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470" w:rsidRPr="00DD5470" w:rsidRDefault="00DD5470" w:rsidP="00DD54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417"/>
        <w:gridCol w:w="1701"/>
        <w:gridCol w:w="4112"/>
      </w:tblGrid>
      <w:tr w:rsidR="00A979CE" w:rsidRPr="003A1CC8" w:rsidTr="00DE7EBC">
        <w:tc>
          <w:tcPr>
            <w:tcW w:w="567" w:type="dxa"/>
          </w:tcPr>
          <w:p w:rsidR="00A979CE" w:rsidRPr="003A1CC8" w:rsidRDefault="00A979CE" w:rsidP="00965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CC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</w:tcPr>
          <w:p w:rsidR="00A979CE" w:rsidRPr="003A1CC8" w:rsidRDefault="00A979CE" w:rsidP="000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CC8">
              <w:rPr>
                <w:rFonts w:ascii="Times New Roman" w:hAnsi="Times New Roman" w:cs="Times New Roman"/>
                <w:sz w:val="24"/>
                <w:szCs w:val="24"/>
              </w:rPr>
              <w:t>Назва вибіркової дисципліни</w:t>
            </w:r>
          </w:p>
        </w:tc>
        <w:tc>
          <w:tcPr>
            <w:tcW w:w="1417" w:type="dxa"/>
          </w:tcPr>
          <w:p w:rsidR="00A979CE" w:rsidRPr="003A1CC8" w:rsidRDefault="00A979CE" w:rsidP="00DE4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CC8">
              <w:rPr>
                <w:rFonts w:ascii="Times New Roman" w:hAnsi="Times New Roman" w:cs="Times New Roman"/>
                <w:sz w:val="24"/>
                <w:szCs w:val="24"/>
              </w:rPr>
              <w:t>Прізвище викладача</w:t>
            </w:r>
          </w:p>
        </w:tc>
        <w:tc>
          <w:tcPr>
            <w:tcW w:w="1701" w:type="dxa"/>
          </w:tcPr>
          <w:p w:rsidR="00A979CE" w:rsidRPr="003A1CC8" w:rsidRDefault="00A979CE" w:rsidP="000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CC8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4112" w:type="dxa"/>
          </w:tcPr>
          <w:p w:rsidR="00A979CE" w:rsidRPr="003A1CC8" w:rsidRDefault="00C416C1" w:rsidP="000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CC8">
              <w:rPr>
                <w:rFonts w:ascii="Times New Roman" w:hAnsi="Times New Roman" w:cs="Times New Roman"/>
                <w:sz w:val="24"/>
                <w:szCs w:val="24"/>
              </w:rPr>
              <w:t>Анотація</w:t>
            </w:r>
          </w:p>
        </w:tc>
      </w:tr>
      <w:tr w:rsidR="00C87845" w:rsidRPr="003A1CC8" w:rsidTr="00060E23">
        <w:tc>
          <w:tcPr>
            <w:tcW w:w="10349" w:type="dxa"/>
            <w:gridSpan w:val="5"/>
          </w:tcPr>
          <w:p w:rsidR="00C87845" w:rsidRPr="003A1CC8" w:rsidRDefault="00C87845" w:rsidP="0004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845" w:rsidRPr="003A1CC8" w:rsidRDefault="00C87845" w:rsidP="000400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CC8">
              <w:rPr>
                <w:rFonts w:ascii="Times New Roman" w:hAnsi="Times New Roman" w:cs="Times New Roman"/>
                <w:b/>
                <w:sz w:val="28"/>
                <w:szCs w:val="28"/>
              </w:rPr>
              <w:t>3 семестр</w:t>
            </w:r>
          </w:p>
        </w:tc>
      </w:tr>
      <w:tr w:rsidR="00BB2E1A" w:rsidRPr="003A1CC8" w:rsidTr="00DE7EBC">
        <w:tc>
          <w:tcPr>
            <w:tcW w:w="567" w:type="dxa"/>
          </w:tcPr>
          <w:p w:rsidR="00CD05C9" w:rsidRPr="003A1CC8" w:rsidRDefault="00CD05C9" w:rsidP="00CD0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C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CD05C9" w:rsidRPr="00DE7EBC" w:rsidRDefault="00F93E53" w:rsidP="00CD05C9">
            <w:pPr>
              <w:jc w:val="both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DE7EBC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Сучасні інвестиційні стратегії</w:t>
            </w:r>
          </w:p>
        </w:tc>
        <w:tc>
          <w:tcPr>
            <w:tcW w:w="1417" w:type="dxa"/>
          </w:tcPr>
          <w:p w:rsidR="00CD05C9" w:rsidRPr="005C4C48" w:rsidRDefault="00CD05C9" w:rsidP="00CD0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C48">
              <w:rPr>
                <w:rFonts w:ascii="Times New Roman" w:hAnsi="Times New Roman" w:cs="Times New Roman"/>
                <w:sz w:val="24"/>
                <w:szCs w:val="24"/>
              </w:rPr>
              <w:t>доц. Ємельянова Л.О.</w:t>
            </w:r>
          </w:p>
        </w:tc>
        <w:tc>
          <w:tcPr>
            <w:tcW w:w="1701" w:type="dxa"/>
          </w:tcPr>
          <w:p w:rsidR="00CD05C9" w:rsidRPr="005C4C48" w:rsidRDefault="00CD05C9" w:rsidP="00CD0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C48">
              <w:rPr>
                <w:rFonts w:ascii="Times New Roman" w:hAnsi="Times New Roman" w:cs="Times New Roman"/>
                <w:sz w:val="24"/>
                <w:szCs w:val="24"/>
              </w:rPr>
              <w:t>міжнародного економічного аналізу і фінансів</w:t>
            </w:r>
          </w:p>
        </w:tc>
        <w:tc>
          <w:tcPr>
            <w:tcW w:w="4112" w:type="dxa"/>
          </w:tcPr>
          <w:p w:rsidR="00CD05C9" w:rsidRPr="006A1277" w:rsidRDefault="00F93E53" w:rsidP="00CD05C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A1277">
              <w:rPr>
                <w:rFonts w:ascii="Times New Roman" w:hAnsi="Times New Roman" w:cs="Times New Roman"/>
                <w:color w:val="000000" w:themeColor="text1"/>
              </w:rPr>
              <w:t xml:space="preserve">Цей курс ознайомить з основними напрямками, принципами та стратегіями інвестування. Студенти розглянуть переваги та недоліки інвестування в нерухомість, дорогоцінні метали, валюту, цінні папери (акції, облігації, деривативи), інвестиційні фонди, ETF, недержавні пенсійні фонди, накопичувальні програми страхування життя, </w:t>
            </w:r>
            <w:proofErr w:type="spellStart"/>
            <w:r w:rsidRPr="006A1277">
              <w:rPr>
                <w:rFonts w:ascii="Times New Roman" w:hAnsi="Times New Roman" w:cs="Times New Roman"/>
                <w:color w:val="000000" w:themeColor="text1"/>
              </w:rPr>
              <w:t>стартапи</w:t>
            </w:r>
            <w:proofErr w:type="spellEnd"/>
            <w:r w:rsidRPr="006A1277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6A1277">
              <w:rPr>
                <w:rFonts w:ascii="Times New Roman" w:hAnsi="Times New Roman" w:cs="Times New Roman"/>
                <w:color w:val="000000" w:themeColor="text1"/>
              </w:rPr>
              <w:t>криптовалюти</w:t>
            </w:r>
            <w:proofErr w:type="spellEnd"/>
            <w:r w:rsidRPr="006A1277">
              <w:rPr>
                <w:rFonts w:ascii="Times New Roman" w:hAnsi="Times New Roman" w:cs="Times New Roman"/>
                <w:color w:val="000000" w:themeColor="text1"/>
              </w:rPr>
              <w:t xml:space="preserve">, порівняють ці види інвестування з банківським депозитом. Студенти розглянуть основні види та особливості короткострокових та довгострокових стратегій поведінки інвестора на фінансовому ринку в розрізі торгівлі акціями та похідними цінними паперами, ознайомляться з основами торгівлі на ринку FOREX та отримують можливість відчути себе справжніми </w:t>
            </w:r>
            <w:proofErr w:type="spellStart"/>
            <w:r w:rsidRPr="006A1277">
              <w:rPr>
                <w:rFonts w:ascii="Times New Roman" w:hAnsi="Times New Roman" w:cs="Times New Roman"/>
                <w:color w:val="000000" w:themeColor="text1"/>
              </w:rPr>
              <w:t>трейдерами</w:t>
            </w:r>
            <w:proofErr w:type="spellEnd"/>
            <w:r w:rsidRPr="006A1277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A979CE" w:rsidRPr="003A1CC8" w:rsidTr="00DE7EBC">
        <w:tc>
          <w:tcPr>
            <w:tcW w:w="567" w:type="dxa"/>
          </w:tcPr>
          <w:p w:rsidR="00A979CE" w:rsidRPr="003A1CC8" w:rsidRDefault="00CD05C9" w:rsidP="00A83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C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A979CE" w:rsidRPr="00DE7EBC" w:rsidRDefault="003C6D4D" w:rsidP="00A83B46">
            <w:pPr>
              <w:jc w:val="both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DE7EBC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Електронна комерція в Україні: як розпочати і не втратити власний бізнес</w:t>
            </w:r>
          </w:p>
        </w:tc>
        <w:tc>
          <w:tcPr>
            <w:tcW w:w="1417" w:type="dxa"/>
          </w:tcPr>
          <w:p w:rsidR="00A979CE" w:rsidRPr="005C4C48" w:rsidRDefault="00F93E53" w:rsidP="00A83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C48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5C4C48">
              <w:rPr>
                <w:rFonts w:ascii="Times New Roman" w:hAnsi="Times New Roman" w:cs="Times New Roman"/>
                <w:sz w:val="24"/>
                <w:szCs w:val="24"/>
              </w:rPr>
              <w:t>Лапчук</w:t>
            </w:r>
            <w:proofErr w:type="spellEnd"/>
            <w:r w:rsidRPr="005C4C48">
              <w:rPr>
                <w:rFonts w:ascii="Times New Roman" w:hAnsi="Times New Roman" w:cs="Times New Roman"/>
                <w:sz w:val="24"/>
                <w:szCs w:val="24"/>
              </w:rPr>
              <w:t xml:space="preserve"> Б. Ю.</w:t>
            </w:r>
          </w:p>
        </w:tc>
        <w:tc>
          <w:tcPr>
            <w:tcW w:w="1701" w:type="dxa"/>
          </w:tcPr>
          <w:p w:rsidR="00A979CE" w:rsidRPr="005C4C48" w:rsidRDefault="00A979CE" w:rsidP="00A83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C48">
              <w:rPr>
                <w:rFonts w:ascii="Times New Roman" w:hAnsi="Times New Roman" w:cs="Times New Roman"/>
                <w:sz w:val="24"/>
                <w:szCs w:val="24"/>
              </w:rPr>
              <w:t>міжнародного економічного аналізу і фінансів</w:t>
            </w:r>
          </w:p>
        </w:tc>
        <w:tc>
          <w:tcPr>
            <w:tcW w:w="4112" w:type="dxa"/>
          </w:tcPr>
          <w:p w:rsidR="00A979CE" w:rsidRPr="006A1277" w:rsidRDefault="003C6D4D" w:rsidP="00A83B4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A1277">
              <w:rPr>
                <w:rFonts w:ascii="Times New Roman" w:hAnsi="Times New Roman" w:cs="Times New Roman"/>
                <w:color w:val="000000" w:themeColor="text1"/>
              </w:rPr>
              <w:t xml:space="preserve">Курс ознайомить з основними принципами електронної комерції загалом та в Україні зокрема. Будуть висвітлені юридичні та економічні аспекти ведення інтернет-бізнесу в Україні. Розглядатимуться питання його реєстрації, оподаткування, проблеми фінансового моніторингу і блокування карток, особливості функціонування типового інтернет-магазину та бізнесу в соціальних мережах, використання українських та міжнародних платформ та </w:t>
            </w:r>
            <w:proofErr w:type="spellStart"/>
            <w:r w:rsidRPr="006A1277">
              <w:rPr>
                <w:rFonts w:ascii="Times New Roman" w:hAnsi="Times New Roman" w:cs="Times New Roman"/>
                <w:color w:val="000000" w:themeColor="text1"/>
              </w:rPr>
              <w:t>маркетплейсів</w:t>
            </w:r>
            <w:proofErr w:type="spellEnd"/>
            <w:r w:rsidRPr="006A1277">
              <w:rPr>
                <w:rFonts w:ascii="Times New Roman" w:hAnsi="Times New Roman" w:cs="Times New Roman"/>
                <w:color w:val="000000" w:themeColor="text1"/>
              </w:rPr>
              <w:t xml:space="preserve"> (OLX, </w:t>
            </w:r>
            <w:proofErr w:type="spellStart"/>
            <w:r w:rsidRPr="006A1277">
              <w:rPr>
                <w:rFonts w:ascii="Times New Roman" w:hAnsi="Times New Roman" w:cs="Times New Roman"/>
                <w:color w:val="000000" w:themeColor="text1"/>
              </w:rPr>
              <w:t>Violity</w:t>
            </w:r>
            <w:proofErr w:type="spellEnd"/>
            <w:r w:rsidRPr="006A1277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6A1277">
              <w:rPr>
                <w:rFonts w:ascii="Times New Roman" w:hAnsi="Times New Roman" w:cs="Times New Roman"/>
                <w:color w:val="000000" w:themeColor="text1"/>
              </w:rPr>
              <w:t>Rozetka</w:t>
            </w:r>
            <w:proofErr w:type="spellEnd"/>
            <w:r w:rsidRPr="006A1277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6A1277">
              <w:rPr>
                <w:rFonts w:ascii="Times New Roman" w:hAnsi="Times New Roman" w:cs="Times New Roman"/>
                <w:color w:val="000000" w:themeColor="text1"/>
              </w:rPr>
              <w:t>eBay</w:t>
            </w:r>
            <w:proofErr w:type="spellEnd"/>
            <w:r w:rsidRPr="006A1277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6A1277">
              <w:rPr>
                <w:rFonts w:ascii="Times New Roman" w:hAnsi="Times New Roman" w:cs="Times New Roman"/>
                <w:color w:val="000000" w:themeColor="text1"/>
              </w:rPr>
              <w:t>Amazon</w:t>
            </w:r>
            <w:proofErr w:type="spellEnd"/>
            <w:r w:rsidRPr="006A1277">
              <w:rPr>
                <w:rFonts w:ascii="Times New Roman" w:hAnsi="Times New Roman" w:cs="Times New Roman"/>
                <w:color w:val="000000" w:themeColor="text1"/>
              </w:rPr>
              <w:t xml:space="preserve"> та багатьох інших), використання платіжних систем (</w:t>
            </w:r>
            <w:proofErr w:type="spellStart"/>
            <w:r w:rsidRPr="006A1277">
              <w:rPr>
                <w:rFonts w:ascii="Times New Roman" w:hAnsi="Times New Roman" w:cs="Times New Roman"/>
                <w:color w:val="000000" w:themeColor="text1"/>
              </w:rPr>
              <w:t>PayPal</w:t>
            </w:r>
            <w:proofErr w:type="spellEnd"/>
            <w:r w:rsidRPr="006A1277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6A1277">
              <w:rPr>
                <w:rFonts w:ascii="Times New Roman" w:hAnsi="Times New Roman" w:cs="Times New Roman"/>
                <w:color w:val="000000" w:themeColor="text1"/>
              </w:rPr>
              <w:t>Payoneer</w:t>
            </w:r>
            <w:proofErr w:type="spellEnd"/>
            <w:r w:rsidRPr="006A1277">
              <w:rPr>
                <w:rFonts w:ascii="Times New Roman" w:hAnsi="Times New Roman" w:cs="Times New Roman"/>
                <w:color w:val="000000" w:themeColor="text1"/>
              </w:rPr>
              <w:t xml:space="preserve"> та ін.) та інтернет-</w:t>
            </w:r>
            <w:proofErr w:type="spellStart"/>
            <w:r w:rsidRPr="006A1277">
              <w:rPr>
                <w:rFonts w:ascii="Times New Roman" w:hAnsi="Times New Roman" w:cs="Times New Roman"/>
                <w:color w:val="000000" w:themeColor="text1"/>
              </w:rPr>
              <w:t>банкінгу</w:t>
            </w:r>
            <w:proofErr w:type="spellEnd"/>
            <w:r w:rsidRPr="006A1277">
              <w:rPr>
                <w:rFonts w:ascii="Times New Roman" w:hAnsi="Times New Roman" w:cs="Times New Roman"/>
                <w:color w:val="000000" w:themeColor="text1"/>
              </w:rPr>
              <w:t xml:space="preserve"> (pryvat24, </w:t>
            </w:r>
            <w:proofErr w:type="spellStart"/>
            <w:r w:rsidRPr="006A1277">
              <w:rPr>
                <w:rFonts w:ascii="Times New Roman" w:hAnsi="Times New Roman" w:cs="Times New Roman"/>
                <w:color w:val="000000" w:themeColor="text1"/>
              </w:rPr>
              <w:t>monobank</w:t>
            </w:r>
            <w:proofErr w:type="spellEnd"/>
            <w:r w:rsidRPr="006A1277">
              <w:rPr>
                <w:rFonts w:ascii="Times New Roman" w:hAnsi="Times New Roman" w:cs="Times New Roman"/>
                <w:color w:val="000000" w:themeColor="text1"/>
              </w:rPr>
              <w:t xml:space="preserve"> та ін.). Також значну увагу буде </w:t>
            </w:r>
            <w:proofErr w:type="spellStart"/>
            <w:r w:rsidRPr="006A1277">
              <w:rPr>
                <w:rFonts w:ascii="Times New Roman" w:hAnsi="Times New Roman" w:cs="Times New Roman"/>
                <w:color w:val="000000" w:themeColor="text1"/>
              </w:rPr>
              <w:t>звернуто</w:t>
            </w:r>
            <w:proofErr w:type="spellEnd"/>
            <w:r w:rsidRPr="006A1277">
              <w:rPr>
                <w:rFonts w:ascii="Times New Roman" w:hAnsi="Times New Roman" w:cs="Times New Roman"/>
                <w:color w:val="000000" w:themeColor="text1"/>
              </w:rPr>
              <w:t xml:space="preserve"> на проблеми </w:t>
            </w:r>
            <w:proofErr w:type="spellStart"/>
            <w:r w:rsidRPr="006A1277">
              <w:rPr>
                <w:rFonts w:ascii="Times New Roman" w:hAnsi="Times New Roman" w:cs="Times New Roman"/>
                <w:color w:val="000000" w:themeColor="text1"/>
              </w:rPr>
              <w:t>шахрайств</w:t>
            </w:r>
            <w:proofErr w:type="spellEnd"/>
            <w:r w:rsidRPr="006A1277">
              <w:rPr>
                <w:rFonts w:ascii="Times New Roman" w:hAnsi="Times New Roman" w:cs="Times New Roman"/>
                <w:color w:val="000000" w:themeColor="text1"/>
              </w:rPr>
              <w:t xml:space="preserve"> у цій сфері та способам боротьби з ними. Знання, отримані під час вивчення цього курсу, будуть корисними і з практичної точки зору - як для користувачів у повсякденному житті, так і для майбутніх засновників інтернет-бізнесу.</w:t>
            </w:r>
          </w:p>
        </w:tc>
      </w:tr>
      <w:tr w:rsidR="00C87845" w:rsidRPr="003A1CC8" w:rsidTr="00060E23">
        <w:tc>
          <w:tcPr>
            <w:tcW w:w="10349" w:type="dxa"/>
            <w:gridSpan w:val="5"/>
          </w:tcPr>
          <w:p w:rsidR="00C87845" w:rsidRPr="003A1CC8" w:rsidRDefault="00C87845" w:rsidP="0059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388" w:rsidRDefault="00155388" w:rsidP="005913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5388" w:rsidRDefault="00155388" w:rsidP="005913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5388" w:rsidRDefault="00155388" w:rsidP="005913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5388" w:rsidRDefault="00155388" w:rsidP="005913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5388" w:rsidRDefault="00155388" w:rsidP="005913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7845" w:rsidRPr="003A1CC8" w:rsidRDefault="00C87845" w:rsidP="005913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CC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 семестр</w:t>
            </w:r>
          </w:p>
        </w:tc>
      </w:tr>
      <w:tr w:rsidR="00F93E53" w:rsidRPr="003A1CC8" w:rsidTr="00DE7EBC">
        <w:tc>
          <w:tcPr>
            <w:tcW w:w="567" w:type="dxa"/>
          </w:tcPr>
          <w:p w:rsidR="00A979CE" w:rsidRPr="003A1CC8" w:rsidRDefault="0019254B" w:rsidP="005913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 w:colFirst="2" w:colLast="3"/>
            <w:r w:rsidRPr="003A1C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2552" w:type="dxa"/>
          </w:tcPr>
          <w:p w:rsidR="00A979CE" w:rsidRPr="00DE7EBC" w:rsidRDefault="00A979CE" w:rsidP="005913FF">
            <w:pPr>
              <w:jc w:val="both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DE7EBC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 xml:space="preserve">Неформальні методи сучасного фінансового бізнесу  </w:t>
            </w:r>
          </w:p>
        </w:tc>
        <w:tc>
          <w:tcPr>
            <w:tcW w:w="1417" w:type="dxa"/>
          </w:tcPr>
          <w:p w:rsidR="00A979CE" w:rsidRPr="005C4C48" w:rsidRDefault="00A979CE" w:rsidP="00591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C48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5C4C48">
              <w:rPr>
                <w:rFonts w:ascii="Times New Roman" w:hAnsi="Times New Roman" w:cs="Times New Roman"/>
                <w:sz w:val="24"/>
                <w:szCs w:val="24"/>
              </w:rPr>
              <w:t>Лапчук</w:t>
            </w:r>
            <w:proofErr w:type="spellEnd"/>
            <w:r w:rsidRPr="005C4C48">
              <w:rPr>
                <w:rFonts w:ascii="Times New Roman" w:hAnsi="Times New Roman" w:cs="Times New Roman"/>
                <w:sz w:val="24"/>
                <w:szCs w:val="24"/>
              </w:rPr>
              <w:t xml:space="preserve"> Б.Ю.</w:t>
            </w:r>
          </w:p>
        </w:tc>
        <w:tc>
          <w:tcPr>
            <w:tcW w:w="1701" w:type="dxa"/>
          </w:tcPr>
          <w:p w:rsidR="00A979CE" w:rsidRPr="005C4C48" w:rsidRDefault="00A979CE" w:rsidP="00591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C48">
              <w:rPr>
                <w:rFonts w:ascii="Times New Roman" w:hAnsi="Times New Roman" w:cs="Times New Roman"/>
                <w:sz w:val="24"/>
                <w:szCs w:val="24"/>
              </w:rPr>
              <w:t>міжнародного економічного аналізу і фінансів</w:t>
            </w:r>
          </w:p>
        </w:tc>
        <w:tc>
          <w:tcPr>
            <w:tcW w:w="4112" w:type="dxa"/>
          </w:tcPr>
          <w:p w:rsidR="00A979CE" w:rsidRPr="006A1277" w:rsidRDefault="003C6D4D" w:rsidP="005913F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A1277">
              <w:rPr>
                <w:rStyle w:val="5yl5"/>
                <w:rFonts w:ascii="Times New Roman" w:hAnsi="Times New Roman" w:cs="Times New Roman"/>
                <w:color w:val="000000" w:themeColor="text1"/>
              </w:rPr>
              <w:t xml:space="preserve">Курс ознайомить із новими методиками отримання прибутку у фінансовій сфері із залученням новітніх інструментів, з проблемами доларизації економіки, </w:t>
            </w:r>
            <w:proofErr w:type="spellStart"/>
            <w:r w:rsidRPr="006A1277">
              <w:rPr>
                <w:rStyle w:val="5yl5"/>
                <w:rFonts w:ascii="Times New Roman" w:hAnsi="Times New Roman" w:cs="Times New Roman"/>
                <w:color w:val="000000" w:themeColor="text1"/>
              </w:rPr>
              <w:t>криптовалют</w:t>
            </w:r>
            <w:proofErr w:type="spellEnd"/>
            <w:r w:rsidRPr="006A1277">
              <w:rPr>
                <w:rStyle w:val="5yl5"/>
                <w:rFonts w:ascii="Times New Roman" w:hAnsi="Times New Roman" w:cs="Times New Roman"/>
                <w:color w:val="000000" w:themeColor="text1"/>
              </w:rPr>
              <w:t>, фінансових схем у неформальному секторі економіки та їхнього впливу на рівень економічного добробуту держави. Буде розглянуто основні принципи офшорного бізнесу, багаторівневого маркетингу, фінансових бульбашок, проблеми боротьби з відмиванням грошей, фінансовими пірамідами, "</w:t>
            </w:r>
            <w:proofErr w:type="spellStart"/>
            <w:r w:rsidRPr="006A1277">
              <w:rPr>
                <w:rStyle w:val="5yl5"/>
                <w:rFonts w:ascii="Times New Roman" w:hAnsi="Times New Roman" w:cs="Times New Roman"/>
                <w:color w:val="000000" w:themeColor="text1"/>
              </w:rPr>
              <w:t>форексом</w:t>
            </w:r>
            <w:proofErr w:type="spellEnd"/>
            <w:r w:rsidRPr="006A1277">
              <w:rPr>
                <w:rStyle w:val="5yl5"/>
                <w:rFonts w:ascii="Times New Roman" w:hAnsi="Times New Roman" w:cs="Times New Roman"/>
                <w:color w:val="000000" w:themeColor="text1"/>
              </w:rPr>
              <w:t>", мікрокредитуванням та іншими шахрайськими схемами у сучасній світовій економіці. Курс буде корисний на практиці - студенти знатимуть основні небезпеки шахрайських схем та способів їх уникнення.</w:t>
            </w:r>
          </w:p>
        </w:tc>
      </w:tr>
      <w:tr w:rsidR="00F93E53" w:rsidRPr="003A1CC8" w:rsidTr="00DE7EBC">
        <w:tc>
          <w:tcPr>
            <w:tcW w:w="567" w:type="dxa"/>
          </w:tcPr>
          <w:p w:rsidR="00A979CE" w:rsidRPr="003A1CC8" w:rsidRDefault="0019254B" w:rsidP="005913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1C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552" w:type="dxa"/>
          </w:tcPr>
          <w:p w:rsidR="00A979CE" w:rsidRPr="00DE7EBC" w:rsidRDefault="00A24EF4" w:rsidP="005913FF">
            <w:pPr>
              <w:jc w:val="both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proofErr w:type="spellStart"/>
            <w:r w:rsidRPr="00DE7EBC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Big</w:t>
            </w:r>
            <w:proofErr w:type="spellEnd"/>
            <w:r w:rsidRPr="00DE7EBC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 xml:space="preserve"> </w:t>
            </w:r>
            <w:proofErr w:type="spellStart"/>
            <w:r w:rsidRPr="00DE7EBC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Data</w:t>
            </w:r>
            <w:proofErr w:type="spellEnd"/>
            <w:r w:rsidRPr="00DE7EBC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 xml:space="preserve"> </w:t>
            </w:r>
            <w:proofErr w:type="spellStart"/>
            <w:r w:rsidRPr="00DE7EBC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Analytics</w:t>
            </w:r>
            <w:proofErr w:type="spellEnd"/>
          </w:p>
        </w:tc>
        <w:tc>
          <w:tcPr>
            <w:tcW w:w="1417" w:type="dxa"/>
          </w:tcPr>
          <w:p w:rsidR="00A979CE" w:rsidRPr="005C4C48" w:rsidRDefault="00F93E53" w:rsidP="00591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C48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5C4C48">
              <w:rPr>
                <w:rFonts w:ascii="Times New Roman" w:hAnsi="Times New Roman" w:cs="Times New Roman"/>
                <w:sz w:val="24"/>
                <w:szCs w:val="24"/>
              </w:rPr>
              <w:t>Максимук</w:t>
            </w:r>
            <w:proofErr w:type="spellEnd"/>
            <w:r w:rsidRPr="005C4C48"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1701" w:type="dxa"/>
          </w:tcPr>
          <w:p w:rsidR="00A979CE" w:rsidRPr="005C4C48" w:rsidRDefault="00A979CE" w:rsidP="00591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C48">
              <w:rPr>
                <w:rFonts w:ascii="Times New Roman" w:hAnsi="Times New Roman" w:cs="Times New Roman"/>
                <w:sz w:val="24"/>
                <w:szCs w:val="24"/>
              </w:rPr>
              <w:t>міжнародного економічного аналізу і фінансів</w:t>
            </w:r>
          </w:p>
        </w:tc>
        <w:tc>
          <w:tcPr>
            <w:tcW w:w="4112" w:type="dxa"/>
          </w:tcPr>
          <w:p w:rsidR="00A24EF4" w:rsidRPr="006A1277" w:rsidRDefault="00A24EF4" w:rsidP="00A24EF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A1277">
              <w:rPr>
                <w:rFonts w:ascii="Times New Roman" w:hAnsi="Times New Roman" w:cs="Times New Roman"/>
                <w:color w:val="000000" w:themeColor="text1"/>
              </w:rPr>
              <w:t xml:space="preserve">Цей курс навчить працювати із великими масивами даних, </w:t>
            </w:r>
            <w:proofErr w:type="spellStart"/>
            <w:r w:rsidRPr="006A1277">
              <w:rPr>
                <w:rFonts w:ascii="Times New Roman" w:hAnsi="Times New Roman" w:cs="Times New Roman"/>
                <w:color w:val="000000" w:themeColor="text1"/>
              </w:rPr>
              <w:t>візуалізувати</w:t>
            </w:r>
            <w:proofErr w:type="spellEnd"/>
            <w:r w:rsidRPr="006A1277">
              <w:rPr>
                <w:rFonts w:ascii="Times New Roman" w:hAnsi="Times New Roman" w:cs="Times New Roman"/>
                <w:color w:val="000000" w:themeColor="text1"/>
              </w:rPr>
              <w:t xml:space="preserve"> їх, шукати певні взаємозв’язки і робити висновки на основі великої кількості даних у бізнесі, економіці та інших сферах.</w:t>
            </w:r>
          </w:p>
          <w:p w:rsidR="00A24EF4" w:rsidRPr="006A1277" w:rsidRDefault="00A24EF4" w:rsidP="00A24EF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A1277">
              <w:rPr>
                <w:rFonts w:ascii="Times New Roman" w:hAnsi="Times New Roman" w:cs="Times New Roman"/>
                <w:color w:val="000000" w:themeColor="text1"/>
              </w:rPr>
              <w:t>Аналіз даних відбуватиметься у різних програмних продуктах, за побажанням студентів.</w:t>
            </w:r>
          </w:p>
          <w:p w:rsidR="00A979CE" w:rsidRPr="00352820" w:rsidRDefault="00A24EF4" w:rsidP="00A24EF4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A1277">
              <w:rPr>
                <w:rFonts w:ascii="Times New Roman" w:hAnsi="Times New Roman" w:cs="Times New Roman"/>
                <w:color w:val="000000" w:themeColor="text1"/>
              </w:rPr>
              <w:t>Засвоєний курс аналізу великих масивів даних допоможе в майбутньому знайти роботу у сфері інформаційних технологій.</w:t>
            </w:r>
          </w:p>
        </w:tc>
      </w:tr>
    </w:tbl>
    <w:bookmarkEnd w:id="0"/>
    <w:p w:rsidR="00AE5594" w:rsidRDefault="000400D4" w:rsidP="000E7E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4088B" w:rsidRDefault="0054088B" w:rsidP="009659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3C34" w:rsidRDefault="00153C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53C34" w:rsidSect="00CF633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F670267"/>
    <w:multiLevelType w:val="hybridMultilevel"/>
    <w:tmpl w:val="B37E8D36"/>
    <w:lvl w:ilvl="0" w:tplc="E0B6467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A64493"/>
    <w:multiLevelType w:val="singleLevel"/>
    <w:tmpl w:val="E0B646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DE9725F"/>
    <w:multiLevelType w:val="hybridMultilevel"/>
    <w:tmpl w:val="073AA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9A5EC7"/>
    <w:multiLevelType w:val="hybridMultilevel"/>
    <w:tmpl w:val="11CE73F6"/>
    <w:lvl w:ilvl="0" w:tplc="419C4DC0">
      <w:start w:val="200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210F3F"/>
    <w:multiLevelType w:val="hybridMultilevel"/>
    <w:tmpl w:val="79EE1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A622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EE1"/>
    <w:rsid w:val="00032B7E"/>
    <w:rsid w:val="00034955"/>
    <w:rsid w:val="000400D4"/>
    <w:rsid w:val="00052A4C"/>
    <w:rsid w:val="00054230"/>
    <w:rsid w:val="00060E23"/>
    <w:rsid w:val="000C0939"/>
    <w:rsid w:val="000D290A"/>
    <w:rsid w:val="000E7EB5"/>
    <w:rsid w:val="00113FAE"/>
    <w:rsid w:val="00120E1D"/>
    <w:rsid w:val="00137827"/>
    <w:rsid w:val="00153C34"/>
    <w:rsid w:val="00155388"/>
    <w:rsid w:val="00186E70"/>
    <w:rsid w:val="0019254B"/>
    <w:rsid w:val="001B1E43"/>
    <w:rsid w:val="001B27B2"/>
    <w:rsid w:val="001C44E6"/>
    <w:rsid w:val="00202AC6"/>
    <w:rsid w:val="00221BCF"/>
    <w:rsid w:val="00234A93"/>
    <w:rsid w:val="00250D0F"/>
    <w:rsid w:val="0025672A"/>
    <w:rsid w:val="00274339"/>
    <w:rsid w:val="002B3D22"/>
    <w:rsid w:val="002B6E41"/>
    <w:rsid w:val="002C6E6E"/>
    <w:rsid w:val="002F3774"/>
    <w:rsid w:val="00327777"/>
    <w:rsid w:val="0033354C"/>
    <w:rsid w:val="00336C68"/>
    <w:rsid w:val="00352820"/>
    <w:rsid w:val="0037052E"/>
    <w:rsid w:val="00394ACE"/>
    <w:rsid w:val="003A1CC8"/>
    <w:rsid w:val="003C6D4D"/>
    <w:rsid w:val="003D0F88"/>
    <w:rsid w:val="003D16BD"/>
    <w:rsid w:val="0048746D"/>
    <w:rsid w:val="004A3666"/>
    <w:rsid w:val="0054088B"/>
    <w:rsid w:val="005501B9"/>
    <w:rsid w:val="0055461F"/>
    <w:rsid w:val="005913FF"/>
    <w:rsid w:val="005A34AB"/>
    <w:rsid w:val="005B3F3D"/>
    <w:rsid w:val="005C4C48"/>
    <w:rsid w:val="005F5DD4"/>
    <w:rsid w:val="00630210"/>
    <w:rsid w:val="00655447"/>
    <w:rsid w:val="006572E7"/>
    <w:rsid w:val="0066762C"/>
    <w:rsid w:val="006A1277"/>
    <w:rsid w:val="006F0E41"/>
    <w:rsid w:val="00705D9A"/>
    <w:rsid w:val="00743988"/>
    <w:rsid w:val="00776520"/>
    <w:rsid w:val="007A1D3C"/>
    <w:rsid w:val="007D4E91"/>
    <w:rsid w:val="007E4D8E"/>
    <w:rsid w:val="007F3335"/>
    <w:rsid w:val="007F36CA"/>
    <w:rsid w:val="0082471C"/>
    <w:rsid w:val="008D0F18"/>
    <w:rsid w:val="008F4DF3"/>
    <w:rsid w:val="00901DFC"/>
    <w:rsid w:val="00945CE6"/>
    <w:rsid w:val="00965906"/>
    <w:rsid w:val="009936EC"/>
    <w:rsid w:val="009A0A15"/>
    <w:rsid w:val="009D64D8"/>
    <w:rsid w:val="009F3A3B"/>
    <w:rsid w:val="00A02BA4"/>
    <w:rsid w:val="00A21F4B"/>
    <w:rsid w:val="00A24EF4"/>
    <w:rsid w:val="00A44235"/>
    <w:rsid w:val="00A83B46"/>
    <w:rsid w:val="00A979CE"/>
    <w:rsid w:val="00AE5594"/>
    <w:rsid w:val="00AF430B"/>
    <w:rsid w:val="00B328CD"/>
    <w:rsid w:val="00B75CCB"/>
    <w:rsid w:val="00B91D20"/>
    <w:rsid w:val="00BB2E1A"/>
    <w:rsid w:val="00BE7FE3"/>
    <w:rsid w:val="00C3467A"/>
    <w:rsid w:val="00C416C1"/>
    <w:rsid w:val="00C47F74"/>
    <w:rsid w:val="00C538E3"/>
    <w:rsid w:val="00C57F97"/>
    <w:rsid w:val="00C87845"/>
    <w:rsid w:val="00C914F7"/>
    <w:rsid w:val="00C9440B"/>
    <w:rsid w:val="00CA28BC"/>
    <w:rsid w:val="00CB3C15"/>
    <w:rsid w:val="00CD05C9"/>
    <w:rsid w:val="00CD7F52"/>
    <w:rsid w:val="00CF6338"/>
    <w:rsid w:val="00D241F0"/>
    <w:rsid w:val="00D3461A"/>
    <w:rsid w:val="00D617E5"/>
    <w:rsid w:val="00D76B0C"/>
    <w:rsid w:val="00DA21EF"/>
    <w:rsid w:val="00DA2C3F"/>
    <w:rsid w:val="00DD5470"/>
    <w:rsid w:val="00DE7EBC"/>
    <w:rsid w:val="00DF0877"/>
    <w:rsid w:val="00DF3F33"/>
    <w:rsid w:val="00E214D2"/>
    <w:rsid w:val="00E22A61"/>
    <w:rsid w:val="00E411F0"/>
    <w:rsid w:val="00E50A1C"/>
    <w:rsid w:val="00EB20B2"/>
    <w:rsid w:val="00ED7EB9"/>
    <w:rsid w:val="00EE5226"/>
    <w:rsid w:val="00F3388D"/>
    <w:rsid w:val="00F60EE1"/>
    <w:rsid w:val="00F914B3"/>
    <w:rsid w:val="00F93E53"/>
    <w:rsid w:val="00FC0B2A"/>
    <w:rsid w:val="00FC1B98"/>
    <w:rsid w:val="00FD7972"/>
    <w:rsid w:val="00FE5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338"/>
  </w:style>
  <w:style w:type="paragraph" w:styleId="2">
    <w:name w:val="heading 2"/>
    <w:basedOn w:val="a"/>
    <w:next w:val="a"/>
    <w:link w:val="20"/>
    <w:uiPriority w:val="9"/>
    <w:qFormat/>
    <w:rsid w:val="003D0F8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0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400D4"/>
    <w:rPr>
      <w:color w:val="0000FF" w:themeColor="hyperlink"/>
      <w:u w:val="single"/>
    </w:rPr>
  </w:style>
  <w:style w:type="character" w:customStyle="1" w:styleId="5yl5">
    <w:name w:val="_5yl5"/>
    <w:basedOn w:val="a0"/>
    <w:rsid w:val="00C416C1"/>
  </w:style>
  <w:style w:type="paragraph" w:styleId="a5">
    <w:name w:val="Body Text"/>
    <w:basedOn w:val="a"/>
    <w:link w:val="a6"/>
    <w:uiPriority w:val="99"/>
    <w:unhideWhenUsed/>
    <w:rsid w:val="00D3461A"/>
    <w:pPr>
      <w:spacing w:after="120"/>
    </w:pPr>
    <w:rPr>
      <w:rFonts w:ascii="Calibri" w:eastAsia="Calibri" w:hAnsi="Calibri" w:cs="Times New Roman"/>
    </w:rPr>
  </w:style>
  <w:style w:type="character" w:customStyle="1" w:styleId="a6">
    <w:name w:val="Основной текст Знак"/>
    <w:basedOn w:val="a0"/>
    <w:link w:val="a5"/>
    <w:uiPriority w:val="99"/>
    <w:rsid w:val="00D3461A"/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D3461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3461A"/>
  </w:style>
  <w:style w:type="character" w:customStyle="1" w:styleId="20">
    <w:name w:val="Заголовок 2 Знак"/>
    <w:basedOn w:val="a0"/>
    <w:link w:val="2"/>
    <w:uiPriority w:val="9"/>
    <w:rsid w:val="003D0F88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customStyle="1" w:styleId="yiv4947346119gmail-msonormal">
    <w:name w:val="yiv4947346119gmail-msonormal"/>
    <w:basedOn w:val="a"/>
    <w:rsid w:val="00FC0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ontStyle33">
    <w:name w:val="Font Style33"/>
    <w:basedOn w:val="a0"/>
    <w:uiPriority w:val="99"/>
    <w:rsid w:val="007E4D8E"/>
    <w:rPr>
      <w:rFonts w:ascii="Times New Roman" w:hAnsi="Times New Roman" w:cs="Times New Roman"/>
      <w:sz w:val="20"/>
      <w:szCs w:val="20"/>
    </w:rPr>
  </w:style>
  <w:style w:type="paragraph" w:styleId="a7">
    <w:name w:val="No Spacing"/>
    <w:uiPriority w:val="1"/>
    <w:qFormat/>
    <w:rsid w:val="009A0A15"/>
    <w:pPr>
      <w:spacing w:after="0" w:line="240" w:lineRule="auto"/>
    </w:pPr>
  </w:style>
  <w:style w:type="paragraph" w:customStyle="1" w:styleId="1">
    <w:name w:val="Абзац списка1"/>
    <w:basedOn w:val="a"/>
    <w:rsid w:val="0037052E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styleId="a8">
    <w:name w:val="Strong"/>
    <w:uiPriority w:val="22"/>
    <w:qFormat/>
    <w:rsid w:val="00234A93"/>
    <w:rPr>
      <w:b/>
      <w:bCs/>
    </w:rPr>
  </w:style>
  <w:style w:type="paragraph" w:styleId="a9">
    <w:name w:val="Normal (Web)"/>
    <w:basedOn w:val="a"/>
    <w:uiPriority w:val="99"/>
    <w:semiHidden/>
    <w:unhideWhenUsed/>
    <w:rsid w:val="00D24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a">
    <w:name w:val="Balloon Text"/>
    <w:basedOn w:val="a"/>
    <w:link w:val="ab"/>
    <w:uiPriority w:val="99"/>
    <w:semiHidden/>
    <w:unhideWhenUsed/>
    <w:rsid w:val="000D2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D290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338"/>
  </w:style>
  <w:style w:type="paragraph" w:styleId="2">
    <w:name w:val="heading 2"/>
    <w:basedOn w:val="a"/>
    <w:next w:val="a"/>
    <w:link w:val="20"/>
    <w:uiPriority w:val="9"/>
    <w:qFormat/>
    <w:rsid w:val="003D0F8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0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400D4"/>
    <w:rPr>
      <w:color w:val="0000FF" w:themeColor="hyperlink"/>
      <w:u w:val="single"/>
    </w:rPr>
  </w:style>
  <w:style w:type="character" w:customStyle="1" w:styleId="5yl5">
    <w:name w:val="_5yl5"/>
    <w:basedOn w:val="a0"/>
    <w:rsid w:val="00C416C1"/>
  </w:style>
  <w:style w:type="paragraph" w:styleId="a5">
    <w:name w:val="Body Text"/>
    <w:basedOn w:val="a"/>
    <w:link w:val="a6"/>
    <w:uiPriority w:val="99"/>
    <w:unhideWhenUsed/>
    <w:rsid w:val="00D3461A"/>
    <w:pPr>
      <w:spacing w:after="120"/>
    </w:pPr>
    <w:rPr>
      <w:rFonts w:ascii="Calibri" w:eastAsia="Calibri" w:hAnsi="Calibri" w:cs="Times New Roman"/>
    </w:rPr>
  </w:style>
  <w:style w:type="character" w:customStyle="1" w:styleId="a6">
    <w:name w:val="Основной текст Знак"/>
    <w:basedOn w:val="a0"/>
    <w:link w:val="a5"/>
    <w:uiPriority w:val="99"/>
    <w:rsid w:val="00D3461A"/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D3461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3461A"/>
  </w:style>
  <w:style w:type="character" w:customStyle="1" w:styleId="20">
    <w:name w:val="Заголовок 2 Знак"/>
    <w:basedOn w:val="a0"/>
    <w:link w:val="2"/>
    <w:uiPriority w:val="9"/>
    <w:rsid w:val="003D0F88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customStyle="1" w:styleId="yiv4947346119gmail-msonormal">
    <w:name w:val="yiv4947346119gmail-msonormal"/>
    <w:basedOn w:val="a"/>
    <w:rsid w:val="00FC0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ontStyle33">
    <w:name w:val="Font Style33"/>
    <w:basedOn w:val="a0"/>
    <w:uiPriority w:val="99"/>
    <w:rsid w:val="007E4D8E"/>
    <w:rPr>
      <w:rFonts w:ascii="Times New Roman" w:hAnsi="Times New Roman" w:cs="Times New Roman"/>
      <w:sz w:val="20"/>
      <w:szCs w:val="20"/>
    </w:rPr>
  </w:style>
  <w:style w:type="paragraph" w:styleId="a7">
    <w:name w:val="No Spacing"/>
    <w:uiPriority w:val="1"/>
    <w:qFormat/>
    <w:rsid w:val="009A0A15"/>
    <w:pPr>
      <w:spacing w:after="0" w:line="240" w:lineRule="auto"/>
    </w:pPr>
  </w:style>
  <w:style w:type="paragraph" w:customStyle="1" w:styleId="1">
    <w:name w:val="Абзац списка1"/>
    <w:basedOn w:val="a"/>
    <w:rsid w:val="0037052E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styleId="a8">
    <w:name w:val="Strong"/>
    <w:uiPriority w:val="22"/>
    <w:qFormat/>
    <w:rsid w:val="00234A93"/>
    <w:rPr>
      <w:b/>
      <w:bCs/>
    </w:rPr>
  </w:style>
  <w:style w:type="paragraph" w:styleId="a9">
    <w:name w:val="Normal (Web)"/>
    <w:basedOn w:val="a"/>
    <w:uiPriority w:val="99"/>
    <w:semiHidden/>
    <w:unhideWhenUsed/>
    <w:rsid w:val="00D24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a">
    <w:name w:val="Balloon Text"/>
    <w:basedOn w:val="a"/>
    <w:link w:val="ab"/>
    <w:uiPriority w:val="99"/>
    <w:semiHidden/>
    <w:unhideWhenUsed/>
    <w:rsid w:val="000D2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D29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7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1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1968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6300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38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29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386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6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2016</Words>
  <Characters>1150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6</cp:revision>
  <cp:lastPrinted>2021-02-18T09:39:00Z</cp:lastPrinted>
  <dcterms:created xsi:type="dcterms:W3CDTF">2022-03-15T11:55:00Z</dcterms:created>
  <dcterms:modified xsi:type="dcterms:W3CDTF">2022-03-15T11:56:00Z</dcterms:modified>
</cp:coreProperties>
</file>