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4B" w:rsidRPr="0068284B" w:rsidRDefault="0068284B" w:rsidP="0068284B">
      <w:pPr>
        <w:ind w:left="34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eastAsia="en-US"/>
        </w:rPr>
        <w:t>МІНІСТЕРСВО ОСВ</w:t>
      </w:r>
      <w:r w:rsidRPr="0068284B">
        <w:rPr>
          <w:rFonts w:eastAsia="Calibri"/>
          <w:b/>
          <w:sz w:val="28"/>
          <w:szCs w:val="28"/>
          <w:lang w:val="uk-UA" w:eastAsia="en-US"/>
        </w:rPr>
        <w:t>ІТИ І НАУКИ УКРАЇНИ</w:t>
      </w:r>
    </w:p>
    <w:p w:rsidR="0068284B" w:rsidRPr="0068284B" w:rsidRDefault="0068284B" w:rsidP="0068284B">
      <w:pPr>
        <w:ind w:left="340"/>
        <w:jc w:val="center"/>
        <w:rPr>
          <w:b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8284B" w:rsidRPr="0068284B" w:rsidRDefault="0068284B" w:rsidP="0068284B">
      <w:pPr>
        <w:ind w:left="340"/>
        <w:jc w:val="center"/>
        <w:rPr>
          <w:rFonts w:eastAsia="Calibri"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val="uk-UA" w:eastAsia="en-US"/>
        </w:rPr>
        <w:t>Кафедра</w:t>
      </w:r>
      <w:r w:rsidRPr="0068284B">
        <w:rPr>
          <w:rFonts w:eastAsia="Calibri"/>
          <w:sz w:val="28"/>
          <w:szCs w:val="28"/>
          <w:lang w:val="uk-UA" w:eastAsia="en-US"/>
        </w:rPr>
        <w:t xml:space="preserve"> </w:t>
      </w:r>
      <w:r w:rsidRPr="0068284B">
        <w:rPr>
          <w:rFonts w:eastAsia="Calibri"/>
          <w:b/>
          <w:sz w:val="28"/>
          <w:szCs w:val="28"/>
          <w:lang w:val="uk-UA" w:eastAsia="en-US"/>
        </w:rPr>
        <w:t>міжнародного права</w:t>
      </w:r>
    </w:p>
    <w:p w:rsidR="0068284B" w:rsidRPr="0068284B" w:rsidRDefault="0068284B" w:rsidP="0068284B">
      <w:pPr>
        <w:spacing w:after="160" w:line="259" w:lineRule="auto"/>
        <w:ind w:left="340"/>
        <w:rPr>
          <w:rFonts w:eastAsia="Calibri"/>
          <w:sz w:val="28"/>
          <w:szCs w:val="28"/>
          <w:lang w:val="uk-UA" w:eastAsia="en-US"/>
        </w:rPr>
      </w:pP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“</w:t>
      </w:r>
      <w:r w:rsidRPr="0068284B">
        <w:rPr>
          <w:b/>
          <w:bCs/>
          <w:color w:val="000000"/>
          <w:sz w:val="28"/>
          <w:szCs w:val="28"/>
          <w:lang w:val="uk-UA"/>
        </w:rPr>
        <w:t>ЗАТВЕРДЖУЮ</w:t>
      </w:r>
      <w:r w:rsidRPr="0068284B">
        <w:rPr>
          <w:color w:val="000000"/>
          <w:sz w:val="28"/>
          <w:szCs w:val="28"/>
          <w:lang w:val="uk-UA"/>
        </w:rPr>
        <w:t>”</w:t>
      </w: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Проректор</w:t>
      </w: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___________________________</w:t>
      </w:r>
    </w:p>
    <w:p w:rsidR="0068284B" w:rsidRPr="0068284B" w:rsidRDefault="0068284B" w:rsidP="0068284B">
      <w:pPr>
        <w:spacing w:after="200"/>
        <w:ind w:firstLine="340"/>
        <w:contextualSpacing/>
        <w:jc w:val="right"/>
        <w:rPr>
          <w:b/>
          <w:bCs/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“______”_______________202</w:t>
      </w:r>
      <w:r w:rsidR="00A52F28">
        <w:rPr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Pr="0068284B">
        <w:rPr>
          <w:color w:val="000000"/>
          <w:sz w:val="28"/>
          <w:szCs w:val="28"/>
          <w:lang w:val="uk-UA"/>
        </w:rPr>
        <w:t xml:space="preserve"> р.</w:t>
      </w: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D036CA" w:rsidRPr="00D036CA" w:rsidRDefault="00D036CA" w:rsidP="00D036C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ОСНОВИ НАУКОВИХ ДОСЛІДЖЕНЬ</w:t>
      </w:r>
    </w:p>
    <w:p w:rsidR="00D036CA" w:rsidRPr="00D052F3" w:rsidRDefault="00D036CA" w:rsidP="00D036CA">
      <w:pPr>
        <w:shd w:val="clear" w:color="auto" w:fill="FFFFFF"/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D052F3">
        <w:rPr>
          <w:b/>
          <w:color w:val="000000"/>
          <w:sz w:val="28"/>
          <w:szCs w:val="28"/>
        </w:rPr>
        <w:t>для студентів факультету міжнародних відносин</w:t>
      </w: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Галузь знань: 29 «Міжнародні відносини»</w:t>
      </w:r>
    </w:p>
    <w:p w:rsidR="002F3B01" w:rsidRPr="00BA1E41" w:rsidRDefault="00C205F2" w:rsidP="002F3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F3B01" w:rsidRPr="00BA1E41">
        <w:rPr>
          <w:color w:val="000000"/>
          <w:sz w:val="28"/>
          <w:szCs w:val="28"/>
        </w:rPr>
        <w:t xml:space="preserve">Спеціальність – </w:t>
      </w:r>
      <w:r w:rsidR="002F3B01">
        <w:rPr>
          <w:color w:val="000000"/>
          <w:sz w:val="28"/>
          <w:szCs w:val="28"/>
        </w:rPr>
        <w:t>293</w:t>
      </w:r>
      <w:r w:rsidR="002F3B01" w:rsidRPr="00BA1E41">
        <w:rPr>
          <w:color w:val="000000"/>
          <w:sz w:val="28"/>
          <w:szCs w:val="28"/>
        </w:rPr>
        <w:t xml:space="preserve"> </w:t>
      </w:r>
      <w:r w:rsidR="002F3B01">
        <w:rPr>
          <w:color w:val="000000"/>
          <w:sz w:val="28"/>
          <w:szCs w:val="28"/>
        </w:rPr>
        <w:t>«М</w:t>
      </w:r>
      <w:r w:rsidR="002F3B01" w:rsidRPr="00BA1E41">
        <w:rPr>
          <w:color w:val="000000"/>
          <w:sz w:val="28"/>
          <w:szCs w:val="28"/>
        </w:rPr>
        <w:t>іжнародне право</w:t>
      </w:r>
      <w:r w:rsidR="002F3B01">
        <w:rPr>
          <w:color w:val="000000"/>
          <w:sz w:val="28"/>
          <w:szCs w:val="28"/>
        </w:rPr>
        <w:t>»</w:t>
      </w: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P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</w:rPr>
      </w:pPr>
      <w:r w:rsidRPr="002F3B01">
        <w:rPr>
          <w:b/>
          <w:bCs/>
          <w:color w:val="000000"/>
        </w:rPr>
        <w:t>КРЕДИТНО-МОДУЛЬНА СИСТЕМА</w:t>
      </w:r>
    </w:p>
    <w:p w:rsidR="002F3B01" w:rsidRP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</w:rPr>
      </w:pPr>
      <w:r w:rsidRPr="002F3B01">
        <w:rPr>
          <w:b/>
          <w:bCs/>
          <w:color w:val="000000"/>
        </w:rPr>
        <w:t>ОРГАНІЗАЦІЇ НАВЧАЛЬНОГО ПРОЦЕСУ</w:t>
      </w: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F60CA7" w:rsidRDefault="002F3B01" w:rsidP="002F3B01">
      <w:pPr>
        <w:jc w:val="center"/>
        <w:rPr>
          <w:b/>
          <w:sz w:val="28"/>
          <w:szCs w:val="28"/>
          <w:lang w:val="uk-UA"/>
        </w:rPr>
      </w:pPr>
      <w:r w:rsidRPr="001C463D">
        <w:rPr>
          <w:b/>
          <w:sz w:val="28"/>
          <w:szCs w:val="28"/>
        </w:rPr>
        <w:t>202</w:t>
      </w:r>
      <w:r w:rsidR="00F60CA7">
        <w:rPr>
          <w:b/>
          <w:sz w:val="28"/>
          <w:szCs w:val="28"/>
          <w:lang w:val="uk-UA"/>
        </w:rPr>
        <w:t>2</w:t>
      </w:r>
    </w:p>
    <w:p w:rsidR="00C205F2" w:rsidRPr="00C205F2" w:rsidRDefault="00C205F2" w:rsidP="00C205F2">
      <w:pPr>
        <w:jc w:val="both"/>
        <w:rPr>
          <w:b/>
          <w:sz w:val="28"/>
          <w:szCs w:val="28"/>
          <w:lang w:val="uk-UA" w:eastAsia="en-US"/>
        </w:rPr>
      </w:pPr>
    </w:p>
    <w:p w:rsidR="00C205F2" w:rsidRPr="00C205F2" w:rsidRDefault="00C205F2" w:rsidP="00C205F2">
      <w:pPr>
        <w:jc w:val="both"/>
        <w:rPr>
          <w:rFonts w:eastAsia="Calibri"/>
          <w:sz w:val="28"/>
          <w:szCs w:val="28"/>
          <w:lang w:val="uk-UA" w:eastAsia="en-US"/>
        </w:rPr>
      </w:pPr>
      <w:r w:rsidRPr="001C463D">
        <w:rPr>
          <w:b/>
          <w:sz w:val="28"/>
          <w:szCs w:val="28"/>
          <w:lang w:val="uk-UA" w:eastAsia="en-US"/>
        </w:rPr>
        <w:t>Основи наукових досліджень</w:t>
      </w:r>
      <w:r w:rsidRPr="00C205F2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Pr="00C205F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C205F2">
        <w:rPr>
          <w:rFonts w:eastAsia="Calibri"/>
          <w:sz w:val="28"/>
          <w:szCs w:val="28"/>
          <w:lang w:val="uk-UA" w:eastAsia="en-US"/>
        </w:rPr>
        <w:t>Робоча програма навчальної дисципліни для студентів факультету міжнародних відносин за напрямом підготовки - 29, спеціальністю міжнародне право -</w:t>
      </w:r>
      <w:r w:rsidR="00725B02">
        <w:rPr>
          <w:rFonts w:eastAsia="Calibri"/>
          <w:sz w:val="28"/>
          <w:szCs w:val="28"/>
          <w:lang w:val="uk-UA" w:eastAsia="en-US"/>
        </w:rPr>
        <w:t xml:space="preserve"> </w:t>
      </w:r>
      <w:r w:rsidRPr="00C205F2">
        <w:rPr>
          <w:rFonts w:eastAsia="Calibri"/>
          <w:sz w:val="28"/>
          <w:szCs w:val="28"/>
          <w:lang w:val="uk-UA" w:eastAsia="en-US"/>
        </w:rPr>
        <w:t>293. Львівський національний університет імені Івана Франка. Львів, 2</w:t>
      </w:r>
      <w:r w:rsidRPr="00BA75D3">
        <w:rPr>
          <w:rFonts w:eastAsia="Calibri"/>
          <w:sz w:val="28"/>
          <w:szCs w:val="28"/>
          <w:lang w:val="uk-UA" w:eastAsia="en-US"/>
        </w:rPr>
        <w:t>02</w:t>
      </w:r>
      <w:r w:rsidR="00F60CA7">
        <w:rPr>
          <w:rFonts w:eastAsia="Calibri"/>
          <w:sz w:val="28"/>
          <w:szCs w:val="28"/>
          <w:lang w:val="uk-UA" w:eastAsia="en-US"/>
        </w:rPr>
        <w:t>2</w:t>
      </w:r>
      <w:r w:rsidRPr="00BA75D3">
        <w:rPr>
          <w:rFonts w:eastAsia="Calibri"/>
          <w:sz w:val="28"/>
          <w:szCs w:val="28"/>
          <w:lang w:val="uk-UA" w:eastAsia="en-US"/>
        </w:rPr>
        <w:t>.</w:t>
      </w:r>
      <w:r w:rsidR="00BA75D3">
        <w:rPr>
          <w:rFonts w:eastAsia="Calibri"/>
          <w:sz w:val="28"/>
          <w:szCs w:val="28"/>
          <w:lang w:val="uk-UA" w:eastAsia="en-US"/>
        </w:rPr>
        <w:t xml:space="preserve"> </w:t>
      </w:r>
      <w:r w:rsidR="00D152CD" w:rsidRPr="00BA75D3">
        <w:rPr>
          <w:rFonts w:eastAsia="Calibri"/>
          <w:sz w:val="28"/>
          <w:szCs w:val="28"/>
          <w:lang w:val="uk-UA" w:eastAsia="en-US"/>
        </w:rPr>
        <w:t>3</w:t>
      </w:r>
      <w:r w:rsidR="001F5F85">
        <w:rPr>
          <w:rFonts w:eastAsia="Calibri"/>
          <w:sz w:val="28"/>
          <w:szCs w:val="28"/>
          <w:lang w:val="uk-UA" w:eastAsia="en-US"/>
        </w:rPr>
        <w:t>3</w:t>
      </w:r>
      <w:r w:rsidRPr="00BA75D3">
        <w:rPr>
          <w:rFonts w:eastAsia="Calibri"/>
          <w:sz w:val="28"/>
          <w:szCs w:val="28"/>
          <w:lang w:val="uk-UA" w:eastAsia="en-US"/>
        </w:rPr>
        <w:t xml:space="preserve"> с.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ind w:firstLine="600"/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ind w:firstLine="600"/>
        <w:jc w:val="both"/>
        <w:rPr>
          <w:sz w:val="28"/>
          <w:szCs w:val="28"/>
          <w:lang w:val="uk-UA"/>
        </w:rPr>
      </w:pPr>
    </w:p>
    <w:p w:rsidR="00BA75D3" w:rsidRDefault="00BA75D3" w:rsidP="008D7E5A">
      <w:pPr>
        <w:jc w:val="both"/>
        <w:rPr>
          <w:bCs/>
          <w:sz w:val="28"/>
          <w:szCs w:val="28"/>
          <w:lang w:val="uk-UA"/>
        </w:rPr>
      </w:pPr>
    </w:p>
    <w:p w:rsidR="00BA75D3" w:rsidRDefault="00BA75D3" w:rsidP="008D7E5A">
      <w:pPr>
        <w:jc w:val="both"/>
        <w:rPr>
          <w:bCs/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  <w:r w:rsidRPr="001C463D">
        <w:rPr>
          <w:bCs/>
          <w:sz w:val="28"/>
          <w:szCs w:val="28"/>
          <w:lang w:val="uk-UA"/>
        </w:rPr>
        <w:t>Розробники:</w:t>
      </w:r>
      <w:r w:rsidRPr="001C463D">
        <w:rPr>
          <w:b/>
          <w:bCs/>
          <w:sz w:val="28"/>
          <w:szCs w:val="28"/>
          <w:lang w:val="uk-UA"/>
        </w:rPr>
        <w:t xml:space="preserve"> </w:t>
      </w:r>
    </w:p>
    <w:p w:rsidR="008D7E5A" w:rsidRPr="001C463D" w:rsidRDefault="008D7E5A" w:rsidP="00561108">
      <w:pPr>
        <w:jc w:val="both"/>
        <w:rPr>
          <w:b/>
          <w:sz w:val="28"/>
          <w:szCs w:val="28"/>
          <w:lang w:val="uk-UA"/>
        </w:rPr>
      </w:pPr>
      <w:r w:rsidRPr="001C463D">
        <w:rPr>
          <w:b/>
          <w:sz w:val="28"/>
          <w:szCs w:val="28"/>
          <w:lang w:val="uk-UA"/>
        </w:rPr>
        <w:t xml:space="preserve">Малига Вікторія Анатоліївна, </w:t>
      </w:r>
      <w:r w:rsidRPr="000C5158">
        <w:rPr>
          <w:sz w:val="28"/>
          <w:szCs w:val="28"/>
          <w:lang w:val="uk-UA"/>
        </w:rPr>
        <w:t>к.ю.н, доцент кафедри міжнародних відносин і дипломатичної служби</w:t>
      </w:r>
    </w:p>
    <w:p w:rsidR="008D7E5A" w:rsidRPr="001C463D" w:rsidRDefault="00187EEE" w:rsidP="000C340B">
      <w:pPr>
        <w:jc w:val="both"/>
        <w:rPr>
          <w:b/>
          <w:sz w:val="28"/>
          <w:szCs w:val="28"/>
          <w:lang w:val="uk-UA"/>
        </w:rPr>
      </w:pPr>
      <w:r w:rsidRPr="001C463D">
        <w:rPr>
          <w:b/>
          <w:sz w:val="28"/>
          <w:szCs w:val="28"/>
          <w:lang w:val="uk-UA"/>
        </w:rPr>
        <w:t>Кузьма Вікторія Юріївна</w:t>
      </w:r>
      <w:r w:rsidR="000C340B" w:rsidRPr="001C463D">
        <w:rPr>
          <w:b/>
          <w:sz w:val="28"/>
          <w:szCs w:val="28"/>
          <w:lang w:val="uk-UA"/>
        </w:rPr>
        <w:t>,</w:t>
      </w:r>
      <w:r w:rsidR="000C340B" w:rsidRPr="001C463D">
        <w:rPr>
          <w:b/>
          <w:sz w:val="28"/>
          <w:szCs w:val="28"/>
        </w:rPr>
        <w:t xml:space="preserve"> </w:t>
      </w:r>
      <w:r w:rsidR="000C340B" w:rsidRPr="000C5158">
        <w:rPr>
          <w:sz w:val="28"/>
          <w:szCs w:val="28"/>
          <w:lang w:val="uk-UA"/>
        </w:rPr>
        <w:t>к.ю.н, доцент кафедри міжнародного права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>Робоча програма затверджена на засіданні кафедри міжнародного права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 xml:space="preserve">Протокол № 1 від </w:t>
      </w:r>
      <w:r w:rsidR="00725B02">
        <w:rPr>
          <w:rFonts w:eastAsia="Calibri"/>
          <w:sz w:val="28"/>
          <w:szCs w:val="28"/>
          <w:lang w:val="uk-UA" w:eastAsia="en-US"/>
        </w:rPr>
        <w:t>«</w:t>
      </w:r>
      <w:r w:rsidR="00F60CA7">
        <w:rPr>
          <w:rFonts w:eastAsia="Calibri"/>
          <w:sz w:val="28"/>
          <w:szCs w:val="28"/>
          <w:lang w:val="uk-UA" w:eastAsia="en-US"/>
        </w:rPr>
        <w:t>26</w:t>
      </w:r>
      <w:r w:rsidR="00725B02">
        <w:rPr>
          <w:rFonts w:eastAsia="Calibri"/>
          <w:sz w:val="28"/>
          <w:szCs w:val="28"/>
          <w:lang w:val="uk-UA" w:eastAsia="en-US"/>
        </w:rPr>
        <w:t>»</w:t>
      </w:r>
      <w:r w:rsidRPr="00D4789E">
        <w:rPr>
          <w:rFonts w:eastAsia="Calibri"/>
          <w:sz w:val="28"/>
          <w:szCs w:val="28"/>
          <w:lang w:val="uk-UA" w:eastAsia="en-US"/>
        </w:rPr>
        <w:t xml:space="preserve"> серпня 202</w:t>
      </w:r>
      <w:r w:rsidR="00F60CA7">
        <w:rPr>
          <w:rFonts w:eastAsia="Calibri"/>
          <w:sz w:val="28"/>
          <w:szCs w:val="28"/>
          <w:lang w:val="uk-UA" w:eastAsia="en-US"/>
        </w:rPr>
        <w:t>2</w:t>
      </w:r>
      <w:r w:rsidRPr="00D4789E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 xml:space="preserve"> 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>Завідувач кафедри міжнародного права проф.</w:t>
      </w:r>
      <w:r w:rsidR="00D152CD" w:rsidRPr="001C463D">
        <w:rPr>
          <w:rFonts w:eastAsia="Calibri"/>
          <w:sz w:val="28"/>
          <w:szCs w:val="28"/>
          <w:lang w:val="uk-UA" w:eastAsia="en-US"/>
        </w:rPr>
        <w:t xml:space="preserve"> </w:t>
      </w:r>
      <w:r w:rsidRPr="00D4789E">
        <w:rPr>
          <w:rFonts w:eastAsia="Calibri"/>
          <w:sz w:val="28"/>
          <w:szCs w:val="28"/>
          <w:lang w:val="uk-UA" w:eastAsia="en-US"/>
        </w:rPr>
        <w:t>Репецький В.</w:t>
      </w:r>
      <w:r w:rsidR="00D152CD" w:rsidRPr="001C463D">
        <w:rPr>
          <w:rFonts w:eastAsia="Calibri"/>
          <w:sz w:val="28"/>
          <w:szCs w:val="28"/>
          <w:lang w:val="uk-UA" w:eastAsia="en-US"/>
        </w:rPr>
        <w:t xml:space="preserve"> </w:t>
      </w:r>
      <w:r w:rsidRPr="00D4789E">
        <w:rPr>
          <w:rFonts w:eastAsia="Calibri"/>
          <w:sz w:val="28"/>
          <w:szCs w:val="28"/>
          <w:lang w:val="uk-UA" w:eastAsia="en-US"/>
        </w:rPr>
        <w:t>М.</w:t>
      </w:r>
    </w:p>
    <w:p w:rsidR="00D4789E" w:rsidRPr="00D4789E" w:rsidRDefault="00725B02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F60CA7"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val="uk-UA" w:eastAsia="en-US"/>
        </w:rPr>
        <w:t>»</w:t>
      </w:r>
      <w:r w:rsidR="00D4789E" w:rsidRPr="00D4789E">
        <w:rPr>
          <w:rFonts w:eastAsia="Calibri"/>
          <w:sz w:val="28"/>
          <w:szCs w:val="28"/>
          <w:lang w:val="uk-UA" w:eastAsia="en-US"/>
        </w:rPr>
        <w:t xml:space="preserve"> серпня 202</w:t>
      </w:r>
      <w:r w:rsidR="00F60CA7">
        <w:rPr>
          <w:rFonts w:eastAsia="Calibri"/>
          <w:sz w:val="28"/>
          <w:szCs w:val="28"/>
          <w:lang w:val="uk-UA" w:eastAsia="en-US"/>
        </w:rPr>
        <w:t>2</w:t>
      </w:r>
      <w:r w:rsidR="00D4789E" w:rsidRPr="00D4789E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D4789E">
      <w:pPr>
        <w:jc w:val="right"/>
        <w:rPr>
          <w:b/>
          <w:sz w:val="28"/>
          <w:szCs w:val="28"/>
          <w:lang w:val="uk-UA"/>
        </w:rPr>
      </w:pPr>
      <w:r w:rsidRPr="001C463D">
        <w:rPr>
          <w:sz w:val="28"/>
          <w:szCs w:val="28"/>
          <w:lang w:val="uk-UA"/>
        </w:rPr>
        <w:sym w:font="Symbol" w:char="F0D3"/>
      </w:r>
      <w:r w:rsidRPr="001C463D">
        <w:rPr>
          <w:sz w:val="28"/>
          <w:szCs w:val="28"/>
          <w:lang w:val="uk-UA"/>
        </w:rPr>
        <w:t xml:space="preserve"> </w:t>
      </w:r>
      <w:r w:rsidRPr="001C463D">
        <w:rPr>
          <w:b/>
          <w:sz w:val="28"/>
          <w:szCs w:val="28"/>
          <w:lang w:val="uk-UA"/>
        </w:rPr>
        <w:t>Малига В.</w:t>
      </w:r>
      <w:r w:rsidR="00D152CD" w:rsidRPr="001C463D">
        <w:rPr>
          <w:b/>
          <w:sz w:val="28"/>
          <w:szCs w:val="28"/>
          <w:lang w:val="uk-UA"/>
        </w:rPr>
        <w:t xml:space="preserve"> </w:t>
      </w:r>
      <w:r w:rsidRPr="001C463D">
        <w:rPr>
          <w:b/>
          <w:sz w:val="28"/>
          <w:szCs w:val="28"/>
          <w:lang w:val="uk-UA"/>
        </w:rPr>
        <w:t xml:space="preserve">А., </w:t>
      </w:r>
      <w:r w:rsidR="00FA54F1" w:rsidRPr="001C463D">
        <w:rPr>
          <w:b/>
          <w:sz w:val="28"/>
          <w:szCs w:val="28"/>
          <w:lang w:val="uk-UA"/>
        </w:rPr>
        <w:t xml:space="preserve">Кузьма В. Ю., </w:t>
      </w:r>
      <w:r w:rsidRPr="001C463D">
        <w:rPr>
          <w:b/>
          <w:sz w:val="28"/>
          <w:szCs w:val="28"/>
          <w:lang w:val="uk-UA"/>
        </w:rPr>
        <w:t>20</w:t>
      </w:r>
      <w:r w:rsidR="00FA54F1" w:rsidRPr="001C463D">
        <w:rPr>
          <w:b/>
          <w:sz w:val="28"/>
          <w:szCs w:val="28"/>
          <w:lang w:val="uk-UA"/>
        </w:rPr>
        <w:t>2</w:t>
      </w:r>
      <w:r w:rsidR="00F60CA7">
        <w:rPr>
          <w:b/>
          <w:sz w:val="28"/>
          <w:szCs w:val="28"/>
          <w:lang w:val="uk-UA"/>
        </w:rPr>
        <w:t>2</w:t>
      </w:r>
      <w:r w:rsidRPr="001C463D">
        <w:rPr>
          <w:b/>
          <w:sz w:val="28"/>
          <w:szCs w:val="28"/>
          <w:lang w:val="uk-UA"/>
        </w:rPr>
        <w:t xml:space="preserve"> </w:t>
      </w:r>
    </w:p>
    <w:p w:rsidR="008D7E5A" w:rsidRPr="00F60CA7" w:rsidRDefault="008D7E5A" w:rsidP="00F60CA7">
      <w:pPr>
        <w:pStyle w:val="a7"/>
        <w:numPr>
          <w:ilvl w:val="0"/>
          <w:numId w:val="50"/>
        </w:numPr>
        <w:jc w:val="center"/>
        <w:rPr>
          <w:b/>
          <w:bCs/>
          <w:sz w:val="28"/>
          <w:szCs w:val="28"/>
        </w:rPr>
      </w:pPr>
      <w:r w:rsidRPr="00F60CA7">
        <w:rPr>
          <w:sz w:val="28"/>
          <w:szCs w:val="28"/>
          <w:lang w:val="uk-UA"/>
        </w:rPr>
        <w:br w:type="page"/>
      </w:r>
      <w:r w:rsidRPr="00F60CA7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8D7E5A" w:rsidRPr="001C463D" w:rsidRDefault="008D7E5A" w:rsidP="00D152CD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1C463D">
        <w:rPr>
          <w:rFonts w:ascii="Times New Roman" w:hAnsi="Times New Roman" w:cs="Times New Roman"/>
          <w:bCs w:val="0"/>
          <w:i/>
          <w:sz w:val="28"/>
          <w:szCs w:val="28"/>
        </w:rPr>
        <w:t>«</w:t>
      </w:r>
      <w:r w:rsidR="00F11C5B" w:rsidRPr="001C463D">
        <w:rPr>
          <w:rFonts w:ascii="Times New Roman" w:hAnsi="Times New Roman" w:cs="Times New Roman"/>
          <w:bCs w:val="0"/>
          <w:i/>
          <w:sz w:val="28"/>
          <w:szCs w:val="28"/>
        </w:rPr>
        <w:t>Основи наукових досліджень</w:t>
      </w:r>
      <w:r w:rsidRPr="001C463D">
        <w:rPr>
          <w:rFonts w:ascii="Times New Roman" w:hAnsi="Times New Roman" w:cs="Times New Roman"/>
          <w:bCs w:val="0"/>
          <w:i/>
          <w:sz w:val="28"/>
          <w:szCs w:val="28"/>
        </w:rPr>
        <w:t>»</w:t>
      </w: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410"/>
        <w:gridCol w:w="2126"/>
        <w:gridCol w:w="1701"/>
      </w:tblGrid>
      <w:tr w:rsidR="008D7E5A" w:rsidRPr="001C463D" w:rsidTr="00BA75D3">
        <w:trPr>
          <w:cantSplit/>
          <w:trHeight w:val="803"/>
        </w:trPr>
        <w:tc>
          <w:tcPr>
            <w:tcW w:w="258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D7E5A" w:rsidRPr="001C463D" w:rsidTr="00BA75D3">
        <w:trPr>
          <w:cantSplit/>
          <w:trHeight w:val="802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7E5A" w:rsidRPr="001C463D" w:rsidTr="00BA75D3">
        <w:trPr>
          <w:trHeight w:val="409"/>
        </w:trPr>
        <w:tc>
          <w:tcPr>
            <w:tcW w:w="2580" w:type="dxa"/>
            <w:vAlign w:val="center"/>
          </w:tcPr>
          <w:p w:rsidR="008D7E5A" w:rsidRPr="00E60ACC" w:rsidRDefault="009C5CFC" w:rsidP="00E60A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Кількість кредитів</w:t>
            </w:r>
            <w:r w:rsidR="008D7E5A" w:rsidRPr="001C463D">
              <w:rPr>
                <w:sz w:val="28"/>
                <w:szCs w:val="28"/>
                <w:lang w:val="uk-UA"/>
              </w:rPr>
              <w:t xml:space="preserve">  – </w:t>
            </w:r>
            <w:r w:rsidR="00E60A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8D7E5A" w:rsidRPr="001C463D" w:rsidRDefault="008D7E5A" w:rsidP="002379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Галузь знань</w:t>
            </w:r>
          </w:p>
          <w:p w:rsidR="008D7E5A" w:rsidRPr="001C463D" w:rsidRDefault="00D152CD" w:rsidP="002379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 xml:space="preserve">29 </w:t>
            </w:r>
            <w:r w:rsidR="008D7E5A" w:rsidRPr="001C463D">
              <w:rPr>
                <w:b/>
                <w:sz w:val="28"/>
                <w:szCs w:val="28"/>
                <w:lang w:val="uk-UA"/>
              </w:rPr>
              <w:t>міжнародні відносини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C463D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Нормативна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(за вибором студента)</w:t>
            </w:r>
          </w:p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170"/>
        </w:trPr>
        <w:tc>
          <w:tcPr>
            <w:tcW w:w="2580" w:type="dxa"/>
            <w:vAlign w:val="center"/>
          </w:tcPr>
          <w:p w:rsidR="008D7E5A" w:rsidRPr="001C463D" w:rsidRDefault="008D7E5A" w:rsidP="002379F9">
            <w:pPr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Модулів –</w:t>
            </w:r>
            <w:r w:rsidR="00E60ACC">
              <w:rPr>
                <w:sz w:val="28"/>
                <w:szCs w:val="28"/>
                <w:lang w:val="en-US"/>
              </w:rPr>
              <w:t>1</w:t>
            </w:r>
            <w:r w:rsidRPr="001C46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7E5A" w:rsidRPr="001C463D" w:rsidRDefault="008D7E5A" w:rsidP="002379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Напрям</w:t>
            </w:r>
          </w:p>
          <w:p w:rsidR="008D7E5A" w:rsidRPr="001C463D" w:rsidRDefault="00D152CD" w:rsidP="002379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293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D7E5A" w:rsidRPr="001C463D" w:rsidTr="00BA75D3">
        <w:trPr>
          <w:cantSplit/>
          <w:trHeight w:val="207"/>
        </w:trPr>
        <w:tc>
          <w:tcPr>
            <w:tcW w:w="2580" w:type="dxa"/>
            <w:vAlign w:val="center"/>
          </w:tcPr>
          <w:p w:rsidR="008D7E5A" w:rsidRPr="00E60ACC" w:rsidRDefault="008D7E5A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Змістових модулів –  </w:t>
            </w:r>
            <w:r w:rsidR="00E60A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Спеціальність (професійне спрямування)</w:t>
            </w:r>
          </w:p>
          <w:p w:rsidR="008D7E5A" w:rsidRPr="001C463D" w:rsidRDefault="008D7E5A" w:rsidP="002379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Міжнародне право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FA54F1" w:rsidP="00F11C5B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3</w:t>
            </w:r>
            <w:r w:rsidR="008D7E5A" w:rsidRPr="001C463D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232"/>
        </w:trPr>
        <w:tc>
          <w:tcPr>
            <w:tcW w:w="2580" w:type="dxa"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8D7E5A" w:rsidRPr="001C463D" w:rsidTr="00BA75D3">
        <w:trPr>
          <w:cantSplit/>
          <w:trHeight w:val="323"/>
        </w:trPr>
        <w:tc>
          <w:tcPr>
            <w:tcW w:w="2580" w:type="dxa"/>
            <w:vMerge w:val="restart"/>
            <w:vAlign w:val="center"/>
          </w:tcPr>
          <w:p w:rsidR="008D7E5A" w:rsidRPr="00E60ACC" w:rsidRDefault="008D7E5A" w:rsidP="002379F9">
            <w:pPr>
              <w:rPr>
                <w:b/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 w:rsidR="00E60AC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FA54F1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6</w:t>
            </w:r>
            <w:r w:rsidR="008D7E5A" w:rsidRPr="001C463D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322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 w:val="restart"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8D7E5A" w:rsidRPr="00E60ACC" w:rsidRDefault="008D7E5A" w:rsidP="002379F9">
            <w:pPr>
              <w:rPr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аудиторних – </w:t>
            </w:r>
            <w:r w:rsidR="00E60ACC">
              <w:rPr>
                <w:sz w:val="28"/>
                <w:szCs w:val="28"/>
                <w:lang w:val="en-US"/>
              </w:rPr>
              <w:t>2</w:t>
            </w:r>
          </w:p>
          <w:p w:rsidR="008D7E5A" w:rsidRPr="00E60ACC" w:rsidRDefault="008D7E5A" w:rsidP="00E60ACC">
            <w:pPr>
              <w:rPr>
                <w:b/>
                <w:sz w:val="28"/>
                <w:szCs w:val="28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 w:rsidR="00E60ACC">
              <w:rPr>
                <w:sz w:val="28"/>
                <w:szCs w:val="28"/>
                <w:lang w:val="uk-UA"/>
              </w:rPr>
              <w:t>–</w:t>
            </w:r>
            <w:r w:rsidRPr="001C463D">
              <w:rPr>
                <w:sz w:val="28"/>
                <w:szCs w:val="28"/>
                <w:lang w:val="uk-UA"/>
              </w:rPr>
              <w:t xml:space="preserve"> </w:t>
            </w:r>
            <w:r w:rsidR="00E60ACC" w:rsidRPr="00E60ACC">
              <w:rPr>
                <w:sz w:val="28"/>
                <w:szCs w:val="28"/>
              </w:rPr>
              <w:t>3</w:t>
            </w:r>
            <w:r w:rsidR="00E60ACC">
              <w:rPr>
                <w:sz w:val="28"/>
                <w:szCs w:val="28"/>
                <w:lang w:val="en-US"/>
              </w:rPr>
              <w:t>,</w:t>
            </w:r>
            <w:r w:rsidR="00E60ACC" w:rsidRPr="00E60AC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8D7E5A" w:rsidRPr="001C463D" w:rsidRDefault="00725B02" w:rsidP="002379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Б</w:t>
            </w:r>
            <w:r w:rsidR="008D7E5A" w:rsidRPr="001C463D">
              <w:rPr>
                <w:b/>
                <w:sz w:val="28"/>
                <w:szCs w:val="28"/>
                <w:lang w:val="uk-UA"/>
              </w:rPr>
              <w:t>акалавр</w:t>
            </w:r>
          </w:p>
        </w:tc>
        <w:tc>
          <w:tcPr>
            <w:tcW w:w="2126" w:type="dxa"/>
            <w:vAlign w:val="center"/>
          </w:tcPr>
          <w:p w:rsidR="008D7E5A" w:rsidRPr="001C463D" w:rsidRDefault="00F11C5B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16</w:t>
            </w:r>
            <w:r w:rsidR="008D7E5A"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16 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725B02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25B02">
              <w:rPr>
                <w:sz w:val="28"/>
                <w:szCs w:val="28"/>
                <w:lang w:val="uk-UA"/>
              </w:rPr>
              <w:t>58</w:t>
            </w:r>
            <w:r w:rsidR="008D7E5A" w:rsidRPr="00725B02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8D7E5A" w:rsidRPr="001C463D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ІНДЗ: 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Вид контролю: </w:t>
            </w:r>
            <w:r w:rsidRPr="001C463D"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ind w:hanging="1440"/>
        <w:jc w:val="right"/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E404A1" w:rsidRDefault="008D7E5A" w:rsidP="00E404A1">
      <w:pPr>
        <w:pStyle w:val="a7"/>
        <w:numPr>
          <w:ilvl w:val="0"/>
          <w:numId w:val="40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404A1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D70318" w:rsidRPr="00FA54F1" w:rsidRDefault="00D70318" w:rsidP="00D70318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8D7E5A" w:rsidRPr="00D70318" w:rsidRDefault="008D7E5A" w:rsidP="00D70318">
      <w:pPr>
        <w:tabs>
          <w:tab w:val="left" w:pos="39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70318">
        <w:rPr>
          <w:sz w:val="28"/>
          <w:szCs w:val="28"/>
          <w:lang w:val="uk-UA"/>
        </w:rPr>
        <w:t xml:space="preserve"> </w:t>
      </w:r>
      <w:r w:rsidR="0019430C" w:rsidRPr="0019430C">
        <w:rPr>
          <w:sz w:val="28"/>
          <w:szCs w:val="28"/>
          <w:lang w:val="uk-UA"/>
        </w:rPr>
        <w:t>Розвиток цив</w:t>
      </w:r>
      <w:r w:rsidR="0019430C">
        <w:rPr>
          <w:sz w:val="28"/>
          <w:szCs w:val="28"/>
          <w:lang w:val="uk-UA"/>
        </w:rPr>
        <w:t xml:space="preserve">ілізації та процес глобалізації </w:t>
      </w:r>
      <w:r w:rsidR="00846290">
        <w:rPr>
          <w:sz w:val="28"/>
          <w:szCs w:val="28"/>
          <w:lang w:val="uk-UA"/>
        </w:rPr>
        <w:t>сформував нові вимоги до розуміння науки як такої</w:t>
      </w:r>
      <w:r w:rsidR="00D95C3F">
        <w:rPr>
          <w:sz w:val="28"/>
          <w:szCs w:val="28"/>
          <w:lang w:val="uk-UA"/>
        </w:rPr>
        <w:t xml:space="preserve">. </w:t>
      </w:r>
      <w:r w:rsidR="00AD7257">
        <w:rPr>
          <w:sz w:val="28"/>
          <w:szCs w:val="28"/>
          <w:lang w:val="uk-UA"/>
        </w:rPr>
        <w:t xml:space="preserve">Перед суспільством постають нові </w:t>
      </w:r>
      <w:r w:rsidR="00F93FBE">
        <w:rPr>
          <w:sz w:val="28"/>
          <w:szCs w:val="28"/>
          <w:lang w:val="uk-UA"/>
        </w:rPr>
        <w:t xml:space="preserve">завдання </w:t>
      </w:r>
      <w:r w:rsidR="00F30D00">
        <w:rPr>
          <w:sz w:val="28"/>
          <w:szCs w:val="28"/>
          <w:lang w:val="uk-UA"/>
        </w:rPr>
        <w:t>в</w:t>
      </w:r>
      <w:r w:rsidR="00F93FBE">
        <w:rPr>
          <w:sz w:val="28"/>
          <w:szCs w:val="28"/>
          <w:lang w:val="uk-UA"/>
        </w:rPr>
        <w:t xml:space="preserve"> «умовах цифрової </w:t>
      </w:r>
      <w:r w:rsidR="00F30D00">
        <w:rPr>
          <w:sz w:val="28"/>
          <w:szCs w:val="28"/>
          <w:lang w:val="uk-UA"/>
        </w:rPr>
        <w:t>доби»</w:t>
      </w:r>
      <w:r w:rsidR="00423148">
        <w:rPr>
          <w:sz w:val="28"/>
          <w:szCs w:val="28"/>
          <w:lang w:val="uk-UA"/>
        </w:rPr>
        <w:t xml:space="preserve">. Предмет вивчення навчальної дисципліни «Основи наукових досліджень» набуває особливої специфіки на сучасному </w:t>
      </w:r>
      <w:r w:rsidR="00BB7DE0" w:rsidRPr="00BB7DE0">
        <w:rPr>
          <w:sz w:val="28"/>
          <w:szCs w:val="28"/>
          <w:lang w:val="uk-UA"/>
        </w:rPr>
        <w:t>етап</w:t>
      </w:r>
      <w:r w:rsidR="00BB7DE0">
        <w:rPr>
          <w:sz w:val="28"/>
          <w:szCs w:val="28"/>
          <w:lang w:val="uk-UA"/>
        </w:rPr>
        <w:t>і</w:t>
      </w:r>
      <w:r w:rsidR="00707E00">
        <w:rPr>
          <w:sz w:val="28"/>
          <w:szCs w:val="28"/>
          <w:lang w:val="uk-UA"/>
        </w:rPr>
        <w:t xml:space="preserve"> </w:t>
      </w:r>
      <w:r w:rsidR="00DF5C0B" w:rsidRPr="00D70318">
        <w:rPr>
          <w:sz w:val="28"/>
          <w:szCs w:val="28"/>
          <w:lang w:val="uk-UA"/>
        </w:rPr>
        <w:t>при формуванні знань майбутніх спеціалістів усіх галузей, а особливо у юристів</w:t>
      </w:r>
      <w:r w:rsidR="00D70318" w:rsidRPr="00D70318">
        <w:rPr>
          <w:sz w:val="28"/>
          <w:szCs w:val="28"/>
          <w:lang w:val="uk-UA"/>
        </w:rPr>
        <w:t>-</w:t>
      </w:r>
      <w:r w:rsidR="00DF5C0B" w:rsidRPr="00D70318">
        <w:rPr>
          <w:sz w:val="28"/>
          <w:szCs w:val="28"/>
          <w:lang w:val="uk-UA"/>
        </w:rPr>
        <w:t>міжнародників.</w:t>
      </w:r>
      <w:r w:rsidRPr="00D70318">
        <w:rPr>
          <w:sz w:val="28"/>
          <w:szCs w:val="28"/>
          <w:lang w:val="uk-UA"/>
        </w:rPr>
        <w:t xml:space="preserve"> 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>Мета:</w:t>
      </w:r>
      <w:r w:rsidRPr="00FA54F1">
        <w:rPr>
          <w:szCs w:val="28"/>
          <w:lang w:val="uk-UA"/>
        </w:rPr>
        <w:t xml:space="preserve"> дати студентам базові знання </w:t>
      </w:r>
      <w:r w:rsidR="00296F0F" w:rsidRPr="00296F0F">
        <w:rPr>
          <w:szCs w:val="28"/>
          <w:lang w:val="uk-UA"/>
        </w:rPr>
        <w:t>щодо поняття</w:t>
      </w:r>
      <w:r w:rsidR="0054608D">
        <w:rPr>
          <w:szCs w:val="28"/>
          <w:lang w:val="uk-UA"/>
        </w:rPr>
        <w:t xml:space="preserve"> та</w:t>
      </w:r>
      <w:r w:rsidR="00296F0F">
        <w:rPr>
          <w:szCs w:val="28"/>
          <w:lang w:val="uk-UA"/>
        </w:rPr>
        <w:t xml:space="preserve"> </w:t>
      </w:r>
      <w:r w:rsidR="00296F0F" w:rsidRPr="00296F0F">
        <w:rPr>
          <w:szCs w:val="28"/>
          <w:lang w:val="uk-UA"/>
        </w:rPr>
        <w:t xml:space="preserve">видів </w:t>
      </w:r>
      <w:r w:rsidR="0054608D" w:rsidRPr="0054608D">
        <w:rPr>
          <w:szCs w:val="28"/>
          <w:lang w:val="uk-UA"/>
        </w:rPr>
        <w:t>наукових досліджень, порядку їх підготовки</w:t>
      </w:r>
      <w:r w:rsidR="0054608D">
        <w:rPr>
          <w:szCs w:val="28"/>
          <w:lang w:val="uk-UA"/>
        </w:rPr>
        <w:t>;</w:t>
      </w:r>
      <w:r w:rsidR="00296F0F">
        <w:rPr>
          <w:szCs w:val="28"/>
          <w:lang w:val="uk-UA"/>
        </w:rPr>
        <w:t xml:space="preserve"> про </w:t>
      </w:r>
      <w:r w:rsidRPr="00FA54F1">
        <w:rPr>
          <w:szCs w:val="28"/>
          <w:lang w:val="uk-UA"/>
        </w:rPr>
        <w:t xml:space="preserve">систему наукових досліджень з метою залучення їх до поточної і майбутньої науково-дослідної роботи, розкрити питання організації роботи в процесі </w:t>
      </w:r>
      <w:r w:rsidR="006D2E29">
        <w:rPr>
          <w:szCs w:val="28"/>
          <w:lang w:val="uk-UA"/>
        </w:rPr>
        <w:t xml:space="preserve">наукового </w:t>
      </w:r>
      <w:r w:rsidRPr="00FA54F1">
        <w:rPr>
          <w:szCs w:val="28"/>
          <w:lang w:val="uk-UA"/>
        </w:rPr>
        <w:t xml:space="preserve">дослідження. 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>Завдання:</w:t>
      </w:r>
      <w:r w:rsidRPr="00FA54F1">
        <w:rPr>
          <w:szCs w:val="28"/>
          <w:lang w:val="uk-UA"/>
        </w:rPr>
        <w:t xml:space="preserve"> сформувати у студентів систему знань, розширити спектр знань у сфері методології досліджень, дати необхідні знання та практичні навички щодо наукових досліджень</w:t>
      </w:r>
      <w:r w:rsidRPr="00AC0D61">
        <w:rPr>
          <w:szCs w:val="28"/>
          <w:lang w:val="uk-UA"/>
        </w:rPr>
        <w:t xml:space="preserve">, сприяти творчому розумінню необхідності розробки наукових проблем, </w:t>
      </w:r>
      <w:r w:rsidRPr="00FA54F1">
        <w:rPr>
          <w:szCs w:val="28"/>
          <w:lang w:val="uk-UA"/>
        </w:rPr>
        <w:t>розви</w:t>
      </w:r>
      <w:r w:rsidR="002F5C2B">
        <w:rPr>
          <w:szCs w:val="28"/>
          <w:lang w:val="uk-UA"/>
        </w:rPr>
        <w:t>нути</w:t>
      </w:r>
      <w:r w:rsidRPr="00FA54F1">
        <w:rPr>
          <w:szCs w:val="28"/>
          <w:lang w:val="uk-UA"/>
        </w:rPr>
        <w:t xml:space="preserve"> професійн</w:t>
      </w:r>
      <w:r w:rsidR="002F5C2B">
        <w:rPr>
          <w:szCs w:val="28"/>
          <w:lang w:val="uk-UA"/>
        </w:rPr>
        <w:t xml:space="preserve">і </w:t>
      </w:r>
      <w:r w:rsidRPr="00FA54F1">
        <w:rPr>
          <w:szCs w:val="28"/>
          <w:lang w:val="uk-UA"/>
        </w:rPr>
        <w:t>умін</w:t>
      </w:r>
      <w:r w:rsidR="002F5C2B">
        <w:rPr>
          <w:szCs w:val="28"/>
          <w:lang w:val="uk-UA"/>
        </w:rPr>
        <w:t>ня</w:t>
      </w:r>
      <w:r w:rsidRPr="00FA54F1">
        <w:rPr>
          <w:szCs w:val="28"/>
          <w:lang w:val="uk-UA"/>
        </w:rPr>
        <w:t xml:space="preserve"> з формулювання та презентації результатів проведених досліджень.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 xml:space="preserve">Предмет: </w:t>
      </w:r>
      <w:r w:rsidRPr="00FA54F1">
        <w:rPr>
          <w:szCs w:val="28"/>
          <w:lang w:val="uk-UA"/>
        </w:rPr>
        <w:t>методологічні основи організації та методика здійснення наукових досліджень.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FA54F1">
        <w:rPr>
          <w:sz w:val="28"/>
          <w:szCs w:val="28"/>
          <w:u w:val="single"/>
          <w:lang w:val="uk-UA"/>
        </w:rPr>
        <w:t xml:space="preserve">В результаті вивчення даного курсу студент повинен: 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u w:val="single"/>
          <w:lang w:val="uk-UA"/>
        </w:rPr>
        <w:t>знати</w:t>
      </w:r>
      <w:r w:rsidRPr="00FA54F1">
        <w:rPr>
          <w:sz w:val="28"/>
          <w:szCs w:val="28"/>
          <w:lang w:val="uk-UA"/>
        </w:rPr>
        <w:t xml:space="preserve">: </w:t>
      </w:r>
      <w:r w:rsidR="002379F9" w:rsidRPr="00FA54F1">
        <w:rPr>
          <w:sz w:val="28"/>
          <w:szCs w:val="28"/>
          <w:lang w:val="uk-UA"/>
        </w:rPr>
        <w:t xml:space="preserve">систему наукових ступенів і вчених звань в Україні, види наукових робіт, систему рівнів та ступенів вищої освіти, способи реферування наукової літератури, види методів наукових досліджень, </w:t>
      </w:r>
      <w:r w:rsidR="008F43C8" w:rsidRPr="00FA54F1">
        <w:rPr>
          <w:sz w:val="28"/>
          <w:szCs w:val="28"/>
          <w:lang w:val="uk-UA"/>
        </w:rPr>
        <w:t>принципи наукових досліджень</w:t>
      </w:r>
      <w:r w:rsidRPr="00FA54F1">
        <w:rPr>
          <w:sz w:val="28"/>
          <w:szCs w:val="28"/>
          <w:lang w:val="uk-UA"/>
        </w:rPr>
        <w:t>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u w:val="single"/>
          <w:lang w:val="uk-UA"/>
        </w:rPr>
        <w:t>вміти</w:t>
      </w:r>
      <w:r w:rsidRPr="00FA54F1">
        <w:rPr>
          <w:b/>
          <w:sz w:val="28"/>
          <w:szCs w:val="28"/>
          <w:lang w:val="uk-UA"/>
        </w:rPr>
        <w:t>:</w:t>
      </w:r>
      <w:r w:rsidRPr="00FA54F1">
        <w:rPr>
          <w:sz w:val="28"/>
          <w:szCs w:val="28"/>
          <w:lang w:val="uk-UA"/>
        </w:rPr>
        <w:t xml:space="preserve"> </w:t>
      </w:r>
      <w:r w:rsidR="007467D7" w:rsidRPr="00FA54F1">
        <w:rPr>
          <w:sz w:val="28"/>
          <w:szCs w:val="28"/>
          <w:lang w:val="uk-UA"/>
        </w:rPr>
        <w:t xml:space="preserve">оформлювати відповідно до встановлених вимог відповідні джерела, </w:t>
      </w:r>
      <w:r w:rsidR="00877C79" w:rsidRPr="00FA54F1">
        <w:rPr>
          <w:sz w:val="28"/>
          <w:szCs w:val="28"/>
          <w:lang w:val="uk-UA"/>
        </w:rPr>
        <w:t xml:space="preserve">оформлювати науково-довідковий апарат, </w:t>
      </w:r>
      <w:r w:rsidR="008F43C8" w:rsidRPr="00FA54F1">
        <w:rPr>
          <w:sz w:val="28"/>
          <w:szCs w:val="28"/>
          <w:lang w:val="uk-UA"/>
        </w:rPr>
        <w:t xml:space="preserve">впроваджувати результати наукового дослідження, </w:t>
      </w:r>
      <w:r w:rsidR="002379F9" w:rsidRPr="00FA54F1">
        <w:rPr>
          <w:sz w:val="28"/>
          <w:szCs w:val="28"/>
          <w:lang w:val="uk-UA"/>
        </w:rPr>
        <w:t xml:space="preserve">узагальнювати результати наукового дослідження та </w:t>
      </w:r>
      <w:r w:rsidR="002D2378" w:rsidRPr="00FA54F1">
        <w:rPr>
          <w:sz w:val="28"/>
          <w:szCs w:val="28"/>
          <w:lang w:val="uk-UA"/>
        </w:rPr>
        <w:t>конкретизувати висновки</w:t>
      </w:r>
      <w:r w:rsidRPr="00FA54F1">
        <w:rPr>
          <w:sz w:val="28"/>
          <w:szCs w:val="28"/>
          <w:lang w:val="uk-UA"/>
        </w:rPr>
        <w:t>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 xml:space="preserve"> </w:t>
      </w:r>
    </w:p>
    <w:p w:rsidR="008D7E5A" w:rsidRPr="00FA54F1" w:rsidRDefault="008D7E5A" w:rsidP="00036801">
      <w:pPr>
        <w:spacing w:line="360" w:lineRule="auto"/>
        <w:ind w:firstLine="567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br w:type="page"/>
      </w:r>
    </w:p>
    <w:p w:rsidR="008D7E5A" w:rsidRPr="00E404A1" w:rsidRDefault="008D7E5A" w:rsidP="00E404A1">
      <w:pPr>
        <w:pStyle w:val="a7"/>
        <w:numPr>
          <w:ilvl w:val="0"/>
          <w:numId w:val="40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404A1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49794D" w:rsidRPr="00FA54F1" w:rsidRDefault="0049794D" w:rsidP="008D7E5A">
      <w:pPr>
        <w:ind w:hanging="1440"/>
        <w:jc w:val="both"/>
        <w:rPr>
          <w:b/>
          <w:sz w:val="28"/>
          <w:szCs w:val="28"/>
          <w:lang w:val="uk-UA"/>
        </w:rPr>
      </w:pPr>
    </w:p>
    <w:p w:rsidR="00E175EA" w:rsidRPr="00FA54F1" w:rsidRDefault="00E175EA" w:rsidP="00456912">
      <w:pPr>
        <w:pStyle w:val="23"/>
        <w:spacing w:after="0" w:line="360" w:lineRule="auto"/>
        <w:ind w:left="0"/>
        <w:jc w:val="center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1.</w:t>
      </w:r>
      <w:r w:rsidRPr="00FA54F1">
        <w:rPr>
          <w:sz w:val="28"/>
          <w:szCs w:val="28"/>
          <w:lang w:val="uk-UA"/>
        </w:rPr>
        <w:t xml:space="preserve"> </w:t>
      </w:r>
      <w:r w:rsidRPr="00FA54F1">
        <w:rPr>
          <w:b/>
          <w:sz w:val="28"/>
          <w:szCs w:val="28"/>
          <w:lang w:val="uk-UA"/>
        </w:rPr>
        <w:t>Загальна характеристика навчальної дисципліни «Основи наукових досліджень»</w:t>
      </w:r>
    </w:p>
    <w:p w:rsidR="00E175EA" w:rsidRDefault="00E175EA" w:rsidP="00456912">
      <w:pPr>
        <w:pStyle w:val="23"/>
        <w:tabs>
          <w:tab w:val="num" w:pos="85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Наука як сфера людської діяльності. Понятійний апарат науки. Види наукових робіт, їх загальна характеристика. Кваліфікаційні роботи я</w:t>
      </w:r>
      <w:r w:rsidR="003B5EE8">
        <w:rPr>
          <w:sz w:val="28"/>
          <w:szCs w:val="28"/>
          <w:lang w:val="uk-UA"/>
        </w:rPr>
        <w:t xml:space="preserve">к особливий вид наукових робіт. </w:t>
      </w:r>
      <w:r w:rsidRPr="00FA54F1">
        <w:rPr>
          <w:sz w:val="28"/>
          <w:szCs w:val="28"/>
          <w:lang w:val="uk-UA"/>
        </w:rPr>
        <w:t>Система рівнів та ступенів вищої освіти, встановлена Законом України «Про вищу освіту». Система наукових ступенів і вчених звань, їх співвідношення.</w:t>
      </w:r>
    </w:p>
    <w:p w:rsidR="00565AC1" w:rsidRPr="00FA54F1" w:rsidRDefault="00565AC1" w:rsidP="00456912">
      <w:pPr>
        <w:pStyle w:val="23"/>
        <w:tabs>
          <w:tab w:val="num" w:pos="85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2</w:t>
      </w:r>
      <w:r w:rsidRPr="00FA54F1">
        <w:rPr>
          <w:b/>
          <w:sz w:val="28"/>
          <w:szCs w:val="28"/>
          <w:lang w:val="uk-UA"/>
        </w:rPr>
        <w:t>. Підготовча стадія наукового дослідження</w:t>
      </w:r>
    </w:p>
    <w:p w:rsidR="00456912" w:rsidRPr="00FA54F1" w:rsidRDefault="00456912" w:rsidP="00456912">
      <w:pPr>
        <w:pStyle w:val="2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 xml:space="preserve"> </w:t>
      </w:r>
      <w:r w:rsidRPr="00FA54F1">
        <w:rPr>
          <w:sz w:val="28"/>
          <w:szCs w:val="28"/>
          <w:lang w:val="uk-UA"/>
        </w:rPr>
        <w:tab/>
        <w:t xml:space="preserve">Загальна характеристика кваліфікаційної роботи як самостійного навчально-наукового дослідження студента. Обґрунтування наукової проблеми, вибір і формулювання теми дослідження. Визначення об’єкта та предмета, мети і завдань дослідження. План наукової роботи: поняття, види, правила складання. </w:t>
      </w:r>
    </w:p>
    <w:p w:rsidR="00565AC1" w:rsidRDefault="00565AC1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3</w:t>
      </w:r>
      <w:r w:rsidRPr="00FA54F1">
        <w:rPr>
          <w:b/>
          <w:sz w:val="28"/>
          <w:szCs w:val="28"/>
          <w:lang w:val="uk-UA"/>
        </w:rPr>
        <w:t>. Дослідницька стадія</w:t>
      </w:r>
    </w:p>
    <w:p w:rsidR="00456912" w:rsidRPr="00FA54F1" w:rsidRDefault="00456912" w:rsidP="00456912">
      <w:pPr>
        <w:pStyle w:val="23"/>
        <w:tabs>
          <w:tab w:val="left" w:pos="993"/>
          <w:tab w:val="left" w:pos="1134"/>
          <w:tab w:val="num" w:pos="1440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Поняття та види наукової інформації. Пошук, збір і систематизація науково-правової інформації. Обробка та аналіз наукової інформації: підготовка конспектів, анотацій, тез. Способи реферування наукової літератури різного спрямування. Формування власної наукової позиції з урахуванням існуючої наукової доктрини.</w:t>
      </w:r>
    </w:p>
    <w:p w:rsidR="00565AC1" w:rsidRDefault="00565AC1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996AF9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4</w:t>
      </w:r>
      <w:r w:rsidRPr="00FA54F1">
        <w:rPr>
          <w:b/>
          <w:sz w:val="28"/>
          <w:szCs w:val="28"/>
          <w:lang w:val="uk-UA"/>
        </w:rPr>
        <w:t>. Методологія і методика наукового дослідження.  Види методів</w:t>
      </w:r>
    </w:p>
    <w:p w:rsidR="00456912" w:rsidRPr="00FA54F1" w:rsidRDefault="00CA7026" w:rsidP="00456912">
      <w:pPr>
        <w:pStyle w:val="23"/>
        <w:spacing w:after="0" w:line="360" w:lineRule="auto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56912" w:rsidRPr="00FA54F1">
        <w:rPr>
          <w:sz w:val="28"/>
          <w:szCs w:val="28"/>
          <w:lang w:val="uk-UA"/>
        </w:rPr>
        <w:t>Поняття методології, методики, методу, їх співвідношення. Види методів наукових досліджень за різними критеріями. Застосування законів формальної і діалектичної логіки в наукових дослідженнях.</w:t>
      </w:r>
    </w:p>
    <w:p w:rsidR="00482DC4" w:rsidRDefault="00482DC4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CA7026" w:rsidRDefault="00CA7026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lastRenderedPageBreak/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5</w:t>
      </w:r>
      <w:r w:rsidRPr="00FA54F1">
        <w:rPr>
          <w:b/>
          <w:sz w:val="28"/>
          <w:szCs w:val="28"/>
          <w:lang w:val="uk-UA"/>
        </w:rPr>
        <w:t>. Заключна стадія наукового дослідження</w:t>
      </w:r>
    </w:p>
    <w:p w:rsidR="00456912" w:rsidRPr="00FA54F1" w:rsidRDefault="00456912" w:rsidP="00456912">
      <w:pPr>
        <w:pStyle w:val="23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Узагальнення результатів дослідження і конкретизація висновків. Мова та стиль наукової праці. Основні ознаки наукового стилю. Оформлення результатів дослідження відповідно до встановлених вимог. Дотримання встановлених вимог при оформленні науково-довідкового апарата. Способи впровадження результатів наукового дослідження та їх співвідношення. Захист кваліфікаційної або іншої наукової роботи. Вимоги до тексту та тривалості виступу. Вибір дискусійних питань.</w:t>
      </w:r>
    </w:p>
    <w:p w:rsidR="008D7E5A" w:rsidRPr="007D7D45" w:rsidRDefault="008D7E5A" w:rsidP="008D7E5A">
      <w:pPr>
        <w:ind w:hanging="1440"/>
        <w:jc w:val="both"/>
        <w:rPr>
          <w:b/>
          <w:lang w:val="uk-UA"/>
        </w:rPr>
      </w:pPr>
      <w:r w:rsidRPr="007D7D45">
        <w:rPr>
          <w:b/>
          <w:lang w:val="uk-UA"/>
        </w:rPr>
        <w:t xml:space="preserve">         </w:t>
      </w:r>
    </w:p>
    <w:p w:rsidR="008D7E5A" w:rsidRPr="007D7D45" w:rsidRDefault="008D7E5A" w:rsidP="008D7E5A">
      <w:pPr>
        <w:ind w:hanging="1440"/>
        <w:rPr>
          <w:b/>
          <w:lang w:val="uk-UA"/>
        </w:rPr>
      </w:pPr>
    </w:p>
    <w:p w:rsidR="008D7E5A" w:rsidRPr="000855DD" w:rsidRDefault="008D7E5A" w:rsidP="00E404A1">
      <w:pPr>
        <w:pStyle w:val="a7"/>
        <w:numPr>
          <w:ilvl w:val="0"/>
          <w:numId w:val="40"/>
        </w:numPr>
        <w:jc w:val="center"/>
        <w:rPr>
          <w:b/>
          <w:bCs/>
          <w:sz w:val="28"/>
          <w:szCs w:val="28"/>
          <w:lang w:val="uk-UA"/>
        </w:rPr>
      </w:pPr>
      <w:r w:rsidRPr="000855DD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5612D1" w:rsidRPr="005612D1" w:rsidRDefault="005612D1" w:rsidP="005612D1">
      <w:pPr>
        <w:pStyle w:val="a7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530"/>
        <w:gridCol w:w="1381"/>
        <w:gridCol w:w="1527"/>
      </w:tblGrid>
      <w:tr w:rsidR="005612D1" w:rsidRPr="00E175EA" w:rsidTr="007E03DC">
        <w:tc>
          <w:tcPr>
            <w:tcW w:w="636" w:type="dxa"/>
          </w:tcPr>
          <w:p w:rsidR="005612D1" w:rsidRPr="00E175E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75E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80" w:type="dxa"/>
          </w:tcPr>
          <w:p w:rsidR="005612D1" w:rsidRPr="00E175E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75EA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429A">
              <w:rPr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429A">
              <w:rPr>
                <w:b/>
                <w:sz w:val="28"/>
                <w:szCs w:val="28"/>
                <w:lang w:val="uk-UA"/>
              </w:rPr>
              <w:t>Семінар</w:t>
            </w:r>
          </w:p>
        </w:tc>
      </w:tr>
      <w:tr w:rsidR="005612D1" w:rsidRPr="005612D1" w:rsidTr="007E03DC">
        <w:tc>
          <w:tcPr>
            <w:tcW w:w="636" w:type="dxa"/>
          </w:tcPr>
          <w:p w:rsidR="005612D1" w:rsidRPr="00E175E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E175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80" w:type="dxa"/>
          </w:tcPr>
          <w:p w:rsidR="005612D1" w:rsidRPr="005612D1" w:rsidRDefault="005612D1" w:rsidP="0045691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612D1">
              <w:rPr>
                <w:rFonts w:ascii="Times New Roman" w:hAnsi="Times New Roman" w:cs="Times New Roman"/>
                <w:b w:val="0"/>
                <w:i w:val="0"/>
                <w:lang w:val="uk-UA"/>
              </w:rPr>
              <w:t>Вхідний</w:t>
            </w:r>
            <w:r w:rsidRPr="00E175EA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b w:val="0"/>
                <w:i w:val="0"/>
                <w:lang w:val="uk-UA"/>
              </w:rPr>
              <w:t>контр</w:t>
            </w:r>
            <w:r w:rsidRPr="005612D1">
              <w:rPr>
                <w:rFonts w:ascii="Times New Roman" w:hAnsi="Times New Roman" w:cs="Times New Roman"/>
                <w:b w:val="0"/>
                <w:i w:val="0"/>
              </w:rPr>
              <w:t>оль</w:t>
            </w:r>
          </w:p>
          <w:p w:rsidR="005612D1" w:rsidRPr="005612D1" w:rsidRDefault="005612D1" w:rsidP="004569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  <w:lang w:val="uk-UA"/>
              </w:rPr>
            </w:pPr>
            <w:r w:rsidRPr="00C45E15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417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417" w:type="dxa"/>
          </w:tcPr>
          <w:p w:rsidR="005612D1" w:rsidRPr="005C429A" w:rsidRDefault="00E600A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</w:rPr>
              <w:t>Дослідницька стадія</w:t>
            </w:r>
            <w:r w:rsidRPr="00854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612D1" w:rsidRPr="005C429A" w:rsidRDefault="00E600A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5C429A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417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54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417" w:type="dxa"/>
          </w:tcPr>
          <w:p w:rsidR="005612D1" w:rsidRPr="005C429A" w:rsidRDefault="00165DE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463F73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lang w:val="uk-UA"/>
              </w:rPr>
            </w:pPr>
            <w:r w:rsidRPr="008544D5">
              <w:rPr>
                <w:sz w:val="28"/>
                <w:lang w:val="uk-UA"/>
              </w:rPr>
              <w:t>Підсумков</w:t>
            </w:r>
            <w:r>
              <w:rPr>
                <w:sz w:val="28"/>
              </w:rPr>
              <w:t>е заняття</w:t>
            </w:r>
            <w:r w:rsidRPr="008544D5">
              <w:rPr>
                <w:sz w:val="28"/>
              </w:rPr>
              <w:t xml:space="preserve"> </w:t>
            </w:r>
          </w:p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516" w:type="dxa"/>
            <w:gridSpan w:val="2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7" w:type="dxa"/>
          </w:tcPr>
          <w:p w:rsidR="005612D1" w:rsidRPr="008544D5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3" w:type="dxa"/>
          </w:tcPr>
          <w:p w:rsidR="005612D1" w:rsidRPr="008544D5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4D5"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8D7E5A" w:rsidRPr="000855DD" w:rsidRDefault="008D7E5A" w:rsidP="008D7E5A">
      <w:pPr>
        <w:ind w:hanging="425"/>
        <w:rPr>
          <w:sz w:val="28"/>
          <w:szCs w:val="28"/>
          <w:lang w:val="uk-UA"/>
        </w:rPr>
      </w:pPr>
    </w:p>
    <w:p w:rsidR="008D7E5A" w:rsidRPr="00BA0B32" w:rsidRDefault="008D7E5A" w:rsidP="00E404A1">
      <w:pPr>
        <w:pStyle w:val="a7"/>
        <w:numPr>
          <w:ilvl w:val="0"/>
          <w:numId w:val="40"/>
        </w:numPr>
        <w:jc w:val="center"/>
        <w:rPr>
          <w:b/>
          <w:sz w:val="28"/>
          <w:szCs w:val="28"/>
          <w:lang w:val="uk-UA"/>
        </w:rPr>
      </w:pPr>
      <w:r w:rsidRPr="00BA0B32">
        <w:rPr>
          <w:b/>
          <w:sz w:val="28"/>
          <w:szCs w:val="28"/>
          <w:lang w:val="uk-UA"/>
        </w:rPr>
        <w:t>Теми лекційних завдань</w:t>
      </w:r>
    </w:p>
    <w:p w:rsidR="000855DD" w:rsidRPr="000855DD" w:rsidRDefault="000855DD" w:rsidP="000855DD">
      <w:pPr>
        <w:pStyle w:val="a7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7D7D45" w:rsidTr="00281108">
        <w:tc>
          <w:tcPr>
            <w:tcW w:w="567" w:type="dxa"/>
          </w:tcPr>
          <w:p w:rsidR="008D7E5A" w:rsidRPr="007D7D45" w:rsidRDefault="008D7E5A" w:rsidP="002379F9">
            <w:pPr>
              <w:ind w:hanging="142"/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№</w:t>
            </w:r>
          </w:p>
          <w:p w:rsidR="008D7E5A" w:rsidRPr="007D7D45" w:rsidRDefault="008D7E5A" w:rsidP="002379F9">
            <w:pPr>
              <w:ind w:hanging="142"/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Кількість</w:t>
            </w:r>
          </w:p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годин</w:t>
            </w:r>
          </w:p>
        </w:tc>
      </w:tr>
      <w:tr w:rsidR="00B570FB" w:rsidRPr="007D7D45" w:rsidTr="00281108">
        <w:tc>
          <w:tcPr>
            <w:tcW w:w="567" w:type="dxa"/>
          </w:tcPr>
          <w:p w:rsidR="00B570FB" w:rsidRPr="007D7D45" w:rsidRDefault="00B570FB" w:rsidP="00B570FB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1</w:t>
            </w:r>
          </w:p>
        </w:tc>
        <w:tc>
          <w:tcPr>
            <w:tcW w:w="6946" w:type="dxa"/>
          </w:tcPr>
          <w:p w:rsidR="00B570FB" w:rsidRPr="008544D5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C45E15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559" w:type="dxa"/>
          </w:tcPr>
          <w:p w:rsidR="00B570FB" w:rsidRPr="007D7D45" w:rsidRDefault="00B65005" w:rsidP="00B57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</w:rPr>
              <w:t xml:space="preserve">Дослідницька стадія 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559" w:type="dxa"/>
          </w:tcPr>
          <w:p w:rsidR="00B570FB" w:rsidRPr="00854012" w:rsidRDefault="00B65005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D7E5A" w:rsidRPr="00854012" w:rsidRDefault="008D7E5A" w:rsidP="008D7E5A">
      <w:pPr>
        <w:ind w:hanging="6946"/>
        <w:jc w:val="center"/>
        <w:rPr>
          <w:b/>
          <w:sz w:val="28"/>
          <w:szCs w:val="28"/>
          <w:lang w:val="uk-UA"/>
        </w:rPr>
      </w:pPr>
    </w:p>
    <w:p w:rsidR="00482DC4" w:rsidRDefault="00482DC4" w:rsidP="00482DC4">
      <w:pPr>
        <w:ind w:left="360"/>
        <w:jc w:val="center"/>
        <w:rPr>
          <w:b/>
          <w:sz w:val="28"/>
          <w:szCs w:val="28"/>
          <w:lang w:val="uk-UA"/>
        </w:rPr>
      </w:pPr>
    </w:p>
    <w:p w:rsidR="00CA7026" w:rsidRPr="00482DC4" w:rsidRDefault="00CA7026" w:rsidP="00482DC4">
      <w:pPr>
        <w:ind w:left="360"/>
        <w:jc w:val="center"/>
        <w:rPr>
          <w:b/>
          <w:sz w:val="28"/>
          <w:szCs w:val="28"/>
          <w:lang w:val="uk-UA"/>
        </w:rPr>
      </w:pPr>
    </w:p>
    <w:p w:rsidR="008D7E5A" w:rsidRPr="00482DC4" w:rsidRDefault="008D7E5A" w:rsidP="00E404A1">
      <w:pPr>
        <w:pStyle w:val="a7"/>
        <w:numPr>
          <w:ilvl w:val="0"/>
          <w:numId w:val="40"/>
        </w:numPr>
        <w:jc w:val="center"/>
        <w:rPr>
          <w:b/>
          <w:sz w:val="28"/>
          <w:szCs w:val="28"/>
          <w:lang w:val="uk-UA"/>
        </w:rPr>
      </w:pPr>
      <w:r w:rsidRPr="00482DC4">
        <w:rPr>
          <w:b/>
          <w:sz w:val="28"/>
          <w:szCs w:val="28"/>
          <w:lang w:val="uk-UA"/>
        </w:rPr>
        <w:lastRenderedPageBreak/>
        <w:t>Теми практичних  занять</w:t>
      </w:r>
    </w:p>
    <w:p w:rsidR="000855DD" w:rsidRPr="00854012" w:rsidRDefault="000855DD" w:rsidP="000855DD">
      <w:pPr>
        <w:pStyle w:val="a7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№</w:t>
            </w:r>
          </w:p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Кількість</w:t>
            </w:r>
          </w:p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B570FB" w:rsidRPr="005C429A" w:rsidRDefault="00B570FB" w:rsidP="00B5272C">
            <w:pPr>
              <w:pStyle w:val="2"/>
              <w:jc w:val="both"/>
            </w:pPr>
            <w:r w:rsidRPr="005C429A">
              <w:rPr>
                <w:rFonts w:ascii="Times New Roman" w:hAnsi="Times New Roman" w:cs="Times New Roman"/>
                <w:b w:val="0"/>
                <w:i w:val="0"/>
                <w:lang w:val="uk-UA"/>
              </w:rPr>
              <w:t>Вхідний</w:t>
            </w:r>
            <w:r w:rsidRPr="005C429A">
              <w:rPr>
                <w:rFonts w:ascii="Times New Roman" w:hAnsi="Times New Roman" w:cs="Times New Roman"/>
                <w:b w:val="0"/>
                <w:i w:val="0"/>
              </w:rPr>
              <w:t xml:space="preserve"> контроль</w:t>
            </w:r>
          </w:p>
        </w:tc>
        <w:tc>
          <w:tcPr>
            <w:tcW w:w="1559" w:type="dxa"/>
          </w:tcPr>
          <w:p w:rsidR="00B570FB" w:rsidRPr="005C429A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559" w:type="dxa"/>
          </w:tcPr>
          <w:p w:rsidR="00B570FB" w:rsidRPr="00854012" w:rsidRDefault="00B65005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</w:rPr>
              <w:t xml:space="preserve">Дослідницька стадія </w:t>
            </w:r>
          </w:p>
        </w:tc>
        <w:tc>
          <w:tcPr>
            <w:tcW w:w="1559" w:type="dxa"/>
          </w:tcPr>
          <w:p w:rsidR="00B570FB" w:rsidRPr="00854012" w:rsidRDefault="005C429A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Підсумков</w:t>
            </w:r>
            <w:r w:rsidRPr="00854012">
              <w:rPr>
                <w:sz w:val="28"/>
                <w:szCs w:val="28"/>
              </w:rPr>
              <w:t xml:space="preserve">е заняття </w:t>
            </w:r>
          </w:p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D7E5A" w:rsidRPr="00854012" w:rsidRDefault="008D7E5A" w:rsidP="008D7E5A">
      <w:pPr>
        <w:ind w:hanging="425"/>
        <w:rPr>
          <w:sz w:val="28"/>
          <w:szCs w:val="28"/>
          <w:lang w:val="uk-UA"/>
        </w:rPr>
      </w:pPr>
    </w:p>
    <w:p w:rsidR="008D7E5A" w:rsidRPr="00854012" w:rsidRDefault="00DF5EBE" w:rsidP="00DF5EBE">
      <w:pPr>
        <w:ind w:hanging="6946"/>
        <w:jc w:val="center"/>
        <w:rPr>
          <w:b/>
          <w:sz w:val="28"/>
          <w:szCs w:val="28"/>
          <w:lang w:val="uk-UA"/>
        </w:rPr>
      </w:pPr>
      <w:r w:rsidRPr="00854012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404A1">
        <w:rPr>
          <w:b/>
          <w:sz w:val="28"/>
          <w:szCs w:val="28"/>
          <w:lang w:val="uk-UA"/>
        </w:rPr>
        <w:t>7</w:t>
      </w:r>
      <w:r w:rsidR="008D7E5A" w:rsidRPr="00854012">
        <w:rPr>
          <w:b/>
          <w:sz w:val="28"/>
          <w:szCs w:val="28"/>
          <w:lang w:val="uk-UA"/>
        </w:rPr>
        <w:t>. Самостійна  робота</w:t>
      </w:r>
    </w:p>
    <w:p w:rsidR="008D7E5A" w:rsidRPr="00854012" w:rsidRDefault="008D7E5A" w:rsidP="008D7E5A">
      <w:pPr>
        <w:ind w:hanging="6946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№</w:t>
            </w:r>
          </w:p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AB7D3B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AB7D3B">
              <w:rPr>
                <w:sz w:val="28"/>
                <w:szCs w:val="28"/>
                <w:lang w:val="uk-UA"/>
              </w:rPr>
              <w:t>Кількість</w:t>
            </w:r>
          </w:p>
          <w:p w:rsidR="008D7E5A" w:rsidRPr="00AB7D3B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AB7D3B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1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7612B3" w:rsidP="002379F9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Реферування наукової літератури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Ступені вищої освіти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11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Анотація до наукового дослідження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11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Написання кваліфікаційної роботи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  <w:tr w:rsidR="00F411EE" w:rsidRPr="00854012" w:rsidTr="00281108">
        <w:tc>
          <w:tcPr>
            <w:tcW w:w="567" w:type="dxa"/>
          </w:tcPr>
          <w:p w:rsidR="00F411EE" w:rsidRPr="00854012" w:rsidRDefault="00F411EE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946" w:type="dxa"/>
          </w:tcPr>
          <w:p w:rsidR="00F411EE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 xml:space="preserve">Особливості використання ресурсів Інтернет </w:t>
            </w:r>
            <w:r w:rsidR="001652AE" w:rsidRPr="00854012">
              <w:rPr>
                <w:sz w:val="28"/>
                <w:szCs w:val="28"/>
                <w:lang w:val="uk-UA"/>
              </w:rPr>
              <w:t>при написанні наукових досліджень</w:t>
            </w:r>
          </w:p>
        </w:tc>
        <w:tc>
          <w:tcPr>
            <w:tcW w:w="1559" w:type="dxa"/>
          </w:tcPr>
          <w:p w:rsidR="00F411EE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8D7E5A" w:rsidRPr="00854012" w:rsidRDefault="008D7E5A" w:rsidP="008D7E5A">
      <w:pPr>
        <w:ind w:firstLine="425"/>
        <w:jc w:val="center"/>
        <w:rPr>
          <w:b/>
          <w:sz w:val="28"/>
          <w:szCs w:val="28"/>
          <w:lang w:val="uk-UA"/>
        </w:rPr>
      </w:pPr>
      <w:r w:rsidRPr="00854012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854012" w:rsidRDefault="00854012" w:rsidP="008D7E5A">
      <w:pPr>
        <w:shd w:val="clear" w:color="auto" w:fill="FFFFFF"/>
        <w:jc w:val="center"/>
        <w:rPr>
          <w:b/>
          <w:lang w:val="uk-UA"/>
        </w:rPr>
      </w:pPr>
    </w:p>
    <w:p w:rsidR="008D7E5A" w:rsidRPr="00197672" w:rsidRDefault="00AB7D3B" w:rsidP="008D7E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8</w:t>
      </w:r>
      <w:r w:rsidR="008D7E5A" w:rsidRPr="00197672">
        <w:rPr>
          <w:b/>
          <w:sz w:val="28"/>
          <w:szCs w:val="28"/>
          <w:lang w:val="uk-UA"/>
        </w:rPr>
        <w:t>. Практичні заняття</w:t>
      </w:r>
    </w:p>
    <w:p w:rsidR="008D7E5A" w:rsidRPr="00197672" w:rsidRDefault="008D7E5A" w:rsidP="008D7E5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50188" w:rsidRPr="00197672" w:rsidRDefault="00567B29" w:rsidP="00567B29">
      <w:pPr>
        <w:spacing w:line="360" w:lineRule="auto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197672">
        <w:rPr>
          <w:b/>
          <w:sz w:val="28"/>
          <w:szCs w:val="28"/>
          <w:lang w:val="uk-UA"/>
        </w:rPr>
        <w:t>Вхідний контроль</w:t>
      </w:r>
      <w:r w:rsidR="003679D7">
        <w:rPr>
          <w:b/>
          <w:sz w:val="28"/>
          <w:szCs w:val="28"/>
          <w:lang w:val="uk-UA"/>
        </w:rPr>
        <w:t xml:space="preserve"> (2 год.)</w:t>
      </w:r>
    </w:p>
    <w:p w:rsidR="00250188" w:rsidRPr="00197672" w:rsidRDefault="00250188" w:rsidP="001E140A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197672">
        <w:rPr>
          <w:sz w:val="28"/>
          <w:szCs w:val="28"/>
          <w:lang w:val="uk-UA"/>
        </w:rPr>
        <w:t xml:space="preserve">Перше семінарське заняття присвячено </w:t>
      </w:r>
      <w:r w:rsidRPr="00197672">
        <w:rPr>
          <w:b/>
          <w:sz w:val="28"/>
          <w:szCs w:val="28"/>
          <w:lang w:val="uk-UA"/>
        </w:rPr>
        <w:t xml:space="preserve">встановленню </w:t>
      </w:r>
      <w:r w:rsidRPr="00197672">
        <w:rPr>
          <w:sz w:val="28"/>
          <w:szCs w:val="28"/>
          <w:lang w:val="uk-UA"/>
        </w:rPr>
        <w:t>рівня знань і вмінь студентів щодо основних положень наукового дослідження, для чого використовуються тестові завдання та текстові питання.</w:t>
      </w:r>
    </w:p>
    <w:p w:rsidR="00DF5EBE" w:rsidRPr="004243CA" w:rsidRDefault="00DF5EBE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4243CA" w:rsidRPr="004243CA">
        <w:rPr>
          <w:b/>
          <w:sz w:val="28"/>
          <w:szCs w:val="28"/>
          <w:lang w:val="uk-UA"/>
        </w:rPr>
        <w:t xml:space="preserve"> 1</w:t>
      </w:r>
      <w:r w:rsidRPr="004243CA">
        <w:rPr>
          <w:b/>
          <w:sz w:val="28"/>
          <w:szCs w:val="28"/>
          <w:lang w:val="uk-UA"/>
        </w:rPr>
        <w:t>.</w:t>
      </w:r>
      <w:r w:rsidRPr="004243CA">
        <w:rPr>
          <w:sz w:val="28"/>
          <w:szCs w:val="28"/>
          <w:lang w:val="uk-UA"/>
        </w:rPr>
        <w:t xml:space="preserve"> </w:t>
      </w:r>
      <w:r w:rsidRPr="004243CA">
        <w:rPr>
          <w:b/>
          <w:sz w:val="28"/>
          <w:szCs w:val="28"/>
          <w:lang w:val="uk-UA"/>
        </w:rPr>
        <w:t>Загальна характеристика навчальної дисципліни «Основи наукових досліджень»</w:t>
      </w:r>
      <w:r w:rsidR="004D1C8C">
        <w:rPr>
          <w:b/>
          <w:sz w:val="28"/>
          <w:szCs w:val="28"/>
          <w:lang w:val="uk-UA"/>
        </w:rPr>
        <w:t xml:space="preserve"> (4 год</w:t>
      </w:r>
      <w:r w:rsidR="00B5272C">
        <w:rPr>
          <w:b/>
          <w:sz w:val="28"/>
          <w:szCs w:val="28"/>
          <w:lang w:val="uk-UA"/>
        </w:rPr>
        <w:t>.</w:t>
      </w:r>
      <w:r w:rsidR="004D1C8C">
        <w:rPr>
          <w:b/>
          <w:sz w:val="28"/>
          <w:szCs w:val="28"/>
          <w:lang w:val="uk-UA"/>
        </w:rPr>
        <w:t>)</w:t>
      </w:r>
    </w:p>
    <w:p w:rsidR="004D1C8C" w:rsidRPr="004D1C8C" w:rsidRDefault="004D1C8C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D1C8C">
        <w:rPr>
          <w:sz w:val="28"/>
          <w:szCs w:val="28"/>
          <w:lang w:val="uk-UA"/>
        </w:rPr>
        <w:t>1. Предмет, завдання, мета курсу «Основи наукових досліджень».</w:t>
      </w:r>
    </w:p>
    <w:p w:rsidR="005425A5" w:rsidRDefault="004D1C8C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D1C8C">
        <w:rPr>
          <w:sz w:val="28"/>
          <w:szCs w:val="28"/>
          <w:lang w:val="uk-UA"/>
        </w:rPr>
        <w:t xml:space="preserve">2. </w:t>
      </w:r>
      <w:r w:rsidR="005425A5">
        <w:rPr>
          <w:sz w:val="28"/>
          <w:szCs w:val="28"/>
          <w:lang w:val="uk-UA"/>
        </w:rPr>
        <w:t>Історичний шлях розвитку науки.</w:t>
      </w:r>
    </w:p>
    <w:p w:rsidR="00420A90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D1C8C" w:rsidRPr="004D1C8C">
        <w:rPr>
          <w:sz w:val="28"/>
          <w:szCs w:val="28"/>
          <w:lang w:val="uk-UA"/>
        </w:rPr>
        <w:t>Наука як сфера люд</w:t>
      </w:r>
      <w:r w:rsidR="004D1C8C">
        <w:rPr>
          <w:sz w:val="28"/>
          <w:szCs w:val="28"/>
          <w:lang w:val="uk-UA"/>
        </w:rPr>
        <w:t>ської діяльності та система зна</w:t>
      </w:r>
      <w:r w:rsidR="004D1C8C" w:rsidRPr="004D1C8C">
        <w:rPr>
          <w:sz w:val="28"/>
          <w:szCs w:val="28"/>
          <w:lang w:val="uk-UA"/>
        </w:rPr>
        <w:t xml:space="preserve">нь. </w:t>
      </w:r>
    </w:p>
    <w:p w:rsidR="00420A90" w:rsidRPr="00C157BB" w:rsidRDefault="00420A90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C157BB">
        <w:rPr>
          <w:sz w:val="28"/>
          <w:szCs w:val="28"/>
          <w:lang w:val="uk-UA"/>
        </w:rPr>
        <w:t>Понятійний апарат науки (</w:t>
      </w:r>
      <w:r w:rsidR="00C157BB" w:rsidRPr="00C157BB">
        <w:rPr>
          <w:sz w:val="28"/>
          <w:szCs w:val="28"/>
          <w:lang w:val="uk-UA"/>
        </w:rPr>
        <w:t>науков</w:t>
      </w:r>
      <w:r w:rsidR="00C157BB">
        <w:rPr>
          <w:sz w:val="28"/>
          <w:szCs w:val="28"/>
          <w:lang w:val="uk-UA"/>
        </w:rPr>
        <w:t xml:space="preserve">е пізнання, знання, </w:t>
      </w:r>
      <w:r w:rsidRPr="00C157BB">
        <w:rPr>
          <w:sz w:val="28"/>
          <w:szCs w:val="28"/>
          <w:lang w:val="uk-UA"/>
        </w:rPr>
        <w:t>ідея, гіпотеза</w:t>
      </w:r>
      <w:r>
        <w:rPr>
          <w:sz w:val="28"/>
          <w:szCs w:val="28"/>
          <w:lang w:val="uk-UA"/>
        </w:rPr>
        <w:t>,</w:t>
      </w:r>
      <w:r w:rsidRPr="00C157BB">
        <w:rPr>
          <w:sz w:val="28"/>
          <w:szCs w:val="28"/>
          <w:lang w:val="uk-UA"/>
        </w:rPr>
        <w:t xml:space="preserve"> теза, доказ, теорія, наукова концепція, закон, принцип, поняття, умовов</w:t>
      </w:r>
      <w:r>
        <w:rPr>
          <w:sz w:val="28"/>
          <w:szCs w:val="28"/>
          <w:lang w:val="uk-UA"/>
        </w:rPr>
        <w:t xml:space="preserve">ід, судження, науковий </w:t>
      </w:r>
      <w:r w:rsidRPr="00C157BB">
        <w:rPr>
          <w:sz w:val="28"/>
          <w:szCs w:val="28"/>
          <w:lang w:val="uk-UA"/>
        </w:rPr>
        <w:t>факт</w:t>
      </w:r>
      <w:r w:rsidR="00B5272C">
        <w:rPr>
          <w:sz w:val="28"/>
          <w:szCs w:val="28"/>
          <w:lang w:val="uk-UA"/>
        </w:rPr>
        <w:t xml:space="preserve"> та ін.</w:t>
      </w:r>
      <w:r w:rsidRPr="00C157BB">
        <w:rPr>
          <w:sz w:val="28"/>
          <w:szCs w:val="28"/>
          <w:lang w:val="uk-UA"/>
        </w:rPr>
        <w:t>).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D1C8C" w:rsidRPr="004D1C8C">
        <w:rPr>
          <w:sz w:val="28"/>
          <w:szCs w:val="28"/>
          <w:lang w:val="uk-UA"/>
        </w:rPr>
        <w:t xml:space="preserve">. Види наукових робіт та їх загальна характеристика. 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D1C8C" w:rsidRPr="004D1C8C">
        <w:rPr>
          <w:sz w:val="28"/>
          <w:szCs w:val="28"/>
          <w:lang w:val="uk-UA"/>
        </w:rPr>
        <w:t>. Кваліфікаційні роботи як особливий вид наукових робіт.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D1C8C" w:rsidRPr="004D1C8C">
        <w:rPr>
          <w:sz w:val="28"/>
          <w:szCs w:val="28"/>
          <w:lang w:val="uk-UA"/>
        </w:rPr>
        <w:t>. Система рівнів та ступенів вищої освіти.</w:t>
      </w:r>
    </w:p>
    <w:p w:rsidR="00250188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1C8C" w:rsidRPr="004D1C8C">
        <w:rPr>
          <w:sz w:val="28"/>
          <w:szCs w:val="28"/>
          <w:lang w:val="uk-UA"/>
        </w:rPr>
        <w:t>. Система наукових ступенів і вчених звань.</w:t>
      </w:r>
    </w:p>
    <w:p w:rsidR="004D1C8C" w:rsidRPr="004243CA" w:rsidRDefault="004D1C8C" w:rsidP="004D1C8C">
      <w:pPr>
        <w:pStyle w:val="23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250188" w:rsidRPr="004243CA" w:rsidRDefault="00250188" w:rsidP="00891790">
      <w:pPr>
        <w:pStyle w:val="23"/>
        <w:spacing w:after="0" w:line="360" w:lineRule="auto"/>
        <w:ind w:left="0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734E79" w:rsidRDefault="00734E79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734E79">
        <w:rPr>
          <w:sz w:val="28"/>
          <w:szCs w:val="28"/>
          <w:lang w:val="uk-UA"/>
        </w:rPr>
        <w:t>Назвіть предмет, завдання та мету курсу «Основи наукових досліджень».</w:t>
      </w:r>
    </w:p>
    <w:p w:rsidR="00734E79" w:rsidRDefault="00734E79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поняття «наука»</w:t>
      </w:r>
      <w:r w:rsidR="00B82515">
        <w:rPr>
          <w:sz w:val="28"/>
          <w:szCs w:val="28"/>
          <w:lang w:val="uk-UA"/>
        </w:rPr>
        <w:t>.</w:t>
      </w:r>
    </w:p>
    <w:p w:rsidR="00B82515" w:rsidRDefault="00B82515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історичний шлях науки.</w:t>
      </w:r>
    </w:p>
    <w:p w:rsidR="00B82515" w:rsidRDefault="006B06DA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терміни включає в себе понятійний апарат науки</w:t>
      </w:r>
      <w:r w:rsidR="00AD41E2">
        <w:rPr>
          <w:sz w:val="28"/>
          <w:szCs w:val="28"/>
          <w:lang w:val="uk-UA"/>
        </w:rPr>
        <w:t>?</w:t>
      </w:r>
    </w:p>
    <w:p w:rsidR="006B06DA" w:rsidRDefault="006B06DA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види наукових робіт.</w:t>
      </w:r>
    </w:p>
    <w:p w:rsid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6B06DA">
        <w:rPr>
          <w:sz w:val="28"/>
          <w:szCs w:val="28"/>
          <w:lang w:val="uk-UA"/>
        </w:rPr>
        <w:t>У чому полягають відмінності та взаємозв’язок між рівнями та ступенями вищої освіти</w:t>
      </w:r>
      <w:r w:rsidR="006B06DA">
        <w:rPr>
          <w:sz w:val="28"/>
          <w:szCs w:val="28"/>
          <w:lang w:val="uk-UA"/>
        </w:rPr>
        <w:t>?</w:t>
      </w:r>
    </w:p>
    <w:p w:rsidR="00250188" w:rsidRP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16304A">
        <w:rPr>
          <w:sz w:val="28"/>
          <w:szCs w:val="28"/>
          <w:lang w:val="uk-UA"/>
        </w:rPr>
        <w:t>Назвіть умови присудження наукових ступенів в Україні.</w:t>
      </w:r>
    </w:p>
    <w:p w:rsidR="00250188" w:rsidRPr="004243C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Визначте систему вчених звань в Україні. Вкажіть умови їх  присвоєння.</w:t>
      </w:r>
    </w:p>
    <w:p w:rsid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Порівняйте системи наукових ступенів та вчених звань із аналогічними </w:t>
      </w:r>
      <w:r w:rsidR="0016304A">
        <w:rPr>
          <w:sz w:val="28"/>
          <w:szCs w:val="28"/>
          <w:lang w:val="uk-UA"/>
        </w:rPr>
        <w:t>системами у зарубіжних країнах.</w:t>
      </w:r>
    </w:p>
    <w:p w:rsidR="00250188" w:rsidRPr="004243C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Порівняйте систему наукових ступенів із системою вчених звань та, у свою чергу, із системою посад у вищих навчальних закладах та наукових установах України.</w:t>
      </w:r>
    </w:p>
    <w:p w:rsidR="00250188" w:rsidRDefault="00250188" w:rsidP="002211DA">
      <w:pPr>
        <w:pStyle w:val="23"/>
        <w:spacing w:after="0" w:line="360" w:lineRule="auto"/>
        <w:ind w:left="709" w:firstLine="75"/>
        <w:jc w:val="both"/>
        <w:rPr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2</w:t>
      </w:r>
      <w:r w:rsidRPr="004243CA">
        <w:rPr>
          <w:b/>
          <w:sz w:val="28"/>
          <w:szCs w:val="28"/>
          <w:lang w:val="uk-UA"/>
        </w:rPr>
        <w:t>. Підготовча стадія наукового дослідження</w:t>
      </w:r>
      <w:r w:rsidR="0016304A">
        <w:rPr>
          <w:b/>
          <w:sz w:val="28"/>
          <w:szCs w:val="28"/>
          <w:lang w:val="uk-UA"/>
        </w:rPr>
        <w:t xml:space="preserve"> (2 год</w:t>
      </w:r>
      <w:r w:rsidR="003679D7">
        <w:rPr>
          <w:b/>
          <w:sz w:val="28"/>
          <w:szCs w:val="28"/>
          <w:lang w:val="uk-UA"/>
        </w:rPr>
        <w:t>.</w:t>
      </w:r>
      <w:r w:rsidR="0016304A">
        <w:rPr>
          <w:b/>
          <w:sz w:val="28"/>
          <w:szCs w:val="28"/>
          <w:lang w:val="uk-UA"/>
        </w:rPr>
        <w:t>)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0188" w:rsidRPr="004243CA">
        <w:rPr>
          <w:sz w:val="28"/>
          <w:szCs w:val="28"/>
          <w:lang w:val="uk-UA"/>
        </w:rPr>
        <w:t>Загальна характеристика кваліфікаційної роботи як самостійного навчально-наукового дослідження студента.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250188" w:rsidRPr="004243CA">
        <w:rPr>
          <w:sz w:val="28"/>
          <w:szCs w:val="28"/>
          <w:lang w:val="uk-UA"/>
        </w:rPr>
        <w:t>Обґрунтування наукової проблеми, вибір і</w:t>
      </w:r>
      <w:r>
        <w:rPr>
          <w:sz w:val="28"/>
          <w:szCs w:val="28"/>
          <w:lang w:val="uk-UA"/>
        </w:rPr>
        <w:t xml:space="preserve"> формулювання теми дослідження.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50188" w:rsidRPr="004243CA">
        <w:rPr>
          <w:sz w:val="28"/>
          <w:szCs w:val="28"/>
          <w:lang w:val="uk-UA"/>
        </w:rPr>
        <w:t xml:space="preserve"> Визначення об</w:t>
      </w:r>
      <w:r w:rsidR="00250188" w:rsidRPr="00891790">
        <w:rPr>
          <w:sz w:val="28"/>
          <w:szCs w:val="28"/>
          <w:lang w:val="uk-UA"/>
        </w:rPr>
        <w:t>’</w:t>
      </w:r>
      <w:r w:rsidR="00250188" w:rsidRPr="004243CA">
        <w:rPr>
          <w:sz w:val="28"/>
          <w:szCs w:val="28"/>
          <w:lang w:val="uk-UA"/>
        </w:rPr>
        <w:t>єкта та предме</w:t>
      </w:r>
      <w:r>
        <w:rPr>
          <w:sz w:val="28"/>
          <w:szCs w:val="28"/>
          <w:lang w:val="uk-UA"/>
        </w:rPr>
        <w:t>та, мети і завдань дослідження.</w:t>
      </w:r>
    </w:p>
    <w:p w:rsidR="00250188" w:rsidRPr="004243CA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50188" w:rsidRPr="004243CA">
        <w:rPr>
          <w:sz w:val="28"/>
          <w:szCs w:val="28"/>
          <w:lang w:val="uk-UA"/>
        </w:rPr>
        <w:t xml:space="preserve">План наукової роботи. </w:t>
      </w:r>
    </w:p>
    <w:p w:rsidR="00151A7D" w:rsidRDefault="00151A7D" w:rsidP="00150983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150983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Назвіть основні правила формулювання теми наукового дослідження.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Встановіть співвідношення понять «проблема» і «тема».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Яким чином співвідносяться мета і завдання дослідження?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Який зв</w:t>
      </w:r>
      <w:r w:rsidRPr="004243CA">
        <w:rPr>
          <w:sz w:val="28"/>
          <w:szCs w:val="28"/>
        </w:rPr>
        <w:t>’</w:t>
      </w:r>
      <w:r w:rsidRPr="004243CA">
        <w:rPr>
          <w:sz w:val="28"/>
          <w:szCs w:val="28"/>
          <w:lang w:val="uk-UA"/>
        </w:rPr>
        <w:t>язок між об'єктом і предметом наукового дослідження?</w:t>
      </w:r>
    </w:p>
    <w:p w:rsidR="00250188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Які правила формулювання плану дослідження і його основне призначення? </w:t>
      </w:r>
    </w:p>
    <w:p w:rsidR="00567B29" w:rsidRPr="004243CA" w:rsidRDefault="00567B29" w:rsidP="00567B29">
      <w:pPr>
        <w:pStyle w:val="23"/>
        <w:spacing w:after="0" w:line="360" w:lineRule="auto"/>
        <w:ind w:left="357"/>
        <w:jc w:val="both"/>
        <w:rPr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3</w:t>
      </w:r>
      <w:r w:rsidRPr="004243CA">
        <w:rPr>
          <w:b/>
          <w:sz w:val="28"/>
          <w:szCs w:val="28"/>
          <w:lang w:val="uk-UA"/>
        </w:rPr>
        <w:t>. Дослідницька стадія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</w:t>
      </w:r>
      <w:r w:rsidR="00567B29">
        <w:rPr>
          <w:b/>
          <w:sz w:val="28"/>
          <w:szCs w:val="28"/>
          <w:lang w:val="uk-UA"/>
        </w:rPr>
        <w:t>2</w:t>
      </w:r>
      <w:r w:rsidR="003679D7" w:rsidRPr="003679D7">
        <w:rPr>
          <w:b/>
          <w:sz w:val="28"/>
          <w:szCs w:val="28"/>
          <w:lang w:val="uk-UA"/>
        </w:rPr>
        <w:t xml:space="preserve"> год.)</w:t>
      </w:r>
    </w:p>
    <w:p w:rsidR="00174DB4" w:rsidRPr="00567B29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567B29">
        <w:rPr>
          <w:sz w:val="28"/>
          <w:szCs w:val="28"/>
          <w:lang w:val="uk-UA"/>
        </w:rPr>
        <w:t xml:space="preserve">Поняття та </w:t>
      </w:r>
      <w:r w:rsidR="003D11F1" w:rsidRPr="00567B29">
        <w:rPr>
          <w:sz w:val="28"/>
          <w:szCs w:val="28"/>
          <w:lang w:val="uk-UA"/>
        </w:rPr>
        <w:t xml:space="preserve">властивості </w:t>
      </w:r>
      <w:r w:rsidRPr="00567B29">
        <w:rPr>
          <w:sz w:val="28"/>
          <w:szCs w:val="28"/>
          <w:lang w:val="uk-UA"/>
        </w:rPr>
        <w:t xml:space="preserve">наукової інформації. </w:t>
      </w:r>
      <w:r w:rsidR="00174DB4" w:rsidRPr="00567B29">
        <w:rPr>
          <w:sz w:val="28"/>
          <w:szCs w:val="28"/>
        </w:rPr>
        <w:t xml:space="preserve">Види наукової інформації. </w:t>
      </w:r>
    </w:p>
    <w:p w:rsidR="00011E5E" w:rsidRPr="00567B29" w:rsidRDefault="00174DB4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567B29">
        <w:rPr>
          <w:sz w:val="28"/>
          <w:szCs w:val="28"/>
          <w:lang w:val="uk-UA"/>
        </w:rPr>
        <w:t>Основі джерела наукової інформації</w:t>
      </w:r>
      <w:r w:rsidR="00567B29" w:rsidRPr="00567B29">
        <w:rPr>
          <w:sz w:val="28"/>
          <w:szCs w:val="28"/>
          <w:lang w:val="uk-UA"/>
        </w:rPr>
        <w:t>.</w:t>
      </w:r>
      <w:r w:rsidR="00567B29">
        <w:rPr>
          <w:sz w:val="28"/>
          <w:szCs w:val="28"/>
          <w:lang w:val="uk-UA"/>
        </w:rPr>
        <w:t xml:space="preserve"> </w:t>
      </w:r>
      <w:r w:rsidR="00250188" w:rsidRPr="00567B29">
        <w:rPr>
          <w:sz w:val="28"/>
          <w:szCs w:val="28"/>
          <w:lang w:val="uk-UA"/>
        </w:rPr>
        <w:t>Пошук, збір і систематизація науково-правової інформації.</w:t>
      </w:r>
    </w:p>
    <w:p w:rsid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Обробка та аналіз наукової інформації: підготовка конспектів, анотацій, тез.</w:t>
      </w:r>
    </w:p>
    <w:p w:rsid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Способи реферування наукової літератури.</w:t>
      </w:r>
    </w:p>
    <w:p w:rsidR="00250188" w:rsidRP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Формування власної наукової позиції.</w:t>
      </w:r>
    </w:p>
    <w:p w:rsidR="003D11F1" w:rsidRDefault="003D11F1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FA232D">
      <w:pPr>
        <w:pStyle w:val="23"/>
        <w:spacing w:after="0" w:line="360" w:lineRule="auto"/>
        <w:ind w:left="1080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Дайте характеристику первинної і вторинної наукової інформації.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Перелічіть види джерел інформації.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ви знаєте види наукових публікацій?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Опишіть способи конспектування і реферування наукової літератури.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lastRenderedPageBreak/>
        <w:t>Аналіз зібраної наукової інформації і формулювання висновків.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Що з себе представляє наукова стаття?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Чим відрізняється монографія від інших джерел наукової інформації?</w:t>
      </w:r>
    </w:p>
    <w:p w:rsidR="00250188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Особливості використання ресурсів Інтернет при написанні наукової праці. </w:t>
      </w:r>
    </w:p>
    <w:p w:rsidR="00AB7D3B" w:rsidRPr="004243CA" w:rsidRDefault="00AB7D3B" w:rsidP="00AB7D3B">
      <w:pPr>
        <w:pStyle w:val="23"/>
        <w:tabs>
          <w:tab w:val="left" w:pos="1134"/>
        </w:tabs>
        <w:spacing w:after="0" w:line="360" w:lineRule="auto"/>
        <w:ind w:left="851"/>
        <w:jc w:val="both"/>
        <w:rPr>
          <w:sz w:val="28"/>
          <w:szCs w:val="28"/>
          <w:lang w:val="uk-UA"/>
        </w:rPr>
      </w:pPr>
    </w:p>
    <w:p w:rsidR="00250188" w:rsidRPr="004243CA" w:rsidRDefault="00250188" w:rsidP="00A82D29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4</w:t>
      </w:r>
      <w:r w:rsidRPr="004243CA">
        <w:rPr>
          <w:b/>
          <w:sz w:val="28"/>
          <w:szCs w:val="28"/>
          <w:lang w:val="uk-UA"/>
        </w:rPr>
        <w:t xml:space="preserve">. Методологія і методика наукового дослідження. </w:t>
      </w:r>
      <w:r w:rsidR="007612B3" w:rsidRPr="004243CA">
        <w:rPr>
          <w:b/>
          <w:sz w:val="28"/>
          <w:szCs w:val="28"/>
          <w:lang w:val="uk-UA"/>
        </w:rPr>
        <w:t xml:space="preserve"> </w:t>
      </w:r>
      <w:r w:rsidRPr="004243CA">
        <w:rPr>
          <w:b/>
          <w:sz w:val="28"/>
          <w:szCs w:val="28"/>
          <w:lang w:val="uk-UA"/>
        </w:rPr>
        <w:t>Види методів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(2 год.)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Поняття методології, методики, методу.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Види методів наукових досліджень</w:t>
      </w:r>
      <w:r w:rsidR="00C34B99" w:rsidRPr="00C34B99">
        <w:rPr>
          <w:sz w:val="28"/>
          <w:szCs w:val="28"/>
          <w:lang w:val="uk-UA"/>
        </w:rPr>
        <w:t xml:space="preserve"> </w:t>
      </w:r>
      <w:r w:rsidR="00C34B99">
        <w:rPr>
          <w:sz w:val="28"/>
          <w:szCs w:val="28"/>
          <w:lang w:val="uk-UA"/>
        </w:rPr>
        <w:t>та їх загальна характеристика</w:t>
      </w:r>
      <w:r w:rsidRPr="004243CA">
        <w:rPr>
          <w:sz w:val="28"/>
          <w:szCs w:val="28"/>
          <w:lang w:val="uk-UA"/>
        </w:rPr>
        <w:t>.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Застосування законів формальної і діалектичної логіки в наукових дослідженнях.</w:t>
      </w:r>
    </w:p>
    <w:p w:rsidR="00867CFA" w:rsidRDefault="00867CFA" w:rsidP="0041556C">
      <w:pPr>
        <w:pStyle w:val="23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250188" w:rsidRPr="004243CA" w:rsidRDefault="00250188" w:rsidP="0041556C">
      <w:pPr>
        <w:pStyle w:val="23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C41091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Методологія як вчення про способи наукового пізнання.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Філософська основа методології.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Дайте характеристику термінологічному принципу й обґрунтуйте необхідність єдності наукової термінології.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вам відомі кількісно-якісні методи оцінки фактичного наукового матеріалу?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Види соціологічних досліджень і їх значення. Можливість їх використання в юридичній науці.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Назвіть види анкет і основні правила їх складання. Особливості формулювання питань відкритого і закритого типу. 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Інтерпретація даних, отриманих у результаті соціологічного дослідження.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Метод ідеалізації і його значення для формулювання наукових пропозицій і рекомендацій.</w:t>
      </w:r>
    </w:p>
    <w:p w:rsidR="00250188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Історизм як один з основних принципів наукового дослідження. </w:t>
      </w: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lastRenderedPageBreak/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5</w:t>
      </w:r>
      <w:r w:rsidRPr="004243CA">
        <w:rPr>
          <w:b/>
          <w:sz w:val="28"/>
          <w:szCs w:val="28"/>
          <w:lang w:val="uk-UA"/>
        </w:rPr>
        <w:t>. Заключна стадія наукового дослідження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</w:t>
      </w:r>
      <w:r w:rsidR="00B44A3B">
        <w:rPr>
          <w:b/>
          <w:sz w:val="28"/>
          <w:szCs w:val="28"/>
          <w:lang w:val="uk-UA"/>
        </w:rPr>
        <w:t>2</w:t>
      </w:r>
      <w:r w:rsidR="003679D7" w:rsidRPr="003679D7">
        <w:rPr>
          <w:b/>
          <w:sz w:val="28"/>
          <w:szCs w:val="28"/>
          <w:lang w:val="uk-UA"/>
        </w:rPr>
        <w:t xml:space="preserve"> год.)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Узагальнення результатів дослідження і конкретизація висновків. Мова та стиль наукової праці.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Оформлення результатів дослідження відповідно до встановлених вимог.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Дотримання вимог ДСТУ при оформленні науково-довідкового апарата.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Способи впровадження результатів наукового дослідження.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Захист кваліфікаційної або іншої наукової роботи. Вимоги до тексту виступу. Вибір дискусійних питань.</w:t>
      </w:r>
    </w:p>
    <w:p w:rsidR="004243CA" w:rsidRDefault="004243CA" w:rsidP="00173F05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895097">
      <w:pPr>
        <w:pStyle w:val="23"/>
        <w:spacing w:after="0" w:line="360" w:lineRule="auto"/>
        <w:ind w:left="36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Перелічіть  правила викладення матеріалу в науковій праці.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Вкажіть правила оформлення наукової праці.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Охарактеризуйте основні правила прямого і непрямого цитування.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вимоги пред'являються до доповіді при виступі на студентській науковій конференції?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Якими способами можна впровадити результати наукового дослідження? Чи є необхідним впровадження результатів кваліфікаційної роботи?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Оформіть відповідно до вимог державних стандартів 10 наукових джерел з тематики міжнародного публічного права.</w:t>
      </w:r>
    </w:p>
    <w:p w:rsidR="00906CA9" w:rsidRDefault="00906CA9" w:rsidP="00173F05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8D7E5A" w:rsidRPr="004243CA" w:rsidRDefault="004B27AE" w:rsidP="001E140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 xml:space="preserve">Підсумкове заняття </w:t>
      </w:r>
      <w:r w:rsidR="006119E2" w:rsidRPr="006119E2">
        <w:rPr>
          <w:b/>
          <w:sz w:val="28"/>
          <w:szCs w:val="28"/>
          <w:lang w:val="uk-UA"/>
        </w:rPr>
        <w:t>(2 год.)</w:t>
      </w:r>
    </w:p>
    <w:p w:rsidR="008D7E5A" w:rsidRPr="004243CA" w:rsidRDefault="004B27AE" w:rsidP="001E140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Проводиться у вигляді підсумкової контрольної роботи (тестові завдання).</w:t>
      </w:r>
    </w:p>
    <w:p w:rsidR="00BC356B" w:rsidRPr="00DC46AD" w:rsidRDefault="007F6EB2" w:rsidP="00DC46AD">
      <w:pPr>
        <w:shd w:val="clear" w:color="auto" w:fill="FFFFFF"/>
        <w:spacing w:line="360" w:lineRule="auto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C46AD">
        <w:rPr>
          <w:b/>
          <w:sz w:val="28"/>
          <w:szCs w:val="28"/>
          <w:lang w:val="uk-UA"/>
        </w:rPr>
        <w:t>.</w:t>
      </w:r>
      <w:r w:rsidR="00DE51BF" w:rsidRPr="00DC46AD">
        <w:rPr>
          <w:b/>
          <w:sz w:val="28"/>
          <w:szCs w:val="28"/>
          <w:lang w:val="uk-UA"/>
        </w:rPr>
        <w:t xml:space="preserve"> </w:t>
      </w:r>
      <w:r w:rsidR="00BC356B" w:rsidRPr="00DC46AD">
        <w:rPr>
          <w:b/>
          <w:sz w:val="28"/>
          <w:szCs w:val="28"/>
          <w:lang w:val="uk-UA"/>
        </w:rPr>
        <w:t>Індивідуальні завдання</w:t>
      </w:r>
    </w:p>
    <w:p w:rsidR="00547752" w:rsidRPr="00393744" w:rsidRDefault="00BD4CB9" w:rsidP="00DE51B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E275F">
        <w:rPr>
          <w:b/>
          <w:sz w:val="28"/>
          <w:szCs w:val="28"/>
          <w:lang w:val="uk-UA"/>
        </w:rPr>
        <w:tab/>
      </w:r>
      <w:r w:rsidR="00547752" w:rsidRPr="00393744">
        <w:rPr>
          <w:b/>
          <w:sz w:val="28"/>
          <w:szCs w:val="28"/>
          <w:lang w:val="uk-UA"/>
        </w:rPr>
        <w:t xml:space="preserve">Словник термінів </w:t>
      </w:r>
      <w:r w:rsidR="002B56D3" w:rsidRPr="00F55173">
        <w:rPr>
          <w:sz w:val="28"/>
          <w:szCs w:val="28"/>
          <w:lang w:val="uk-UA"/>
        </w:rPr>
        <w:t>(дет. див. пун.</w:t>
      </w:r>
      <w:r w:rsidR="007F6EB2">
        <w:rPr>
          <w:sz w:val="28"/>
          <w:szCs w:val="28"/>
          <w:lang w:val="uk-UA"/>
        </w:rPr>
        <w:t xml:space="preserve"> 12</w:t>
      </w:r>
      <w:r w:rsidR="00F55173" w:rsidRPr="00F55173">
        <w:rPr>
          <w:sz w:val="28"/>
          <w:szCs w:val="28"/>
          <w:lang w:val="uk-UA"/>
        </w:rPr>
        <w:t>.3)</w:t>
      </w:r>
      <w:r w:rsidR="00F55173">
        <w:rPr>
          <w:sz w:val="28"/>
          <w:szCs w:val="28"/>
          <w:lang w:val="uk-UA"/>
        </w:rPr>
        <w:t>.</w:t>
      </w:r>
    </w:p>
    <w:p w:rsidR="00547752" w:rsidRPr="00393744" w:rsidRDefault="00547752" w:rsidP="00547752">
      <w:pPr>
        <w:spacing w:line="360" w:lineRule="auto"/>
        <w:jc w:val="both"/>
        <w:rPr>
          <w:sz w:val="28"/>
          <w:szCs w:val="28"/>
        </w:rPr>
      </w:pPr>
      <w:r w:rsidRPr="00393744">
        <w:rPr>
          <w:b/>
          <w:i/>
          <w:sz w:val="28"/>
          <w:szCs w:val="28"/>
          <w:lang w:val="uk-UA"/>
        </w:rPr>
        <w:tab/>
        <w:t xml:space="preserve"> </w:t>
      </w:r>
      <w:r w:rsidRPr="00393744">
        <w:rPr>
          <w:i/>
          <w:sz w:val="28"/>
          <w:szCs w:val="28"/>
        </w:rPr>
        <w:t>Дайте визначення зазначених загальнонаукових термінів, оформіть дану роботу у вигляді словника:</w:t>
      </w:r>
      <w:r w:rsidRPr="00393744">
        <w:rPr>
          <w:sz w:val="28"/>
          <w:szCs w:val="28"/>
        </w:rPr>
        <w:t xml:space="preserve"> 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</w:rPr>
      </w:pPr>
      <w:r w:rsidRPr="00393744">
        <w:rPr>
          <w:sz w:val="28"/>
          <w:szCs w:val="28"/>
        </w:rPr>
        <w:lastRenderedPageBreak/>
        <w:t>наука; наукова діяльність; гіпотеза;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теорія;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концепція; принцип; поняття;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 xml:space="preserve">термін; </w:t>
      </w:r>
      <w:r w:rsidRPr="00393744">
        <w:rPr>
          <w:sz w:val="28"/>
          <w:szCs w:val="28"/>
          <w:lang w:val="uk-UA"/>
        </w:rPr>
        <w:t xml:space="preserve">судження; </w:t>
      </w:r>
      <w:r w:rsidRPr="00393744">
        <w:rPr>
          <w:sz w:val="28"/>
          <w:szCs w:val="28"/>
        </w:rPr>
        <w:t>понят</w:t>
      </w:r>
      <w:r w:rsidRPr="00393744">
        <w:rPr>
          <w:sz w:val="28"/>
          <w:szCs w:val="28"/>
          <w:lang w:val="uk-UA"/>
        </w:rPr>
        <w:t>і</w:t>
      </w:r>
      <w:r w:rsidRPr="00393744">
        <w:rPr>
          <w:sz w:val="28"/>
          <w:szCs w:val="28"/>
        </w:rPr>
        <w:t>йний апарат.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реферат; анотація; конспект; монографія; наукова стаття; дисертація; наукове дослідження; прикладні дослідження; детермінізм; індетермінізм; репрезентативність; нострифікація; метод; методика; методологія; 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 аналіз; синтез; дедукція; індукція; загальнонаукові методи; спеціальні методи; релятивізм; тези; бібліографія; верифікація; емпіричний; контент-аналіз; наукова проблема; тема дослідження; підручник; знання; </w:t>
      </w:r>
    </w:p>
    <w:p w:rsidR="00547752" w:rsidRDefault="00547752" w:rsidP="00DE51BF">
      <w:pPr>
        <w:spacing w:line="360" w:lineRule="auto"/>
        <w:ind w:left="360"/>
        <w:jc w:val="both"/>
        <w:rPr>
          <w:sz w:val="28"/>
          <w:szCs w:val="28"/>
        </w:rPr>
      </w:pPr>
      <w:r w:rsidRPr="00393744">
        <w:rPr>
          <w:sz w:val="28"/>
          <w:szCs w:val="28"/>
        </w:rPr>
        <w:t>комунікація; наукова комунікація;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категорії науки;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об'єкт науки,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предмет науки,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наукова школа, науковий напрям, фундаменталізм, дефініція,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авторський (друкований) лист,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онтологія,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гносеологія, система.</w:t>
      </w:r>
    </w:p>
    <w:p w:rsidR="00BD4CB9" w:rsidRDefault="00BD4CB9" w:rsidP="00547752">
      <w:pPr>
        <w:ind w:left="360"/>
        <w:jc w:val="both"/>
        <w:rPr>
          <w:sz w:val="28"/>
          <w:szCs w:val="28"/>
        </w:rPr>
      </w:pPr>
    </w:p>
    <w:p w:rsidR="00BD4CB9" w:rsidRDefault="00BD4CB9" w:rsidP="002B56D3">
      <w:pPr>
        <w:ind w:left="360"/>
        <w:jc w:val="both"/>
        <w:rPr>
          <w:sz w:val="28"/>
          <w:szCs w:val="28"/>
          <w:lang w:val="uk-UA"/>
        </w:rPr>
      </w:pPr>
      <w:r w:rsidRPr="00BD4CB9">
        <w:rPr>
          <w:b/>
          <w:sz w:val="28"/>
          <w:szCs w:val="28"/>
          <w:lang w:val="uk-UA"/>
        </w:rPr>
        <w:t xml:space="preserve">      2. Виступ- захист</w:t>
      </w:r>
      <w:r w:rsidR="002B56D3" w:rsidRPr="002B56D3">
        <w:t xml:space="preserve"> </w:t>
      </w:r>
      <w:r w:rsidR="002B56D3" w:rsidRPr="002B56D3">
        <w:rPr>
          <w:b/>
          <w:sz w:val="28"/>
          <w:szCs w:val="28"/>
          <w:lang w:val="uk-UA"/>
        </w:rPr>
        <w:t>кваліфікаційної роботи</w:t>
      </w:r>
      <w:r w:rsidR="002B56D3">
        <w:rPr>
          <w:b/>
          <w:sz w:val="28"/>
          <w:szCs w:val="28"/>
          <w:lang w:val="uk-UA"/>
        </w:rPr>
        <w:t xml:space="preserve"> </w:t>
      </w:r>
      <w:r w:rsidR="002B56D3" w:rsidRPr="00F55173">
        <w:rPr>
          <w:sz w:val="28"/>
          <w:szCs w:val="28"/>
          <w:lang w:val="uk-UA"/>
        </w:rPr>
        <w:t xml:space="preserve">(дет. </w:t>
      </w:r>
      <w:r w:rsidR="00F55173" w:rsidRPr="00F55173">
        <w:rPr>
          <w:sz w:val="28"/>
          <w:szCs w:val="28"/>
          <w:lang w:val="uk-UA"/>
        </w:rPr>
        <w:t>див.</w:t>
      </w:r>
      <w:r w:rsidR="002B56D3" w:rsidRPr="00F55173">
        <w:rPr>
          <w:sz w:val="28"/>
          <w:szCs w:val="28"/>
          <w:lang w:val="uk-UA"/>
        </w:rPr>
        <w:t xml:space="preserve"> пун. 1</w:t>
      </w:r>
      <w:r w:rsidR="007F6EB2">
        <w:rPr>
          <w:sz w:val="28"/>
          <w:szCs w:val="28"/>
          <w:lang w:val="uk-UA"/>
        </w:rPr>
        <w:t>2</w:t>
      </w:r>
      <w:r w:rsidR="002B56D3" w:rsidRPr="00F55173">
        <w:rPr>
          <w:sz w:val="28"/>
          <w:szCs w:val="28"/>
          <w:lang w:val="uk-UA"/>
        </w:rPr>
        <w:t>.2)</w:t>
      </w:r>
      <w:r w:rsidR="00F55173" w:rsidRPr="00F55173">
        <w:rPr>
          <w:sz w:val="28"/>
          <w:szCs w:val="28"/>
          <w:lang w:val="uk-UA"/>
        </w:rPr>
        <w:t>.</w:t>
      </w:r>
    </w:p>
    <w:p w:rsidR="00153681" w:rsidRDefault="00153681" w:rsidP="002B56D3">
      <w:pPr>
        <w:ind w:left="360"/>
        <w:jc w:val="both"/>
        <w:rPr>
          <w:b/>
          <w:sz w:val="28"/>
          <w:szCs w:val="28"/>
          <w:lang w:val="uk-UA"/>
        </w:rPr>
      </w:pPr>
    </w:p>
    <w:p w:rsidR="008A7501" w:rsidRPr="00BA0B32" w:rsidRDefault="007F6EB2" w:rsidP="00BA0B32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BA0B32">
        <w:rPr>
          <w:b/>
          <w:sz w:val="28"/>
          <w:szCs w:val="28"/>
          <w:lang w:val="uk-UA"/>
        </w:rPr>
        <w:t>.</w:t>
      </w:r>
      <w:r w:rsidR="00DC46AD" w:rsidRPr="00BA0B32">
        <w:rPr>
          <w:b/>
          <w:sz w:val="28"/>
          <w:szCs w:val="28"/>
          <w:lang w:val="uk-UA"/>
        </w:rPr>
        <w:t xml:space="preserve"> Методи навчання</w:t>
      </w:r>
    </w:p>
    <w:p w:rsidR="008A7501" w:rsidRPr="008A7501" w:rsidRDefault="008A7501" w:rsidP="008A750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формування у студенів інтересу до пізнавальної діяльності й відповідальності за навчальну працю;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забезпечення мисленнєвої діяльності (індуктивного, дедуктивного, репродуктивного та пошукового характеру);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 а також методи, пов’язані із контролем за навчальною діяльністю студентів.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та презентація індивідуальної роботи.</w:t>
      </w:r>
    </w:p>
    <w:p w:rsidR="008A7501" w:rsidRPr="008A7501" w:rsidRDefault="008A7501" w:rsidP="008A750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8A7501" w:rsidRPr="008A7501" w:rsidRDefault="00393744" w:rsidP="008A750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F6EB2" w:rsidRPr="00B76D53">
        <w:rPr>
          <w:b/>
          <w:sz w:val="28"/>
          <w:szCs w:val="28"/>
        </w:rPr>
        <w:t>1</w:t>
      </w:r>
      <w:r w:rsidR="008A7501" w:rsidRPr="008A7501">
        <w:rPr>
          <w:b/>
          <w:sz w:val="28"/>
          <w:szCs w:val="28"/>
          <w:lang w:val="uk-UA"/>
        </w:rPr>
        <w:t>. Методи контролю</w:t>
      </w:r>
    </w:p>
    <w:p w:rsidR="008A7501" w:rsidRPr="00184EEC" w:rsidRDefault="008A7501" w:rsidP="004B2B9A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Поточний контроль: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lastRenderedPageBreak/>
        <w:t>-</w:t>
      </w:r>
      <w:r w:rsidRPr="00184EEC">
        <w:rPr>
          <w:sz w:val="28"/>
          <w:szCs w:val="28"/>
          <w:lang w:val="uk-UA"/>
        </w:rPr>
        <w:tab/>
        <w:t>усне опитування;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>перевірка тестових завдань;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>перевірка модульних завдань;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 xml:space="preserve"> перевірка письмових (творчих, практичних) робіт, конспектів.</w:t>
      </w:r>
    </w:p>
    <w:p w:rsidR="008A7501" w:rsidRPr="00184EEC" w:rsidRDefault="008A7501" w:rsidP="004B2B9A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Підсумковий контроль: залік</w:t>
      </w:r>
    </w:p>
    <w:p w:rsidR="00C65F0E" w:rsidRPr="008A7501" w:rsidRDefault="004600BD" w:rsidP="004600BD">
      <w:pPr>
        <w:shd w:val="clear" w:color="auto" w:fill="FFFFFF"/>
        <w:tabs>
          <w:tab w:val="left" w:pos="171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600BD" w:rsidRPr="00C65F0E" w:rsidRDefault="00BA0B32" w:rsidP="00C65F0E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F6EB2" w:rsidRPr="007F6EB2">
        <w:rPr>
          <w:b/>
          <w:sz w:val="28"/>
          <w:szCs w:val="28"/>
        </w:rPr>
        <w:t>2</w:t>
      </w:r>
      <w:r w:rsidR="00C65F0E" w:rsidRPr="00C65F0E">
        <w:rPr>
          <w:b/>
          <w:sz w:val="28"/>
          <w:szCs w:val="28"/>
          <w:lang w:val="uk-UA"/>
        </w:rPr>
        <w:t>.</w:t>
      </w:r>
      <w:r w:rsidR="00C65F0E">
        <w:rPr>
          <w:b/>
          <w:sz w:val="28"/>
          <w:szCs w:val="28"/>
          <w:lang w:val="uk-UA"/>
        </w:rPr>
        <w:t xml:space="preserve"> </w:t>
      </w:r>
      <w:r w:rsidR="004600BD" w:rsidRPr="00C65F0E">
        <w:rPr>
          <w:b/>
          <w:sz w:val="28"/>
          <w:szCs w:val="28"/>
          <w:lang w:val="uk-UA"/>
        </w:rPr>
        <w:t>Система оцінювання знань та вмінь студентів з</w:t>
      </w:r>
    </w:p>
    <w:p w:rsidR="004600BD" w:rsidRPr="00E85D3A" w:rsidRDefault="004600BD" w:rsidP="00EB6240">
      <w:pPr>
        <w:pStyle w:val="a7"/>
        <w:ind w:left="12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«Основ наукових досліджень»</w:t>
      </w:r>
    </w:p>
    <w:p w:rsidR="004600BD" w:rsidRPr="00393744" w:rsidRDefault="004600BD" w:rsidP="00460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00BD" w:rsidRPr="00393744" w:rsidRDefault="004600BD" w:rsidP="004600BD">
      <w:pPr>
        <w:ind w:firstLine="851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1. При вивченні курсу «Основи наукових досліджень» студент може набрати максимум 100 балів. Максимальна кількість балів за усі види роботи студента, описані у таблиці.</w:t>
      </w:r>
    </w:p>
    <w:p w:rsidR="004600BD" w:rsidRPr="00393744" w:rsidRDefault="004600BD" w:rsidP="004600BD">
      <w:pPr>
        <w:ind w:left="-900"/>
        <w:jc w:val="both"/>
        <w:rPr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1570"/>
        <w:gridCol w:w="2522"/>
        <w:gridCol w:w="2095"/>
      </w:tblGrid>
      <w:tr w:rsidR="004600BD" w:rsidRPr="00393744" w:rsidTr="009F7BFD">
        <w:trPr>
          <w:trHeight w:val="645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Контроль семінарських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385" w:type="dxa"/>
          </w:tcPr>
          <w:p w:rsidR="004600BD" w:rsidRPr="00393744" w:rsidRDefault="009E3095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Письмовий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 контроль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Самостійна робота студента</w:t>
            </w: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Модульний контроль</w:t>
            </w:r>
          </w:p>
        </w:tc>
      </w:tr>
      <w:tr w:rsidR="004600BD" w:rsidRPr="00393744" w:rsidTr="009F7BFD">
        <w:trPr>
          <w:trHeight w:val="587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E3095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E3095">
              <w:rPr>
                <w:b/>
                <w:sz w:val="28"/>
                <w:szCs w:val="28"/>
                <w:lang w:val="uk-UA"/>
              </w:rPr>
              <w:t>25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385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E3095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E3095">
              <w:rPr>
                <w:b/>
                <w:sz w:val="28"/>
                <w:szCs w:val="28"/>
                <w:lang w:val="uk-UA"/>
              </w:rPr>
              <w:t>20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F7BFD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F7BFD">
              <w:rPr>
                <w:b/>
                <w:sz w:val="28"/>
                <w:szCs w:val="28"/>
                <w:lang w:val="uk-UA"/>
              </w:rPr>
              <w:t>4</w:t>
            </w:r>
            <w:r w:rsidRPr="00393744">
              <w:rPr>
                <w:b/>
                <w:sz w:val="28"/>
                <w:szCs w:val="28"/>
                <w:lang w:val="uk-UA"/>
              </w:rPr>
              <w:t>0 балів</w:t>
            </w: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36121E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36121E">
              <w:rPr>
                <w:b/>
                <w:sz w:val="28"/>
                <w:szCs w:val="28"/>
                <w:lang w:val="uk-UA"/>
              </w:rPr>
              <w:t>1</w:t>
            </w:r>
            <w:r w:rsidRPr="00393744"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4600BD" w:rsidRPr="00275A88" w:rsidTr="009F7BFD">
        <w:trPr>
          <w:trHeight w:val="2326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За одне семінарське заняття студент може отримати мак</w:t>
            </w:r>
            <w:r w:rsidR="00AD4B64">
              <w:rPr>
                <w:sz w:val="28"/>
                <w:szCs w:val="28"/>
                <w:lang w:val="uk-UA"/>
              </w:rPr>
              <w:t>симум</w:t>
            </w:r>
            <w:r w:rsidR="008B176B">
              <w:rPr>
                <w:sz w:val="28"/>
                <w:szCs w:val="28"/>
                <w:lang w:val="uk-UA"/>
              </w:rPr>
              <w:t>.</w:t>
            </w:r>
            <w:r w:rsidRPr="00393744">
              <w:rPr>
                <w:sz w:val="28"/>
                <w:szCs w:val="28"/>
                <w:lang w:val="uk-UA"/>
              </w:rPr>
              <w:t xml:space="preserve"> </w:t>
            </w:r>
            <w:r w:rsidR="00A90171" w:rsidRPr="00A90171">
              <w:rPr>
                <w:b/>
                <w:sz w:val="28"/>
                <w:szCs w:val="28"/>
              </w:rPr>
              <w:t>6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Пропуск семі</w:t>
            </w:r>
            <w:r w:rsidR="00AD4B64">
              <w:rPr>
                <w:sz w:val="28"/>
                <w:szCs w:val="28"/>
                <w:lang w:val="uk-UA"/>
              </w:rPr>
              <w:t xml:space="preserve">нарського заняття - рахується </w:t>
            </w:r>
            <w:r w:rsidRPr="00393744">
              <w:rPr>
                <w:b/>
                <w:sz w:val="28"/>
                <w:szCs w:val="28"/>
                <w:lang w:val="uk-UA"/>
              </w:rPr>
              <w:t>0 балів</w:t>
            </w:r>
            <w:r w:rsidRPr="00393744">
              <w:rPr>
                <w:sz w:val="28"/>
                <w:szCs w:val="28"/>
                <w:lang w:val="uk-UA"/>
              </w:rPr>
              <w:t>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Якщо студент був присутнім на семінарському занятті, але не отримав оцінки - рахується </w:t>
            </w:r>
            <w:r w:rsidR="00A90171" w:rsidRPr="00A90171">
              <w:rPr>
                <w:b/>
                <w:sz w:val="28"/>
                <w:szCs w:val="28"/>
              </w:rPr>
              <w:t>1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</w:t>
            </w:r>
            <w:r w:rsidR="00A90171">
              <w:rPr>
                <w:b/>
                <w:sz w:val="28"/>
                <w:szCs w:val="28"/>
              </w:rPr>
              <w:t>л</w:t>
            </w:r>
            <w:r w:rsidRPr="00393744">
              <w:rPr>
                <w:b/>
                <w:sz w:val="28"/>
                <w:szCs w:val="28"/>
                <w:lang w:val="uk-UA"/>
              </w:rPr>
              <w:t>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Усі бали за семінарські заняття </w:t>
            </w:r>
            <w:r w:rsidRPr="00393744">
              <w:rPr>
                <w:b/>
                <w:sz w:val="28"/>
                <w:szCs w:val="28"/>
                <w:lang w:val="uk-UA"/>
              </w:rPr>
              <w:t>сумуються.</w:t>
            </w:r>
          </w:p>
          <w:p w:rsidR="004600BD" w:rsidRPr="00393744" w:rsidRDefault="004600BD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Якщо студент сумлінно працював на семінарських заняттях (отримував оцінки "4" і "5"), а також не пропустив </w:t>
            </w:r>
            <w:r w:rsidRPr="00393744">
              <w:rPr>
                <w:sz w:val="28"/>
                <w:szCs w:val="28"/>
                <w:lang w:val="uk-UA"/>
              </w:rPr>
              <w:lastRenderedPageBreak/>
              <w:t xml:space="preserve">жодного семінару або ж відпрацював пропуски чи незадовільну оцінку ("2") на "4" і "5" - отримує 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бонусні </w:t>
            </w:r>
            <w:r w:rsidR="006B1F46">
              <w:rPr>
                <w:b/>
                <w:sz w:val="28"/>
                <w:szCs w:val="28"/>
                <w:lang w:val="uk-UA"/>
              </w:rPr>
              <w:t>3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бали</w:t>
            </w:r>
            <w:r w:rsidRPr="00393744">
              <w:rPr>
                <w:sz w:val="28"/>
                <w:szCs w:val="28"/>
                <w:lang w:val="uk-UA"/>
              </w:rPr>
              <w:t xml:space="preserve"> до загальної суми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5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Тести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74372D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(кожне питання оцінюється в </w:t>
            </w:r>
            <w:r w:rsidR="0074372D" w:rsidRPr="0074372D">
              <w:rPr>
                <w:b/>
                <w:sz w:val="28"/>
                <w:szCs w:val="28"/>
              </w:rPr>
              <w:t>0,5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б.</w:t>
            </w:r>
            <w:r w:rsidRPr="0039374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Відноситься:</w:t>
            </w:r>
          </w:p>
          <w:p w:rsidR="004600BD" w:rsidRPr="005F56B8" w:rsidRDefault="004600BD" w:rsidP="005F56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1)титульна сторінка кваліфікаційної роботи - </w:t>
            </w:r>
            <w:r w:rsidR="00A90171">
              <w:rPr>
                <w:b/>
                <w:sz w:val="28"/>
                <w:szCs w:val="28"/>
                <w:lang w:val="uk-UA"/>
              </w:rPr>
              <w:t>2</w:t>
            </w:r>
            <w:r w:rsidR="006B1F46">
              <w:rPr>
                <w:b/>
                <w:sz w:val="28"/>
                <w:szCs w:val="28"/>
                <w:lang w:val="uk-UA"/>
              </w:rPr>
              <w:t xml:space="preserve"> бали</w:t>
            </w:r>
            <w:r w:rsidR="005F56B8">
              <w:rPr>
                <w:b/>
                <w:sz w:val="28"/>
                <w:szCs w:val="28"/>
                <w:lang w:val="uk-UA"/>
              </w:rPr>
              <w:t>.</w:t>
            </w:r>
          </w:p>
          <w:p w:rsidR="00A90171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2) </w:t>
            </w:r>
            <w:r w:rsidR="00A90171">
              <w:rPr>
                <w:sz w:val="28"/>
                <w:szCs w:val="28"/>
                <w:lang w:val="uk-UA"/>
              </w:rPr>
              <w:t xml:space="preserve">Курсове завдання- </w:t>
            </w:r>
            <w:r w:rsidR="00A90171" w:rsidRPr="006B1F46">
              <w:rPr>
                <w:b/>
                <w:sz w:val="28"/>
                <w:szCs w:val="28"/>
                <w:lang w:val="uk-UA"/>
              </w:rPr>
              <w:t>5 балів</w:t>
            </w:r>
            <w:r w:rsidR="005F56B8">
              <w:rPr>
                <w:b/>
                <w:sz w:val="28"/>
                <w:szCs w:val="28"/>
                <w:lang w:val="uk-UA"/>
              </w:rPr>
              <w:t>.</w:t>
            </w:r>
          </w:p>
          <w:p w:rsidR="006B1F46" w:rsidRDefault="006B1F46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 Реферат –</w:t>
            </w:r>
            <w:r w:rsidRPr="006B1F46">
              <w:rPr>
                <w:b/>
                <w:sz w:val="28"/>
                <w:szCs w:val="28"/>
                <w:lang w:val="uk-UA"/>
              </w:rPr>
              <w:t xml:space="preserve"> 5 балів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4600BD" w:rsidRPr="00393744" w:rsidRDefault="006B1F46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 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план кваліфікаційної роботи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10 балів.</w:t>
            </w:r>
          </w:p>
          <w:p w:rsidR="0036121E" w:rsidRPr="00393744" w:rsidRDefault="00E1009A" w:rsidP="003612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121E" w:rsidRPr="00393744">
              <w:rPr>
                <w:sz w:val="28"/>
                <w:szCs w:val="28"/>
                <w:lang w:val="uk-UA"/>
              </w:rPr>
              <w:t xml:space="preserve">)написанні анотації </w:t>
            </w:r>
            <w:r w:rsidR="0036121E">
              <w:rPr>
                <w:sz w:val="28"/>
                <w:szCs w:val="28"/>
                <w:lang w:val="uk-UA"/>
              </w:rPr>
              <w:t>двома</w:t>
            </w:r>
            <w:r w:rsidR="0036121E" w:rsidRPr="00393744">
              <w:rPr>
                <w:sz w:val="28"/>
                <w:szCs w:val="28"/>
                <w:lang w:val="uk-UA"/>
              </w:rPr>
              <w:t xml:space="preserve"> мовами - </w:t>
            </w:r>
            <w:r w:rsidR="0036121E">
              <w:rPr>
                <w:b/>
                <w:sz w:val="28"/>
                <w:szCs w:val="28"/>
                <w:lang w:val="uk-UA"/>
              </w:rPr>
              <w:t>3</w:t>
            </w:r>
            <w:r w:rsidR="0036121E" w:rsidRPr="00393744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="0036121E">
              <w:rPr>
                <w:b/>
                <w:sz w:val="28"/>
                <w:szCs w:val="28"/>
                <w:lang w:val="uk-UA"/>
              </w:rPr>
              <w:t>и</w:t>
            </w:r>
            <w:r w:rsidR="0036121E" w:rsidRPr="00393744">
              <w:rPr>
                <w:sz w:val="28"/>
                <w:szCs w:val="28"/>
                <w:lang w:val="uk-UA"/>
              </w:rPr>
              <w:t>.</w:t>
            </w:r>
          </w:p>
          <w:p w:rsidR="004600BD" w:rsidRPr="00393744" w:rsidRDefault="00E1009A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)список використаних джерел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15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Модульний контроль полягає у виконанні студентом усіх видів самостійної роботи, а також: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36121E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)підготовці словника термінів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10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5F56B8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)виступі-захисті кваліфікаційної роботи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5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B2B9A" w:rsidRDefault="004B2B9A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ab/>
        <w:t>2. Виступ-захист кваліфікаційної роботи полягає у тому, щоб студент: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1) визначив актуальність теми;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2) назвав предмет і об</w:t>
      </w:r>
      <w:r w:rsidRPr="00393744">
        <w:rPr>
          <w:sz w:val="28"/>
          <w:szCs w:val="28"/>
        </w:rPr>
        <w:t>’</w:t>
      </w:r>
      <w:r w:rsidRPr="00393744">
        <w:rPr>
          <w:sz w:val="28"/>
          <w:szCs w:val="28"/>
          <w:lang w:val="uk-UA"/>
        </w:rPr>
        <w:t>єкт наукового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3) мету і завдання наукового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4) методи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5) основну проблематику досліджуваної теми;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6) власні думки щодо вирішення проблемних питань теми.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Виступ-захист триватиме не довше, ніж 5</w:t>
      </w:r>
      <w:r w:rsidRPr="00393744">
        <w:rPr>
          <w:b/>
          <w:sz w:val="28"/>
          <w:szCs w:val="28"/>
          <w:lang w:val="uk-UA"/>
        </w:rPr>
        <w:t xml:space="preserve"> хвилин на одного студента</w:t>
      </w:r>
      <w:r w:rsidRPr="00393744">
        <w:rPr>
          <w:sz w:val="28"/>
          <w:szCs w:val="28"/>
          <w:lang w:val="uk-UA"/>
        </w:rPr>
        <w:t>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3. Словник термінів повинен оформлюватися як </w:t>
      </w:r>
      <w:r w:rsidRPr="00393744">
        <w:rPr>
          <w:b/>
          <w:sz w:val="28"/>
          <w:szCs w:val="28"/>
          <w:lang w:val="uk-UA"/>
        </w:rPr>
        <w:t>окремий перелік</w:t>
      </w:r>
      <w:r w:rsidRPr="00393744">
        <w:rPr>
          <w:sz w:val="28"/>
          <w:szCs w:val="28"/>
          <w:lang w:val="uk-UA"/>
        </w:rPr>
        <w:t xml:space="preserve"> вивчених студентом термінів з подальшим розшифруванням кожного</w:t>
      </w:r>
      <w:r w:rsidR="00F145C0">
        <w:rPr>
          <w:sz w:val="28"/>
          <w:szCs w:val="28"/>
          <w:lang w:val="uk-UA"/>
        </w:rPr>
        <w:t xml:space="preserve"> та посиланням на джерела.</w:t>
      </w:r>
      <w:r w:rsidRPr="00393744">
        <w:rPr>
          <w:sz w:val="28"/>
          <w:szCs w:val="28"/>
          <w:lang w:val="uk-UA"/>
        </w:rPr>
        <w:t xml:space="preserve"> </w:t>
      </w:r>
      <w:r w:rsidR="00F145C0">
        <w:rPr>
          <w:sz w:val="28"/>
          <w:szCs w:val="28"/>
          <w:lang w:val="uk-UA"/>
        </w:rPr>
        <w:t>Словник має</w:t>
      </w:r>
      <w:r w:rsidRPr="00393744">
        <w:rPr>
          <w:sz w:val="28"/>
          <w:szCs w:val="28"/>
          <w:lang w:val="uk-UA"/>
        </w:rPr>
        <w:t xml:space="preserve"> бути </w:t>
      </w:r>
      <w:r w:rsidR="006D5002">
        <w:rPr>
          <w:sz w:val="28"/>
          <w:szCs w:val="28"/>
          <w:lang w:val="uk-UA"/>
        </w:rPr>
        <w:t>на</w:t>
      </w:r>
      <w:r w:rsidRPr="00393744">
        <w:rPr>
          <w:sz w:val="28"/>
          <w:szCs w:val="28"/>
          <w:lang w:val="uk-UA"/>
        </w:rPr>
        <w:t xml:space="preserve">даний для </w:t>
      </w:r>
      <w:r w:rsidRPr="00393744">
        <w:rPr>
          <w:b/>
          <w:sz w:val="28"/>
          <w:szCs w:val="28"/>
          <w:lang w:val="uk-UA"/>
        </w:rPr>
        <w:t>перевірки викладачем</w:t>
      </w:r>
      <w:r w:rsidR="006D5002">
        <w:rPr>
          <w:b/>
          <w:sz w:val="28"/>
          <w:szCs w:val="28"/>
          <w:lang w:val="uk-UA"/>
        </w:rPr>
        <w:t xml:space="preserve"> до встановленого терміну</w:t>
      </w:r>
      <w:r w:rsidRPr="00393744">
        <w:rPr>
          <w:sz w:val="28"/>
          <w:szCs w:val="28"/>
          <w:lang w:val="uk-UA"/>
        </w:rPr>
        <w:t>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b/>
          <w:i/>
          <w:sz w:val="28"/>
          <w:szCs w:val="28"/>
          <w:lang w:val="uk-UA"/>
        </w:rPr>
      </w:pPr>
      <w:r w:rsidRPr="00393744">
        <w:rPr>
          <w:b/>
          <w:sz w:val="28"/>
          <w:szCs w:val="28"/>
          <w:lang w:val="uk-UA"/>
        </w:rPr>
        <w:tab/>
      </w:r>
      <w:r w:rsidRPr="00393744">
        <w:rPr>
          <w:b/>
          <w:sz w:val="28"/>
          <w:szCs w:val="28"/>
          <w:lang w:val="uk-UA"/>
        </w:rPr>
        <w:tab/>
      </w:r>
      <w:r w:rsidRPr="00393744">
        <w:rPr>
          <w:b/>
          <w:i/>
          <w:sz w:val="28"/>
          <w:szCs w:val="28"/>
          <w:lang w:val="uk-UA"/>
        </w:rPr>
        <w:t>Не допускається: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а) опис термінів у тексті написаної лекції, семінару чи інших записах студента;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б) у роздрукованому вигляді.</w:t>
      </w:r>
    </w:p>
    <w:p w:rsidR="004600BD" w:rsidRDefault="004600BD" w:rsidP="008B176B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4. Модульний контроль відбудеться на останньому семінарському занятті.</w:t>
      </w:r>
      <w:r w:rsidR="006D5430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  <w:lang w:val="uk-UA"/>
        </w:rPr>
        <w:t xml:space="preserve">Усі письмові роботи студента повинні бути виконані </w:t>
      </w:r>
      <w:r w:rsidRPr="00393744">
        <w:rPr>
          <w:b/>
          <w:sz w:val="28"/>
          <w:szCs w:val="28"/>
          <w:lang w:val="uk-UA"/>
        </w:rPr>
        <w:t>до модульного контролю.</w:t>
      </w:r>
    </w:p>
    <w:p w:rsidR="006D5430" w:rsidRPr="00393744" w:rsidRDefault="006D5430" w:rsidP="008B176B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  <w:r w:rsidRPr="006D5430">
        <w:rPr>
          <w:sz w:val="28"/>
          <w:szCs w:val="28"/>
          <w:lang w:val="uk-UA"/>
        </w:rPr>
        <w:t>5. Підсумковий контроль роботи студента</w:t>
      </w:r>
      <w:r w:rsidRPr="006D5430">
        <w:rPr>
          <w:b/>
          <w:sz w:val="28"/>
          <w:szCs w:val="28"/>
          <w:lang w:val="uk-UA"/>
        </w:rPr>
        <w:t xml:space="preserve"> - залік.</w:t>
      </w:r>
    </w:p>
    <w:p w:rsidR="004600BD" w:rsidRDefault="004600BD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377BD8" w:rsidRDefault="00377BD8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377BD8" w:rsidRPr="00393744" w:rsidRDefault="00377BD8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3D441F" w:rsidRPr="007F6EB2" w:rsidRDefault="00B14623" w:rsidP="007F6EB2">
      <w:pPr>
        <w:pStyle w:val="a7"/>
        <w:numPr>
          <w:ilvl w:val="0"/>
          <w:numId w:val="41"/>
        </w:num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 w:rsidRPr="007F6EB2">
        <w:rPr>
          <w:b/>
          <w:sz w:val="28"/>
          <w:szCs w:val="28"/>
          <w:lang w:val="uk-UA"/>
        </w:rPr>
        <w:lastRenderedPageBreak/>
        <w:t>П</w:t>
      </w:r>
      <w:r w:rsidR="003D441F" w:rsidRPr="007F6EB2">
        <w:rPr>
          <w:b/>
          <w:sz w:val="28"/>
          <w:szCs w:val="28"/>
          <w:lang w:val="uk-UA"/>
        </w:rPr>
        <w:t xml:space="preserve">орядок складання заліку з </w:t>
      </w:r>
      <w:r w:rsidRPr="007F6EB2">
        <w:rPr>
          <w:b/>
          <w:sz w:val="28"/>
          <w:szCs w:val="28"/>
          <w:lang w:val="uk-UA"/>
        </w:rPr>
        <w:t>«О</w:t>
      </w:r>
      <w:r w:rsidR="003D441F" w:rsidRPr="007F6EB2">
        <w:rPr>
          <w:b/>
          <w:sz w:val="28"/>
          <w:szCs w:val="28"/>
          <w:lang w:val="uk-UA"/>
        </w:rPr>
        <w:t>снови наукових досліджень»</w:t>
      </w:r>
    </w:p>
    <w:p w:rsidR="00B14623" w:rsidRPr="003D441F" w:rsidRDefault="003D441F" w:rsidP="003D441F">
      <w:pPr>
        <w:pStyle w:val="a7"/>
        <w:shd w:val="clear" w:color="auto" w:fill="FFFFFF"/>
        <w:spacing w:line="360" w:lineRule="auto"/>
        <w:ind w:left="1211"/>
        <w:jc w:val="both"/>
        <w:rPr>
          <w:b/>
          <w:sz w:val="28"/>
          <w:szCs w:val="28"/>
          <w:lang w:val="uk-UA"/>
        </w:rPr>
      </w:pPr>
      <w:r w:rsidRPr="003D441F">
        <w:rPr>
          <w:b/>
          <w:sz w:val="28"/>
          <w:szCs w:val="28"/>
          <w:lang w:val="uk-UA"/>
        </w:rPr>
        <w:t xml:space="preserve">                        та критерії оцінювання</w:t>
      </w:r>
    </w:p>
    <w:p w:rsidR="00B14623" w:rsidRPr="00C91D4C" w:rsidRDefault="00C90B4A" w:rsidP="00CA14A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Оцінювання знань студента зді</w:t>
      </w:r>
      <w:r w:rsidR="00400D30">
        <w:rPr>
          <w:sz w:val="28"/>
          <w:szCs w:val="28"/>
          <w:lang w:val="uk-UA"/>
        </w:rPr>
        <w:t>йснюється за 100-бальною шкалою</w:t>
      </w:r>
      <w:r w:rsidRPr="00C91D4C">
        <w:rPr>
          <w:sz w:val="28"/>
          <w:szCs w:val="28"/>
          <w:lang w:val="uk-UA"/>
        </w:rPr>
        <w:t>.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Студенти, що не набрали за підсумками роботи 5</w:t>
      </w:r>
      <w:r w:rsidR="00141528">
        <w:rPr>
          <w:sz w:val="28"/>
          <w:szCs w:val="28"/>
          <w:lang w:val="uk-UA"/>
        </w:rPr>
        <w:t>1</w:t>
      </w:r>
      <w:r w:rsidR="00DD38AD">
        <w:rPr>
          <w:sz w:val="28"/>
          <w:szCs w:val="28"/>
          <w:lang w:val="uk-UA"/>
        </w:rPr>
        <w:t xml:space="preserve"> бал</w:t>
      </w:r>
      <w:r w:rsidRPr="00C91D4C">
        <w:rPr>
          <w:sz w:val="28"/>
          <w:szCs w:val="28"/>
          <w:lang w:val="uk-UA"/>
        </w:rPr>
        <w:t xml:space="preserve">, складають залік з «Основ наукових досліджень». Якщо студент складає залік, йому виставляється не більше </w:t>
      </w:r>
      <w:r w:rsidR="00DD38AD">
        <w:rPr>
          <w:sz w:val="28"/>
          <w:szCs w:val="28"/>
          <w:lang w:val="uk-UA"/>
        </w:rPr>
        <w:t>5</w:t>
      </w:r>
      <w:r w:rsidR="00141528">
        <w:rPr>
          <w:sz w:val="28"/>
          <w:szCs w:val="28"/>
          <w:lang w:val="uk-UA"/>
        </w:rPr>
        <w:t>1</w:t>
      </w:r>
      <w:r w:rsidR="00DD38AD">
        <w:rPr>
          <w:sz w:val="28"/>
          <w:szCs w:val="28"/>
          <w:lang w:val="uk-UA"/>
        </w:rPr>
        <w:t xml:space="preserve"> ба</w:t>
      </w:r>
      <w:r w:rsidR="00141528">
        <w:rPr>
          <w:sz w:val="28"/>
          <w:szCs w:val="28"/>
          <w:lang w:val="uk-UA"/>
        </w:rPr>
        <w:t>л</w:t>
      </w:r>
      <w:r w:rsidRPr="00C91D4C">
        <w:rPr>
          <w:sz w:val="28"/>
          <w:szCs w:val="28"/>
          <w:lang w:val="uk-UA"/>
        </w:rPr>
        <w:t xml:space="preserve">, включаючи й ті, що студент заробив протягом семестру. 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Складання заліку проводиться в навчальній аудиторії, де знаходиться вся академічна група.</w:t>
      </w:r>
      <w:r w:rsidR="00C91D4C" w:rsidRPr="00C91D4C">
        <w:rPr>
          <w:sz w:val="28"/>
          <w:szCs w:val="28"/>
          <w:lang w:val="uk-UA"/>
        </w:rPr>
        <w:t xml:space="preserve"> </w:t>
      </w:r>
      <w:r w:rsidRPr="00C91D4C">
        <w:rPr>
          <w:sz w:val="28"/>
          <w:szCs w:val="28"/>
          <w:lang w:val="uk-UA"/>
        </w:rPr>
        <w:t>Викладач приймає залік у порядку черговості, встановленої студентами, а у випадку її відсутності – за списком студентів академічної групи.</w:t>
      </w:r>
      <w:r w:rsidR="00C91D4C" w:rsidRPr="00C91D4C">
        <w:rPr>
          <w:sz w:val="28"/>
          <w:szCs w:val="28"/>
          <w:lang w:val="uk-UA"/>
        </w:rPr>
        <w:t xml:space="preserve"> </w:t>
      </w:r>
      <w:r w:rsidRPr="00C91D4C">
        <w:rPr>
          <w:sz w:val="28"/>
          <w:szCs w:val="28"/>
          <w:lang w:val="uk-UA"/>
        </w:rPr>
        <w:t>Приймаючи залік, викладач ставить студенту питання з переліку контрольних питань за дисципліною «Основи наукових досліджень».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За умови правильної відповіді на задане питання, студенту виставляється оцінка «зараховано» та 5</w:t>
      </w:r>
      <w:r w:rsidR="00141528">
        <w:rPr>
          <w:sz w:val="28"/>
          <w:szCs w:val="28"/>
          <w:lang w:val="uk-UA"/>
        </w:rPr>
        <w:t>1</w:t>
      </w:r>
      <w:r w:rsidR="00DD38AD">
        <w:rPr>
          <w:sz w:val="28"/>
          <w:szCs w:val="28"/>
          <w:lang w:val="uk-UA"/>
        </w:rPr>
        <w:t xml:space="preserve"> </w:t>
      </w:r>
      <w:r w:rsidRPr="00C91D4C">
        <w:rPr>
          <w:sz w:val="28"/>
          <w:szCs w:val="28"/>
          <w:lang w:val="uk-UA"/>
        </w:rPr>
        <w:t>бал</w:t>
      </w:r>
      <w:r w:rsidR="00DD38AD">
        <w:rPr>
          <w:sz w:val="28"/>
          <w:szCs w:val="28"/>
          <w:lang w:val="uk-UA"/>
        </w:rPr>
        <w:t>и</w:t>
      </w:r>
      <w:r w:rsidRPr="00C91D4C">
        <w:rPr>
          <w:sz w:val="28"/>
          <w:szCs w:val="28"/>
          <w:lang w:val="uk-UA"/>
        </w:rPr>
        <w:t>. У випадку неправильної відповіді, викладач ставить наступне запитання. Якщо на друге питання студент також відповів невірно, то йому ставиться оцінка «не зараховано», і йому виставляється така кількість балів, яку він заробив протягом семестру. Якщо ж на це питання студент відповів правильно, то йому ставлять третє питання. У випадку правильної відповіді на третє питання студенту виставляється оцінка «зараховано» і 5</w:t>
      </w:r>
      <w:r w:rsidR="00141528">
        <w:rPr>
          <w:sz w:val="28"/>
          <w:szCs w:val="28"/>
          <w:lang w:val="uk-UA"/>
        </w:rPr>
        <w:t>1</w:t>
      </w:r>
      <w:r w:rsidR="00DD38AD">
        <w:rPr>
          <w:sz w:val="28"/>
          <w:szCs w:val="28"/>
          <w:lang w:val="uk-UA"/>
        </w:rPr>
        <w:t xml:space="preserve"> бали</w:t>
      </w:r>
      <w:r w:rsidRPr="00C91D4C">
        <w:rPr>
          <w:sz w:val="28"/>
          <w:szCs w:val="28"/>
          <w:lang w:val="uk-UA"/>
        </w:rPr>
        <w:t>, у випадку неправильної відповіді – «не зараховано» і кількість балів, що  були зароблені студентом протягом семестру.</w:t>
      </w:r>
    </w:p>
    <w:p w:rsidR="00B14623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Повторне складання заліку здійснюється після додаткової підготовки студентів відповідно до правил, встановлених деканатом.</w:t>
      </w: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D56DD1" w:rsidRPr="003602D7" w:rsidRDefault="003602D7" w:rsidP="00D56DD1">
      <w:pPr>
        <w:jc w:val="center"/>
        <w:rPr>
          <w:b/>
          <w:bCs/>
          <w:sz w:val="28"/>
          <w:szCs w:val="28"/>
          <w:lang w:val="uk-UA" w:eastAsia="en-US"/>
        </w:rPr>
      </w:pPr>
      <w:r w:rsidRPr="003602D7">
        <w:rPr>
          <w:b/>
          <w:bCs/>
          <w:sz w:val="28"/>
          <w:szCs w:val="28"/>
          <w:lang w:val="uk-UA" w:eastAsia="en-US"/>
        </w:rPr>
        <w:lastRenderedPageBreak/>
        <w:t>14.</w:t>
      </w:r>
      <w:r w:rsidR="00D56DD1" w:rsidRPr="00D56DD1">
        <w:rPr>
          <w:b/>
          <w:bCs/>
          <w:sz w:val="28"/>
          <w:szCs w:val="28"/>
          <w:lang w:val="uk-UA" w:eastAsia="en-US"/>
        </w:rPr>
        <w:t xml:space="preserve"> Шкала оцінювання: Університету, національна та </w:t>
      </w:r>
      <w:r w:rsidR="00D56DD1" w:rsidRPr="00D56DD1">
        <w:rPr>
          <w:b/>
          <w:bCs/>
          <w:sz w:val="28"/>
          <w:szCs w:val="28"/>
          <w:lang w:eastAsia="en-US"/>
        </w:rPr>
        <w:t>ECTS</w:t>
      </w:r>
    </w:p>
    <w:p w:rsidR="00D56DD1" w:rsidRPr="00D56DD1" w:rsidRDefault="00D56DD1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159"/>
        <w:gridCol w:w="1583"/>
        <w:gridCol w:w="2972"/>
        <w:gridCol w:w="1868"/>
      </w:tblGrid>
      <w:tr w:rsidR="00D56DD1" w:rsidRPr="003602D7" w:rsidTr="00B93148">
        <w:trPr>
          <w:cantSplit/>
          <w:trHeight w:val="435"/>
        </w:trPr>
        <w:tc>
          <w:tcPr>
            <w:tcW w:w="1490" w:type="dxa"/>
            <w:vMerge w:val="restart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Оцінка в балах</w:t>
            </w:r>
          </w:p>
        </w:tc>
        <w:tc>
          <w:tcPr>
            <w:tcW w:w="1159" w:type="dxa"/>
            <w:vMerge w:val="restart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 xml:space="preserve">Оцінка  </w:t>
            </w:r>
            <w:r w:rsidRPr="00D56DD1">
              <w:rPr>
                <w:bCs/>
                <w:i/>
                <w:iCs/>
                <w:sz w:val="28"/>
                <w:szCs w:val="28"/>
                <w:lang w:eastAsia="en-US"/>
              </w:rPr>
              <w:t>ECTS</w:t>
            </w:r>
          </w:p>
        </w:tc>
        <w:tc>
          <w:tcPr>
            <w:tcW w:w="1583" w:type="dxa"/>
            <w:vMerge w:val="restart"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Визначення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За національною шкалою</w:t>
            </w:r>
          </w:p>
        </w:tc>
      </w:tr>
      <w:tr w:rsidR="00D56DD1" w:rsidRPr="00D56DD1" w:rsidTr="00B93148">
        <w:trPr>
          <w:cantSplit/>
          <w:trHeight w:val="450"/>
        </w:trPr>
        <w:tc>
          <w:tcPr>
            <w:tcW w:w="1490" w:type="dxa"/>
            <w:vMerge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159" w:type="dxa"/>
            <w:vMerge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583" w:type="dxa"/>
            <w:vMerge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972" w:type="dxa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Екзаменаційна оцінка, оцінка з диференційованого заліку</w:t>
            </w:r>
          </w:p>
        </w:tc>
        <w:tc>
          <w:tcPr>
            <w:tcW w:w="1868" w:type="dxa"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eastAsia="en-US"/>
              </w:rPr>
              <w:t>Залік</w:t>
            </w: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Відмінно</w:t>
            </w:r>
          </w:p>
        </w:tc>
        <w:tc>
          <w:tcPr>
            <w:tcW w:w="2972" w:type="dxa"/>
            <w:vAlign w:val="center"/>
          </w:tcPr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Відмінно</w:t>
            </w:r>
          </w:p>
        </w:tc>
        <w:tc>
          <w:tcPr>
            <w:tcW w:w="1868" w:type="dxa"/>
            <w:vMerge w:val="restart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Зараховано</w:t>
            </w:r>
          </w:p>
        </w:tc>
      </w:tr>
      <w:tr w:rsidR="00D56DD1" w:rsidRPr="00D56DD1" w:rsidTr="00B93148">
        <w:trPr>
          <w:cantSplit/>
          <w:trHeight w:val="194"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81-89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Дуже добре </w:t>
            </w:r>
          </w:p>
        </w:tc>
        <w:tc>
          <w:tcPr>
            <w:tcW w:w="2972" w:type="dxa"/>
            <w:vMerge w:val="restart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71-80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2972" w:type="dxa"/>
            <w:vMerge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61-70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2972" w:type="dxa"/>
            <w:vMerge w:val="restart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51-60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Достатньо</w:t>
            </w:r>
          </w:p>
        </w:tc>
        <w:tc>
          <w:tcPr>
            <w:tcW w:w="2972" w:type="dxa"/>
            <w:vMerge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0-50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Незадовільно</w:t>
            </w:r>
          </w:p>
        </w:tc>
        <w:tc>
          <w:tcPr>
            <w:tcW w:w="1868" w:type="dxa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Незараховано</w:t>
            </w:r>
          </w:p>
        </w:tc>
      </w:tr>
    </w:tbl>
    <w:p w:rsidR="00D56DD1" w:rsidRPr="00D56DD1" w:rsidRDefault="00D56DD1" w:rsidP="00D56DD1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eastAsia="en-US"/>
        </w:rPr>
        <w:t>90-100 балів (відмінно)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дав повну і правильну відповідь на всі питання, що базуються на знанні національного законодавства, наукової та спеціальної літератури. Виконав усі індивідуаальні завдання. 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D56DD1">
        <w:rPr>
          <w:i/>
          <w:sz w:val="28"/>
          <w:szCs w:val="28"/>
          <w:lang w:eastAsia="en-US"/>
        </w:rPr>
        <w:t>81-89 балів (дуже добре)</w:t>
      </w:r>
      <w:r w:rsidRPr="00D56DD1">
        <w:rPr>
          <w:sz w:val="28"/>
          <w:szCs w:val="28"/>
          <w:lang w:eastAsia="en-US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val="uk-UA" w:eastAsia="en-US"/>
        </w:rPr>
        <w:t>Виконав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val="uk-UA" w:eastAsia="en-US"/>
        </w:rPr>
        <w:t>71-80 балів (добре)</w:t>
      </w:r>
      <w:r w:rsidRPr="00D56DD1">
        <w:rPr>
          <w:sz w:val="28"/>
          <w:szCs w:val="28"/>
          <w:lang w:val="uk-UA" w:eastAsia="en-US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</w:t>
      </w:r>
      <w:r w:rsidRPr="00D56DD1">
        <w:rPr>
          <w:sz w:val="28"/>
          <w:szCs w:val="28"/>
          <w:lang w:eastAsia="en-US"/>
        </w:rPr>
        <w:t>Однак у підсумку його відповідь повинна базуватись не менше ніж на двох базових джерелах. Виконав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eastAsia="en-US"/>
        </w:rPr>
        <w:t>61-70 балів (задовільно)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eastAsia="en-US"/>
        </w:rPr>
        <w:t>Виконав не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D56DD1">
        <w:rPr>
          <w:i/>
          <w:sz w:val="28"/>
          <w:szCs w:val="28"/>
          <w:lang w:eastAsia="en-US"/>
        </w:rPr>
        <w:t>51-60 балів (достатньо)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не дав вичерпної (достатньої) відповіді на питання контрольних завдань та не може </w:t>
      </w:r>
      <w:r w:rsidRPr="00D56DD1">
        <w:rPr>
          <w:sz w:val="28"/>
          <w:szCs w:val="28"/>
          <w:lang w:eastAsia="en-US"/>
        </w:rPr>
        <w:lastRenderedPageBreak/>
        <w:t>назвати джерела інформації навчальної дисципліни.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val="uk-UA" w:eastAsia="en-US"/>
        </w:rPr>
        <w:t>Виконав не усі індивідуаальні завдання.</w:t>
      </w:r>
    </w:p>
    <w:p w:rsidR="00D56DD1" w:rsidRDefault="00D56DD1" w:rsidP="00D56D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val="uk-UA" w:eastAsia="en-US"/>
        </w:rPr>
        <w:t xml:space="preserve">0-50 балів (незадовільно) </w:t>
      </w:r>
      <w:r w:rsidRPr="00D56DD1">
        <w:rPr>
          <w:sz w:val="28"/>
          <w:szCs w:val="28"/>
          <w:lang w:val="uk-UA" w:eastAsia="en-US"/>
        </w:rPr>
        <w:t>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літературою з дисципліни.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eastAsia="en-US"/>
        </w:rPr>
        <w:t>Виконав не усі індивідуаальні завдання або взагалі нічого не зробив.</w:t>
      </w:r>
    </w:p>
    <w:p w:rsidR="00153681" w:rsidRDefault="00153681" w:rsidP="00D56D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393744" w:rsidRPr="00F54C4D" w:rsidRDefault="003602D7" w:rsidP="00F54C4D">
      <w:pPr>
        <w:keepNext/>
        <w:spacing w:line="360" w:lineRule="auto"/>
        <w:ind w:left="360"/>
        <w:jc w:val="center"/>
        <w:outlineLvl w:val="0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15</w:t>
      </w:r>
      <w:r w:rsidR="00F54C4D">
        <w:rPr>
          <w:b/>
          <w:sz w:val="28"/>
          <w:szCs w:val="20"/>
          <w:lang w:val="uk-UA"/>
        </w:rPr>
        <w:t>.</w:t>
      </w:r>
      <w:r w:rsidR="00C743EE" w:rsidRPr="00F54C4D">
        <w:rPr>
          <w:b/>
          <w:sz w:val="28"/>
          <w:szCs w:val="20"/>
          <w:lang w:val="uk-UA"/>
        </w:rPr>
        <w:t xml:space="preserve"> </w:t>
      </w:r>
      <w:r w:rsidR="00393744" w:rsidRPr="00F54C4D">
        <w:rPr>
          <w:b/>
          <w:sz w:val="28"/>
          <w:szCs w:val="20"/>
          <w:lang w:val="uk-UA"/>
        </w:rPr>
        <w:t>К</w:t>
      </w:r>
      <w:r w:rsidR="00C743EE" w:rsidRPr="00F54C4D">
        <w:rPr>
          <w:b/>
          <w:sz w:val="28"/>
          <w:szCs w:val="20"/>
          <w:lang w:val="uk-UA"/>
        </w:rPr>
        <w:t>онтрольні питання для підготовки до заліку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Предмет, задачі, мета курсу «Основи наукових досліджень».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та ознаки науки.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Фундаментальні та прикладні наукові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Мова юридичної науки. Категорії науки.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Наукова робота: поняття, види, загальна характеристика.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рівнів та ступенів вищої освіти.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наукових ступенів в Україні. Умови їх присудження.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вчених звань в Україні. Умови їх присвоєння.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Поняття кваліфікаційної роботи і порядок її виконання.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Вкажіть структуру наукової роботи (назвіть її обов'язкові елементи).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Співвідношення об'єкта і предмета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Мета і задачі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Наукова інформація: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Основні характеристики теми наукового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Новизна як характеристика теми наукового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Основні джерела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Порядок роботи з науковою літературою.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Види реферування наукової літератури.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Підготовка анотацій і тез.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Способи конспектування.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lastRenderedPageBreak/>
        <w:t xml:space="preserve"> Планування науково-дослідницької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Цитування в науковій роботі.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Систематизація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Наукові юридичні журнали.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Монографія як одне з основних джерел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дисертації, її основні характеристики. Автореферат дисертації.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методології, методики, методу.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Загальнонаукові, приватнонаукові і спеціальні методи.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Методи емпіричних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Методи теоретичних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Використання законів формальної і діалектичної логіки в наукових дослідженнях.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Особливості застосування методу порівняльного правознавства.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Контент-аналіз як метод наукових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Експеримент: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Опитування: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Дедукція та індукція як методи наукових досліджень.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Узагальнення результатів дослідження, формування власної наукової позиції.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Правила оформлення титульного листа, завдання, календарного плану.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реферату та анотації як обов'язкових структурних елементів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Зміст вступу і висновків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Основна частина наукової праці.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Вимоги ДСТУ при оформленні науково-довідкового апарата (правила бібліографічного опису підручника, монографії, статті в науковому журналі).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lastRenderedPageBreak/>
        <w:t xml:space="preserve"> Список використаних джерел: порядок складання.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посилань у кваліфікаційній роботі.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додатків.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Загальні правила оформлення кваліфікаційної роботи (нумерація сторінок, шрифт, інтервал, відступи, оформлення заголовків і т.д.)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Способи впровадження результатів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Захист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Вимоги до тексту виступу при захисті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Вибір дискусійних питань і підготовка відповідей на можливі питання аудиторії.</w:t>
      </w:r>
    </w:p>
    <w:p w:rsidR="003602D7" w:rsidRDefault="003602D7" w:rsidP="00AA6D0C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980B0D" w:rsidRPr="00153681" w:rsidRDefault="00184EEC" w:rsidP="00AA6D0C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184EEC">
        <w:rPr>
          <w:b/>
          <w:sz w:val="28"/>
          <w:szCs w:val="28"/>
          <w:lang w:val="uk-UA"/>
        </w:rPr>
        <w:t>1</w:t>
      </w:r>
      <w:r w:rsidR="003602D7">
        <w:rPr>
          <w:b/>
          <w:sz w:val="28"/>
          <w:szCs w:val="28"/>
          <w:lang w:val="en-US"/>
        </w:rPr>
        <w:t>6</w:t>
      </w:r>
      <w:r w:rsidRPr="00184EEC">
        <w:rPr>
          <w:b/>
          <w:sz w:val="28"/>
          <w:szCs w:val="28"/>
          <w:lang w:val="uk-UA"/>
        </w:rPr>
        <w:t xml:space="preserve">. </w:t>
      </w:r>
      <w:r w:rsidR="008D7E5A" w:rsidRPr="00153681">
        <w:rPr>
          <w:b/>
          <w:sz w:val="28"/>
          <w:szCs w:val="28"/>
          <w:lang w:val="uk-UA"/>
        </w:rPr>
        <w:t>Р</w:t>
      </w:r>
      <w:r w:rsidR="00980B0D" w:rsidRPr="00153681">
        <w:rPr>
          <w:b/>
          <w:sz w:val="28"/>
          <w:szCs w:val="28"/>
          <w:lang w:val="uk-UA"/>
        </w:rPr>
        <w:t>екомендована література</w:t>
      </w:r>
    </w:p>
    <w:p w:rsidR="00980B0D" w:rsidRDefault="00980B0D" w:rsidP="00FE1A7F">
      <w:pPr>
        <w:shd w:val="clear" w:color="auto" w:fill="FFFFFF"/>
        <w:rPr>
          <w:i/>
          <w:sz w:val="28"/>
          <w:szCs w:val="28"/>
          <w:u w:val="single"/>
          <w:lang w:val="uk-UA"/>
        </w:rPr>
      </w:pPr>
      <w:r w:rsidRPr="00D25689">
        <w:rPr>
          <w:i/>
          <w:sz w:val="28"/>
          <w:szCs w:val="28"/>
          <w:u w:val="single"/>
          <w:lang w:val="uk-UA"/>
        </w:rPr>
        <w:t>Наукова література:</w:t>
      </w:r>
    </w:p>
    <w:p w:rsidR="00D90D50" w:rsidRPr="00D25689" w:rsidRDefault="00D90D50" w:rsidP="00980B0D">
      <w:pPr>
        <w:shd w:val="clear" w:color="auto" w:fill="FFFFFF"/>
        <w:ind w:firstLine="708"/>
        <w:rPr>
          <w:i/>
          <w:sz w:val="28"/>
          <w:szCs w:val="28"/>
          <w:u w:val="single"/>
          <w:lang w:val="uk-UA"/>
        </w:rPr>
      </w:pPr>
    </w:p>
    <w:p w:rsidR="0058638C" w:rsidRPr="0058638C" w:rsidRDefault="0058638C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58638C">
        <w:rPr>
          <w:b w:val="0"/>
          <w:szCs w:val="28"/>
        </w:rPr>
        <w:t>Артемчик Г. І., Курило В. М., Кочерган М. П. Методика організації науково-дослідної роботи. К</w:t>
      </w:r>
      <w:r w:rsidR="00F61EB4">
        <w:rPr>
          <w:b w:val="0"/>
          <w:szCs w:val="28"/>
          <w:lang w:val="ru-RU"/>
        </w:rPr>
        <w:t>и</w:t>
      </w:r>
      <w:r w:rsidR="00F61EB4">
        <w:rPr>
          <w:b w:val="0"/>
          <w:szCs w:val="28"/>
        </w:rPr>
        <w:t>їв</w:t>
      </w:r>
      <w:r w:rsidRPr="0058638C">
        <w:rPr>
          <w:b w:val="0"/>
          <w:szCs w:val="28"/>
        </w:rPr>
        <w:t xml:space="preserve">, 2000. 256 с. </w:t>
      </w:r>
    </w:p>
    <w:p w:rsidR="0058638C" w:rsidRDefault="0058638C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58638C">
        <w:rPr>
          <w:b w:val="0"/>
          <w:szCs w:val="28"/>
        </w:rPr>
        <w:t>Баскаков А. Я., Туленков Н. В. Мето</w:t>
      </w:r>
      <w:r w:rsidR="00584D06">
        <w:rPr>
          <w:b w:val="0"/>
          <w:szCs w:val="28"/>
        </w:rPr>
        <w:t>дология научного исследования: у</w:t>
      </w:r>
      <w:r w:rsidRPr="0058638C">
        <w:rPr>
          <w:b w:val="0"/>
          <w:szCs w:val="28"/>
        </w:rPr>
        <w:t>чеб</w:t>
      </w:r>
      <w:r w:rsidR="00584D06">
        <w:rPr>
          <w:b w:val="0"/>
          <w:szCs w:val="28"/>
        </w:rPr>
        <w:t>. пособ</w:t>
      </w:r>
      <w:r w:rsidRPr="0058638C">
        <w:rPr>
          <w:b w:val="0"/>
          <w:szCs w:val="28"/>
        </w:rPr>
        <w:t>. Киев, 2002. 214 с.</w:t>
      </w:r>
    </w:p>
    <w:p w:rsidR="00052F16" w:rsidRPr="0058638C" w:rsidRDefault="00052F16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58638C">
        <w:rPr>
          <w:b w:val="0"/>
          <w:szCs w:val="28"/>
        </w:rPr>
        <w:t>Білим П.</w:t>
      </w:r>
      <w:r w:rsidR="00570791" w:rsidRPr="0058638C">
        <w:rPr>
          <w:b w:val="0"/>
          <w:szCs w:val="28"/>
        </w:rPr>
        <w:t xml:space="preserve"> </w:t>
      </w:r>
      <w:r w:rsidRPr="0058638C">
        <w:rPr>
          <w:b w:val="0"/>
          <w:szCs w:val="28"/>
        </w:rPr>
        <w:t>А. Основи наукових досліджень: конспект лекцій</w:t>
      </w:r>
      <w:r w:rsidR="00570791" w:rsidRPr="0058638C">
        <w:rPr>
          <w:b w:val="0"/>
          <w:szCs w:val="28"/>
        </w:rPr>
        <w:t xml:space="preserve">. </w:t>
      </w:r>
      <w:r w:rsidRPr="0058638C">
        <w:rPr>
          <w:b w:val="0"/>
          <w:szCs w:val="28"/>
        </w:rPr>
        <w:t>Харків: ХНУМГ ім. О.</w:t>
      </w:r>
      <w:r w:rsidR="00275A88" w:rsidRPr="0058638C">
        <w:rPr>
          <w:b w:val="0"/>
          <w:szCs w:val="28"/>
        </w:rPr>
        <w:t xml:space="preserve"> </w:t>
      </w:r>
      <w:r w:rsidRPr="0058638C">
        <w:rPr>
          <w:b w:val="0"/>
          <w:szCs w:val="28"/>
        </w:rPr>
        <w:t>М. Бекетова, 2018. 40 с.</w:t>
      </w:r>
      <w:r w:rsidR="0084552D" w:rsidRPr="0058638C">
        <w:rPr>
          <w:b w:val="0"/>
          <w:szCs w:val="28"/>
        </w:rPr>
        <w:t xml:space="preserve"> </w:t>
      </w:r>
      <w:r w:rsidR="0084552D" w:rsidRPr="0058638C">
        <w:rPr>
          <w:b w:val="0"/>
          <w:szCs w:val="28"/>
          <w:lang w:val="en-US"/>
        </w:rPr>
        <w:t>URL</w:t>
      </w:r>
      <w:r w:rsidR="0084552D" w:rsidRPr="008A6C4C">
        <w:rPr>
          <w:b w:val="0"/>
          <w:szCs w:val="28"/>
        </w:rPr>
        <w:t>:</w:t>
      </w:r>
      <w:r w:rsidR="00D95C56" w:rsidRPr="00D95C56">
        <w:t xml:space="preserve"> </w:t>
      </w:r>
      <w:hyperlink w:history="1">
        <w:r w:rsidR="008A6C4C" w:rsidRPr="005C57E6">
          <w:rPr>
            <w:rStyle w:val="a8"/>
            <w:b w:val="0"/>
            <w:szCs w:val="28"/>
          </w:rPr>
          <w:t>http://eprints.kname. edu.ua/48248/1/2017%20124%D0%9B%20%D0%9A%D0%9B%20%D0%9E%D0%9D%D0%94%D0%BD%D0%B0%D0%BF%D0%B5%D1%87.pdf</w:t>
        </w:r>
      </w:hyperlink>
      <w:r w:rsidR="0084552D" w:rsidRPr="0058638C">
        <w:rPr>
          <w:b w:val="0"/>
          <w:szCs w:val="28"/>
        </w:rPr>
        <w:t>.</w:t>
      </w:r>
    </w:p>
    <w:p w:rsidR="00275A88" w:rsidRDefault="00275A88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275A88">
        <w:rPr>
          <w:b w:val="0"/>
          <w:szCs w:val="28"/>
        </w:rPr>
        <w:t>Білуха М.</w:t>
      </w:r>
      <w:r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Т. Основи н</w:t>
      </w:r>
      <w:r>
        <w:rPr>
          <w:b w:val="0"/>
          <w:szCs w:val="28"/>
        </w:rPr>
        <w:t>аукових досліджень.</w:t>
      </w:r>
      <w:r w:rsidRPr="00275A88">
        <w:rPr>
          <w:b w:val="0"/>
          <w:szCs w:val="28"/>
        </w:rPr>
        <w:t xml:space="preserve"> К</w:t>
      </w:r>
      <w:r>
        <w:rPr>
          <w:b w:val="0"/>
          <w:szCs w:val="28"/>
        </w:rPr>
        <w:t>иїв:</w:t>
      </w:r>
      <w:r w:rsidRPr="00275A88">
        <w:rPr>
          <w:b w:val="0"/>
          <w:szCs w:val="28"/>
        </w:rPr>
        <w:t xml:space="preserve"> Вища школа,</w:t>
      </w:r>
      <w:r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 xml:space="preserve">1997. </w:t>
      </w:r>
      <w:r w:rsidR="00884F2C">
        <w:rPr>
          <w:b w:val="0"/>
          <w:szCs w:val="28"/>
        </w:rPr>
        <w:t xml:space="preserve">  </w:t>
      </w:r>
      <w:r w:rsidRPr="00275A88">
        <w:rPr>
          <w:b w:val="0"/>
          <w:szCs w:val="28"/>
        </w:rPr>
        <w:t>300 с.</w:t>
      </w:r>
    </w:p>
    <w:p w:rsidR="00275A88" w:rsidRDefault="00275A88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275A88">
        <w:rPr>
          <w:b w:val="0"/>
          <w:szCs w:val="28"/>
        </w:rPr>
        <w:t>Білуха М.</w:t>
      </w:r>
      <w:r w:rsidR="0058638C"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Т. Методологія наукових досліджень. Київ: Наука, 2002.</w:t>
      </w:r>
      <w:r w:rsidR="00884F2C">
        <w:rPr>
          <w:b w:val="0"/>
          <w:szCs w:val="28"/>
        </w:rPr>
        <w:t xml:space="preserve">    </w:t>
      </w:r>
      <w:r w:rsidRPr="00275A88">
        <w:rPr>
          <w:b w:val="0"/>
          <w:szCs w:val="28"/>
        </w:rPr>
        <w:t xml:space="preserve"> 479 с.</w:t>
      </w:r>
    </w:p>
    <w:p w:rsidR="0058638C" w:rsidRPr="0058638C" w:rsidRDefault="0058638C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58638C">
        <w:rPr>
          <w:b w:val="0"/>
          <w:szCs w:val="28"/>
        </w:rPr>
        <w:t>Вєтохіна В. О. Курсова робота: навч.-метод. поради для студ. іст. фак. всіх форм навчання</w:t>
      </w:r>
      <w:r w:rsidR="001B78FA">
        <w:rPr>
          <w:b w:val="0"/>
          <w:szCs w:val="28"/>
        </w:rPr>
        <w:t xml:space="preserve">. </w:t>
      </w:r>
      <w:r w:rsidRPr="0058638C">
        <w:rPr>
          <w:b w:val="0"/>
          <w:szCs w:val="28"/>
        </w:rPr>
        <w:t>2-е вид., випр. і доп. Кривий Ріг: КДПУ, 2009. 40</w:t>
      </w:r>
      <w:r w:rsidR="001B78FA">
        <w:rPr>
          <w:b w:val="0"/>
          <w:szCs w:val="28"/>
        </w:rPr>
        <w:t xml:space="preserve"> </w:t>
      </w:r>
      <w:r w:rsidRPr="0058638C">
        <w:rPr>
          <w:b w:val="0"/>
          <w:szCs w:val="28"/>
        </w:rPr>
        <w:t xml:space="preserve">с. </w:t>
      </w:r>
    </w:p>
    <w:p w:rsidR="0058638C" w:rsidRPr="0058638C" w:rsidRDefault="0058638C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58638C">
        <w:rPr>
          <w:b w:val="0"/>
          <w:szCs w:val="28"/>
        </w:rPr>
        <w:lastRenderedPageBreak/>
        <w:t>Грищенко I. М. Основи наукових досліджень: навч. посіб. / Грищенко I. М., Григоренко О. М., Борисейко В. А. К</w:t>
      </w:r>
      <w:r w:rsidR="001B78FA">
        <w:rPr>
          <w:b w:val="0"/>
          <w:szCs w:val="28"/>
        </w:rPr>
        <w:t>иїв</w:t>
      </w:r>
      <w:r w:rsidRPr="0058638C">
        <w:rPr>
          <w:b w:val="0"/>
          <w:szCs w:val="28"/>
        </w:rPr>
        <w:t>: КНТЕУ, 2001. 212 с</w:t>
      </w:r>
      <w:r w:rsidR="001B78FA">
        <w:rPr>
          <w:b w:val="0"/>
          <w:szCs w:val="28"/>
        </w:rPr>
        <w:t>.</w:t>
      </w:r>
    </w:p>
    <w:p w:rsidR="008C7AF8" w:rsidRPr="00C268A9" w:rsidRDefault="00570791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rStyle w:val="ac"/>
          <w:bCs/>
          <w:szCs w:val="28"/>
        </w:rPr>
      </w:pPr>
      <w:r w:rsidRPr="00275A88">
        <w:rPr>
          <w:rStyle w:val="ac"/>
          <w:color w:val="000000"/>
          <w:szCs w:val="28"/>
          <w:shd w:val="clear" w:color="auto" w:fill="FFFFFF"/>
        </w:rPr>
        <w:t>Грудз</w:t>
      </w:r>
      <w:r w:rsidR="008C7AF8" w:rsidRPr="00275A88">
        <w:rPr>
          <w:rStyle w:val="ac"/>
          <w:color w:val="000000"/>
          <w:szCs w:val="28"/>
          <w:shd w:val="clear" w:color="auto" w:fill="FFFFFF"/>
        </w:rPr>
        <w:t xml:space="preserve"> В. Я. Методологія наукових досліджень: практикум</w:t>
      </w:r>
      <w:r w:rsidRPr="00275A88">
        <w:rPr>
          <w:rStyle w:val="ac"/>
          <w:color w:val="000000"/>
          <w:szCs w:val="28"/>
          <w:shd w:val="clear" w:color="auto" w:fill="FFFFFF"/>
        </w:rPr>
        <w:t>.</w:t>
      </w:r>
      <w:r w:rsidR="008C7AF8" w:rsidRPr="00275A88">
        <w:rPr>
          <w:rStyle w:val="ac"/>
          <w:color w:val="000000"/>
          <w:szCs w:val="28"/>
          <w:shd w:val="clear" w:color="auto" w:fill="FFFFFF"/>
        </w:rPr>
        <w:t xml:space="preserve"> Івано-Франківськ: ІФНТУНГ, 2016. 54 с.</w:t>
      </w:r>
    </w:p>
    <w:p w:rsidR="00C268A9" w:rsidRPr="00C268A9" w:rsidRDefault="00C268A9" w:rsidP="00FE1A7F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C268A9">
        <w:rPr>
          <w:b w:val="0"/>
          <w:szCs w:val="28"/>
        </w:rPr>
        <w:t>Єріна Л. М. Методологія наукови</w:t>
      </w:r>
      <w:r w:rsidR="008A6C4C">
        <w:rPr>
          <w:b w:val="0"/>
          <w:szCs w:val="28"/>
        </w:rPr>
        <w:t>х досліджень: навч. посіб</w:t>
      </w:r>
      <w:r w:rsidR="008B46B4">
        <w:rPr>
          <w:b w:val="0"/>
          <w:szCs w:val="28"/>
        </w:rPr>
        <w:t>. Київ</w:t>
      </w:r>
      <w:r w:rsidRPr="00C268A9">
        <w:rPr>
          <w:b w:val="0"/>
          <w:szCs w:val="28"/>
        </w:rPr>
        <w:t>, 2004. 215 с</w:t>
      </w:r>
      <w:r>
        <w:rPr>
          <w:b w:val="0"/>
          <w:szCs w:val="28"/>
        </w:rPr>
        <w:t>.</w:t>
      </w:r>
    </w:p>
    <w:p w:rsidR="009D10EB" w:rsidRPr="003F6E69" w:rsidRDefault="00F62D83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EB5D6B">
        <w:rPr>
          <w:b w:val="0"/>
          <w:szCs w:val="28"/>
        </w:rPr>
        <w:t>Кивалова Т.</w:t>
      </w:r>
      <w:r w:rsidR="00570791" w:rsidRPr="00EB5D6B">
        <w:rPr>
          <w:b w:val="0"/>
          <w:szCs w:val="28"/>
        </w:rPr>
        <w:t xml:space="preserve"> </w:t>
      </w:r>
      <w:r w:rsidRPr="00EB5D6B">
        <w:rPr>
          <w:b w:val="0"/>
          <w:szCs w:val="28"/>
        </w:rPr>
        <w:t xml:space="preserve">С. Квалификационная работа юриста: методика </w:t>
      </w:r>
      <w:r w:rsidRPr="003F6E69">
        <w:rPr>
          <w:b w:val="0"/>
          <w:szCs w:val="28"/>
        </w:rPr>
        <w:t>написания и защиты / Т.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>С. Кивалова, Т.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>Р. Короткий, Н.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 xml:space="preserve">А. Полевой. Одесса: Феникс, 2010. 312 с. </w:t>
      </w:r>
    </w:p>
    <w:p w:rsidR="00275A88" w:rsidRPr="00275A88" w:rsidRDefault="001A76D3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3F6E69">
        <w:rPr>
          <w:b w:val="0"/>
          <w:szCs w:val="28"/>
        </w:rPr>
        <w:t>Ковальчук В. В., Моїсєєв Л. М. Основи наукових досліджень: навч. пос</w:t>
      </w:r>
      <w:r w:rsidR="008A6C4C">
        <w:rPr>
          <w:b w:val="0"/>
          <w:szCs w:val="28"/>
        </w:rPr>
        <w:t>іб</w:t>
      </w:r>
      <w:r w:rsidRPr="003F6E69">
        <w:rPr>
          <w:b w:val="0"/>
          <w:szCs w:val="28"/>
        </w:rPr>
        <w:t>. 2-ге вид</w:t>
      </w:r>
      <w:r w:rsidR="008A6C4C">
        <w:rPr>
          <w:b w:val="0"/>
          <w:szCs w:val="28"/>
        </w:rPr>
        <w:t>.</w:t>
      </w:r>
      <w:r w:rsidR="00A94C76">
        <w:rPr>
          <w:b w:val="0"/>
          <w:szCs w:val="28"/>
        </w:rPr>
        <w:t>, перероб і допов. Київ</w:t>
      </w:r>
      <w:r w:rsidRPr="003F6E69">
        <w:rPr>
          <w:b w:val="0"/>
          <w:szCs w:val="28"/>
        </w:rPr>
        <w:t xml:space="preserve">: ВД «Професіонал», 2004. </w:t>
      </w:r>
      <w:r w:rsidR="00E22C24" w:rsidRPr="003F6E69">
        <w:rPr>
          <w:b w:val="0"/>
          <w:szCs w:val="28"/>
        </w:rPr>
        <w:t>208 с.</w:t>
      </w:r>
      <w:r w:rsidR="00275A88" w:rsidRPr="00275A88">
        <w:t xml:space="preserve"> </w:t>
      </w:r>
    </w:p>
    <w:p w:rsidR="00275A88" w:rsidRPr="00275A88" w:rsidRDefault="00275A88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275A88">
        <w:rPr>
          <w:b w:val="0"/>
          <w:szCs w:val="28"/>
        </w:rPr>
        <w:t>Ковальчук В.</w:t>
      </w:r>
      <w:r w:rsidR="00A94C76"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В. Основи наукових досліджень: навч. по</w:t>
      </w:r>
      <w:r w:rsidR="00A94C76">
        <w:rPr>
          <w:b w:val="0"/>
          <w:szCs w:val="28"/>
        </w:rPr>
        <w:t>сіб.</w:t>
      </w:r>
      <w:r w:rsidRPr="00275A88">
        <w:rPr>
          <w:b w:val="0"/>
          <w:szCs w:val="28"/>
        </w:rPr>
        <w:t xml:space="preserve"> /</w:t>
      </w:r>
      <w:r>
        <w:rPr>
          <w:b w:val="0"/>
          <w:szCs w:val="28"/>
        </w:rPr>
        <w:t xml:space="preserve"> </w:t>
      </w:r>
      <w:r w:rsidR="00927013">
        <w:rPr>
          <w:b w:val="0"/>
          <w:szCs w:val="28"/>
        </w:rPr>
        <w:t xml:space="preserve">                       </w:t>
      </w:r>
      <w:r w:rsidRPr="00275A88">
        <w:rPr>
          <w:b w:val="0"/>
          <w:szCs w:val="28"/>
        </w:rPr>
        <w:t>В.</w:t>
      </w:r>
      <w:r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В.</w:t>
      </w:r>
      <w:r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Ковальчук, Л.</w:t>
      </w:r>
      <w:r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М.</w:t>
      </w:r>
      <w:r w:rsidR="008B46B4">
        <w:rPr>
          <w:b w:val="0"/>
          <w:szCs w:val="28"/>
        </w:rPr>
        <w:t xml:space="preserve"> </w:t>
      </w:r>
      <w:r w:rsidRPr="00275A88">
        <w:rPr>
          <w:b w:val="0"/>
          <w:szCs w:val="28"/>
        </w:rPr>
        <w:t>Моїсєєв. К</w:t>
      </w:r>
      <w:r>
        <w:rPr>
          <w:b w:val="0"/>
          <w:szCs w:val="28"/>
        </w:rPr>
        <w:t>иїв: ВД «</w:t>
      </w:r>
      <w:r w:rsidRPr="00275A88">
        <w:rPr>
          <w:b w:val="0"/>
          <w:szCs w:val="28"/>
        </w:rPr>
        <w:t>Професіонал</w:t>
      </w:r>
      <w:r>
        <w:rPr>
          <w:b w:val="0"/>
          <w:szCs w:val="28"/>
        </w:rPr>
        <w:t xml:space="preserve">», 2005. </w:t>
      </w:r>
      <w:r w:rsidRPr="00275A88">
        <w:rPr>
          <w:b w:val="0"/>
          <w:szCs w:val="28"/>
        </w:rPr>
        <w:t>240 с.</w:t>
      </w:r>
    </w:p>
    <w:p w:rsidR="008E5E50" w:rsidRPr="008E5E50" w:rsidRDefault="00F63D05" w:rsidP="008E5E50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3F6E69">
        <w:rPr>
          <w:b w:val="0"/>
          <w:szCs w:val="28"/>
        </w:rPr>
        <w:t>Колесников О.</w:t>
      </w:r>
      <w:r w:rsidR="001A76D3" w:rsidRPr="003F6E69">
        <w:rPr>
          <w:b w:val="0"/>
          <w:szCs w:val="28"/>
        </w:rPr>
        <w:t xml:space="preserve"> </w:t>
      </w:r>
      <w:r w:rsidRPr="003F6E69">
        <w:rPr>
          <w:b w:val="0"/>
          <w:szCs w:val="28"/>
        </w:rPr>
        <w:t>В. Основи наукових дослідж</w:t>
      </w:r>
      <w:r w:rsidR="00927013">
        <w:rPr>
          <w:b w:val="0"/>
          <w:szCs w:val="28"/>
        </w:rPr>
        <w:t>ень: н</w:t>
      </w:r>
      <w:r w:rsidR="00F55C21" w:rsidRPr="003F6E69">
        <w:rPr>
          <w:b w:val="0"/>
          <w:szCs w:val="28"/>
        </w:rPr>
        <w:t>авч. посіб</w:t>
      </w:r>
      <w:r w:rsidR="00F55C21" w:rsidRPr="00EB5D6B">
        <w:rPr>
          <w:b w:val="0"/>
          <w:szCs w:val="28"/>
        </w:rPr>
        <w:t xml:space="preserve">. </w:t>
      </w:r>
      <w:r w:rsidR="00F55C21">
        <w:rPr>
          <w:b w:val="0"/>
          <w:szCs w:val="28"/>
        </w:rPr>
        <w:t>2-е видання випр. та доп. Київ</w:t>
      </w:r>
      <w:r w:rsidRPr="00EB5D6B">
        <w:rPr>
          <w:b w:val="0"/>
          <w:szCs w:val="28"/>
        </w:rPr>
        <w:t>: Центр учбової літератури, 2011. 144 с.</w:t>
      </w:r>
      <w:r w:rsidR="009D10EB" w:rsidRPr="00EB5D6B">
        <w:rPr>
          <w:b w:val="0"/>
          <w:szCs w:val="28"/>
        </w:rPr>
        <w:t xml:space="preserve">  </w:t>
      </w:r>
      <w:r w:rsidR="009D10EB" w:rsidRPr="00EB5D6B">
        <w:rPr>
          <w:b w:val="0"/>
          <w:szCs w:val="28"/>
          <w:lang w:val="en-US"/>
        </w:rPr>
        <w:t>URL</w:t>
      </w:r>
      <w:r w:rsidR="009D10EB" w:rsidRPr="006D2E29">
        <w:rPr>
          <w:b w:val="0"/>
          <w:szCs w:val="28"/>
        </w:rPr>
        <w:t xml:space="preserve">: </w:t>
      </w:r>
      <w:hyperlink r:id="rId8" w:history="1">
        <w:r w:rsidR="00A005C5" w:rsidRPr="008E5E50">
          <w:rPr>
            <w:rStyle w:val="a8"/>
            <w:b w:val="0"/>
            <w:color w:val="auto"/>
            <w:szCs w:val="28"/>
            <w:u w:val="none"/>
          </w:rPr>
          <w:t>https://shron1.chtyvo.org.ua/Kolesnykov_Oleksandr/Osnovy_naukovykh_doslidzhen.pdf</w:t>
        </w:r>
      </w:hyperlink>
      <w:r w:rsidR="009D10EB" w:rsidRPr="008E5E50">
        <w:rPr>
          <w:b w:val="0"/>
          <w:szCs w:val="28"/>
        </w:rPr>
        <w:t>?</w:t>
      </w:r>
      <w:r w:rsidR="00A005C5" w:rsidRPr="008E5E50">
        <w:rPr>
          <w:b w:val="0"/>
          <w:szCs w:val="28"/>
        </w:rPr>
        <w:t>.</w:t>
      </w:r>
    </w:p>
    <w:p w:rsidR="008E5E50" w:rsidRPr="008E5E50" w:rsidRDefault="008E5E50" w:rsidP="008E5E50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8E5E50">
        <w:rPr>
          <w:b w:val="0"/>
          <w:szCs w:val="28"/>
        </w:rPr>
        <w:t xml:space="preserve">Колісніченко Е. В. Основи наукових досліджень: конспект лекцій. Суми: Сумський державний університет, 2012. 83 с. </w:t>
      </w:r>
    </w:p>
    <w:p w:rsidR="00A005C5" w:rsidRPr="00EB5D6B" w:rsidRDefault="00A005C5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A005C5">
        <w:rPr>
          <w:b w:val="0"/>
          <w:szCs w:val="28"/>
        </w:rPr>
        <w:t>Крушельницька О.</w:t>
      </w:r>
      <w:r w:rsidR="00F55C21">
        <w:rPr>
          <w:b w:val="0"/>
          <w:szCs w:val="28"/>
        </w:rPr>
        <w:t xml:space="preserve"> </w:t>
      </w:r>
      <w:r w:rsidRPr="00A005C5">
        <w:rPr>
          <w:b w:val="0"/>
          <w:szCs w:val="28"/>
        </w:rPr>
        <w:t>В. Методологія та організація наукових досліджень</w:t>
      </w:r>
      <w:r w:rsidR="004B675B">
        <w:rPr>
          <w:b w:val="0"/>
          <w:szCs w:val="28"/>
        </w:rPr>
        <w:t>: навч. посіб</w:t>
      </w:r>
      <w:r w:rsidR="00F55C21">
        <w:rPr>
          <w:b w:val="0"/>
          <w:szCs w:val="28"/>
        </w:rPr>
        <w:t>. Київ</w:t>
      </w:r>
      <w:r w:rsidRPr="00A005C5">
        <w:rPr>
          <w:b w:val="0"/>
          <w:szCs w:val="28"/>
        </w:rPr>
        <w:t>: Кондор, 2003. 192 с</w:t>
      </w:r>
      <w:r w:rsidR="004B675B">
        <w:rPr>
          <w:b w:val="0"/>
          <w:szCs w:val="28"/>
        </w:rPr>
        <w:t>.</w:t>
      </w:r>
    </w:p>
    <w:p w:rsidR="00FB5810" w:rsidRPr="00FB5810" w:rsidRDefault="00D84512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EB5D6B">
        <w:rPr>
          <w:b w:val="0"/>
          <w:szCs w:val="28"/>
        </w:rPr>
        <w:t>Лудченко А. А., Лудченко Я. А., Примак Т. А</w:t>
      </w:r>
      <w:r w:rsidR="004B675B">
        <w:rPr>
          <w:b w:val="0"/>
          <w:szCs w:val="28"/>
        </w:rPr>
        <w:t>. Основы научных исследований: у</w:t>
      </w:r>
      <w:r w:rsidRPr="00EB5D6B">
        <w:rPr>
          <w:b w:val="0"/>
          <w:szCs w:val="28"/>
        </w:rPr>
        <w:t>чеб. пособ</w:t>
      </w:r>
      <w:r w:rsidR="004B675B">
        <w:rPr>
          <w:b w:val="0"/>
          <w:szCs w:val="28"/>
        </w:rPr>
        <w:t>. / п</w:t>
      </w:r>
      <w:r w:rsidRPr="00EB5D6B">
        <w:rPr>
          <w:b w:val="0"/>
          <w:szCs w:val="28"/>
        </w:rPr>
        <w:t>од ред. А.</w:t>
      </w:r>
      <w:r w:rsidR="008B46B4">
        <w:rPr>
          <w:b w:val="0"/>
          <w:szCs w:val="28"/>
        </w:rPr>
        <w:t xml:space="preserve"> </w:t>
      </w:r>
      <w:r w:rsidRPr="00EB5D6B">
        <w:rPr>
          <w:b w:val="0"/>
          <w:szCs w:val="28"/>
        </w:rPr>
        <w:t>А. Лудченко. 2-е изд., стер. К</w:t>
      </w:r>
      <w:r w:rsidR="008B46B4">
        <w:rPr>
          <w:b w:val="0"/>
          <w:szCs w:val="28"/>
        </w:rPr>
        <w:t>иев</w:t>
      </w:r>
      <w:r w:rsidRPr="00EB5D6B">
        <w:rPr>
          <w:b w:val="0"/>
          <w:szCs w:val="28"/>
        </w:rPr>
        <w:t xml:space="preserve">: </w:t>
      </w:r>
      <w:r w:rsidRPr="00FB5810">
        <w:rPr>
          <w:b w:val="0"/>
          <w:szCs w:val="28"/>
        </w:rPr>
        <w:t>Ово «Знания», 2001. 113 с.</w:t>
      </w:r>
      <w:r w:rsidRPr="00725B02">
        <w:rPr>
          <w:b w:val="0"/>
          <w:szCs w:val="28"/>
          <w:lang w:val="ru-RU"/>
        </w:rPr>
        <w:t xml:space="preserve"> </w:t>
      </w:r>
      <w:r w:rsidRPr="00FB5810">
        <w:rPr>
          <w:b w:val="0"/>
          <w:szCs w:val="28"/>
          <w:lang w:val="en-US"/>
        </w:rPr>
        <w:t>URL</w:t>
      </w:r>
      <w:r w:rsidRPr="00725B02">
        <w:rPr>
          <w:b w:val="0"/>
          <w:szCs w:val="28"/>
          <w:lang w:val="ru-RU"/>
        </w:rPr>
        <w:t>:</w:t>
      </w:r>
      <w:r w:rsidRPr="00FB5810">
        <w:rPr>
          <w:b w:val="0"/>
          <w:szCs w:val="28"/>
        </w:rPr>
        <w:t xml:space="preserve"> </w:t>
      </w:r>
      <w:hyperlink r:id="rId9" w:history="1"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https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://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www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imath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kiev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ua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/~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golub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ref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ludchenko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pdf</w:t>
        </w:r>
      </w:hyperlink>
      <w:r w:rsidR="00A917DF" w:rsidRPr="00725B02">
        <w:rPr>
          <w:b w:val="0"/>
          <w:szCs w:val="28"/>
          <w:lang w:val="ru-RU"/>
        </w:rPr>
        <w:t>.</w:t>
      </w:r>
    </w:p>
    <w:p w:rsidR="00FB5810" w:rsidRDefault="00817726" w:rsidP="00FE1A7F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FB5810">
        <w:rPr>
          <w:b w:val="0"/>
          <w:szCs w:val="28"/>
        </w:rPr>
        <w:t xml:space="preserve">Методика та </w:t>
      </w:r>
      <w:r w:rsidR="004B675B">
        <w:rPr>
          <w:b w:val="0"/>
          <w:szCs w:val="28"/>
        </w:rPr>
        <w:t>організація наукових досліджень</w:t>
      </w:r>
      <w:r w:rsidRPr="00FB5810">
        <w:rPr>
          <w:b w:val="0"/>
          <w:szCs w:val="28"/>
        </w:rPr>
        <w:t xml:space="preserve">: </w:t>
      </w:r>
      <w:r w:rsidR="004B675B">
        <w:rPr>
          <w:b w:val="0"/>
          <w:szCs w:val="28"/>
        </w:rPr>
        <w:t>н</w:t>
      </w:r>
      <w:r w:rsidRPr="00FB5810">
        <w:rPr>
          <w:b w:val="0"/>
          <w:szCs w:val="28"/>
        </w:rPr>
        <w:t>авч посіб. / О. П. Кириленко, В. В. Письменний, Н. М. Ткачук та ін.; за ред. О. П. Кириленко.  Тернопіль: ТНЕУ, 2012. 196 с.</w:t>
      </w:r>
    </w:p>
    <w:p w:rsidR="009636C4" w:rsidRDefault="00275A88" w:rsidP="009636C4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4B675B">
        <w:rPr>
          <w:b w:val="0"/>
          <w:szCs w:val="28"/>
        </w:rPr>
        <w:lastRenderedPageBreak/>
        <w:t>Основи методології та ор</w:t>
      </w:r>
      <w:r w:rsidR="004B675B">
        <w:rPr>
          <w:b w:val="0"/>
          <w:szCs w:val="28"/>
        </w:rPr>
        <w:t>ганізації наукових досліджень: н</w:t>
      </w:r>
      <w:r w:rsidRPr="004B675B">
        <w:rPr>
          <w:b w:val="0"/>
          <w:szCs w:val="28"/>
        </w:rPr>
        <w:t>авч. посіб. для студентів, курсантів, аспірантів і ад’юнтів / за ред. А. Є. Конверського.  К.: Центр учбової літератури, 2010.</w:t>
      </w:r>
      <w:r w:rsidR="001C13C0" w:rsidRPr="004B675B">
        <w:rPr>
          <w:b w:val="0"/>
          <w:szCs w:val="28"/>
        </w:rPr>
        <w:t xml:space="preserve"> </w:t>
      </w:r>
      <w:r w:rsidRPr="004B675B">
        <w:rPr>
          <w:b w:val="0"/>
          <w:szCs w:val="28"/>
        </w:rPr>
        <w:t>352 с.</w:t>
      </w:r>
    </w:p>
    <w:p w:rsidR="00FB5810" w:rsidRPr="003F6E69" w:rsidRDefault="00FB5810" w:rsidP="00770A3B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FB5810">
        <w:rPr>
          <w:b w:val="0"/>
          <w:szCs w:val="28"/>
        </w:rPr>
        <w:t>Основи наукових досліджень: навч. посіб. / за заг. ред.</w:t>
      </w:r>
      <w:r w:rsidR="001C13C0">
        <w:rPr>
          <w:b w:val="0"/>
          <w:szCs w:val="28"/>
        </w:rPr>
        <w:t xml:space="preserve"> </w:t>
      </w:r>
      <w:r w:rsidRPr="00FB5810">
        <w:rPr>
          <w:b w:val="0"/>
          <w:szCs w:val="28"/>
        </w:rPr>
        <w:t xml:space="preserve">Т. В. </w:t>
      </w:r>
      <w:r w:rsidRPr="003F6E69">
        <w:rPr>
          <w:b w:val="0"/>
          <w:szCs w:val="28"/>
        </w:rPr>
        <w:t>Гончарук. Тернопіль, 2014. 277 с.</w:t>
      </w:r>
      <w:r w:rsidR="00275A88">
        <w:rPr>
          <w:b w:val="0"/>
          <w:szCs w:val="28"/>
        </w:rPr>
        <w:t xml:space="preserve"> </w:t>
      </w:r>
      <w:r w:rsidR="00275A88">
        <w:rPr>
          <w:b w:val="0"/>
          <w:szCs w:val="28"/>
          <w:lang w:val="en-US"/>
        </w:rPr>
        <w:t>URL</w:t>
      </w:r>
      <w:r w:rsidR="00275A88" w:rsidRPr="00824619">
        <w:rPr>
          <w:b w:val="0"/>
          <w:szCs w:val="28"/>
        </w:rPr>
        <w:t xml:space="preserve">: </w:t>
      </w:r>
      <w:hyperlink r:id="rId10" w:history="1"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http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://</w:t>
        </w:r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dspace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.</w:t>
        </w:r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wunu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.</w:t>
        </w:r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edu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.</w:t>
        </w:r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ua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/</w:t>
        </w:r>
        <w:r w:rsidR="00F2290C" w:rsidRPr="00824619">
          <w:rPr>
            <w:rStyle w:val="a8"/>
            <w:b w:val="0"/>
            <w:color w:val="auto"/>
            <w:szCs w:val="28"/>
            <w:u w:val="none"/>
            <w:lang w:val="en-US"/>
          </w:rPr>
          <w:t>bitstream</w:t>
        </w:r>
        <w:r w:rsidR="00F2290C" w:rsidRPr="00824619">
          <w:rPr>
            <w:rStyle w:val="a8"/>
            <w:b w:val="0"/>
            <w:color w:val="auto"/>
            <w:szCs w:val="28"/>
            <w:u w:val="none"/>
          </w:rPr>
          <w:t>/316497/ 4874/3/ПОСІБНИК%</w:t>
        </w:r>
      </w:hyperlink>
      <w:r w:rsidR="001C13C0" w:rsidRPr="00824619">
        <w:rPr>
          <w:b w:val="0"/>
          <w:szCs w:val="28"/>
        </w:rPr>
        <w:t xml:space="preserve"> </w:t>
      </w:r>
      <w:r w:rsidR="00275A88" w:rsidRPr="00824619">
        <w:rPr>
          <w:b w:val="0"/>
          <w:szCs w:val="28"/>
        </w:rPr>
        <w:t>20ОНД%20друк.</w:t>
      </w:r>
      <w:r w:rsidR="00275A88" w:rsidRPr="00824619">
        <w:rPr>
          <w:b w:val="0"/>
          <w:szCs w:val="28"/>
          <w:lang w:val="en-US"/>
        </w:rPr>
        <w:t>pdf</w:t>
      </w:r>
      <w:r w:rsidR="00275A88" w:rsidRPr="00824619">
        <w:rPr>
          <w:b w:val="0"/>
          <w:szCs w:val="28"/>
        </w:rPr>
        <w:t>.</w:t>
      </w:r>
    </w:p>
    <w:p w:rsidR="000529ED" w:rsidRPr="003F6E69" w:rsidRDefault="000529ED" w:rsidP="00770A3B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3F6E69">
        <w:rPr>
          <w:b w:val="0"/>
          <w:szCs w:val="28"/>
        </w:rPr>
        <w:t>Основи наукових досліджень у схемах і таблицях: навч. посіб.</w:t>
      </w:r>
      <w:r w:rsidR="00D3514A" w:rsidRPr="003F6E69">
        <w:rPr>
          <w:b w:val="0"/>
          <w:szCs w:val="28"/>
        </w:rPr>
        <w:t xml:space="preserve"> </w:t>
      </w:r>
      <w:r w:rsidRPr="003F6E69">
        <w:rPr>
          <w:b w:val="0"/>
          <w:szCs w:val="28"/>
        </w:rPr>
        <w:t>/</w:t>
      </w:r>
      <w:r w:rsidR="00D3514A" w:rsidRPr="003F6E69">
        <w:rPr>
          <w:b w:val="0"/>
          <w:szCs w:val="28"/>
        </w:rPr>
        <w:t xml:space="preserve"> </w:t>
      </w:r>
      <w:r w:rsidR="001A76D3" w:rsidRPr="003F6E69">
        <w:rPr>
          <w:b w:val="0"/>
          <w:szCs w:val="28"/>
        </w:rPr>
        <w:t xml:space="preserve">    </w:t>
      </w:r>
      <w:r w:rsidR="000C457A">
        <w:rPr>
          <w:b w:val="0"/>
          <w:szCs w:val="28"/>
        </w:rPr>
        <w:t xml:space="preserve">      </w:t>
      </w:r>
      <w:r w:rsidR="001A76D3" w:rsidRPr="003F6E69">
        <w:rPr>
          <w:b w:val="0"/>
          <w:szCs w:val="28"/>
        </w:rPr>
        <w:t xml:space="preserve">     </w:t>
      </w:r>
      <w:r w:rsidR="00D3514A" w:rsidRPr="003F6E69">
        <w:rPr>
          <w:b w:val="0"/>
          <w:szCs w:val="28"/>
        </w:rPr>
        <w:t>О.</w:t>
      </w:r>
      <w:r w:rsidR="001A76D3" w:rsidRPr="003F6E69">
        <w:rPr>
          <w:b w:val="0"/>
          <w:szCs w:val="28"/>
        </w:rPr>
        <w:t xml:space="preserve"> </w:t>
      </w:r>
      <w:r w:rsidR="00D3514A" w:rsidRPr="003F6E69">
        <w:rPr>
          <w:b w:val="0"/>
          <w:szCs w:val="28"/>
        </w:rPr>
        <w:t>П. Кириленко, В. В. Письменний. Тернопіль: ТНЕУ, 2013. 228 с.</w:t>
      </w:r>
    </w:p>
    <w:p w:rsidR="00B76D53" w:rsidRPr="003F6E69" w:rsidRDefault="00B76D53" w:rsidP="00770A3B">
      <w:pPr>
        <w:pStyle w:val="a3"/>
        <w:numPr>
          <w:ilvl w:val="0"/>
          <w:numId w:val="48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b w:val="0"/>
          <w:szCs w:val="28"/>
        </w:rPr>
      </w:pPr>
      <w:r w:rsidRPr="003F6E69">
        <w:rPr>
          <w:b w:val="0"/>
          <w:szCs w:val="28"/>
        </w:rPr>
        <w:t>Основи науково-дослідної роботи: навч. пос. /</w:t>
      </w:r>
      <w:r w:rsidR="000C457A">
        <w:rPr>
          <w:b w:val="0"/>
          <w:szCs w:val="28"/>
        </w:rPr>
        <w:t xml:space="preserve"> Ю. І. Палеха,                        </w:t>
      </w:r>
      <w:r w:rsidR="00D1126C" w:rsidRPr="003F6E69">
        <w:rPr>
          <w:b w:val="0"/>
          <w:szCs w:val="28"/>
        </w:rPr>
        <w:t>Н. О. Леміш. К.: Видавництво Ліра-К, 2013. 336 с.</w:t>
      </w:r>
    </w:p>
    <w:p w:rsidR="001A0A5A" w:rsidRPr="003F6E69" w:rsidRDefault="001A0A5A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  <w:lang w:val="uk-UA"/>
        </w:rPr>
      </w:pP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Панчук, М. В. Цап І. В. Науково-дослідна робота студентів: методичні вказівки для самостійного вивчен</w:t>
      </w:r>
      <w:r w:rsidR="005A0C9A"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ня дисципліни.</w:t>
      </w: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 Іва</w:t>
      </w:r>
      <w:r w:rsidR="005A0C9A"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но-Франківськ: ІФНТУНГ, 2018. </w:t>
      </w: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14 с.</w:t>
      </w:r>
    </w:p>
    <w:p w:rsidR="009C5B02" w:rsidRDefault="00F62D83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3F6E69">
        <w:rPr>
          <w:sz w:val="28"/>
          <w:szCs w:val="28"/>
          <w:lang w:val="uk-UA"/>
        </w:rPr>
        <w:t>Пилипчук М.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І., Григор’єв А.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С., Шостак В.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В. Основи на</w:t>
      </w:r>
      <w:r w:rsidR="00F324D9" w:rsidRPr="003F6E69">
        <w:rPr>
          <w:sz w:val="28"/>
          <w:szCs w:val="28"/>
          <w:lang w:val="uk-UA"/>
        </w:rPr>
        <w:t>укових</w:t>
      </w:r>
      <w:r w:rsidR="00F324D9" w:rsidRPr="00EB5D6B">
        <w:rPr>
          <w:sz w:val="28"/>
          <w:szCs w:val="28"/>
          <w:lang w:val="uk-UA"/>
        </w:rPr>
        <w:t xml:space="preserve"> досліджень. К., 2007. </w:t>
      </w:r>
      <w:r w:rsidRPr="00EB5D6B">
        <w:rPr>
          <w:sz w:val="28"/>
          <w:szCs w:val="28"/>
        </w:rPr>
        <w:t>270 с.</w:t>
      </w:r>
    </w:p>
    <w:p w:rsidR="00275A88" w:rsidRPr="009C5B02" w:rsidRDefault="00275A88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9C5B02">
        <w:rPr>
          <w:sz w:val="28"/>
          <w:szCs w:val="28"/>
        </w:rPr>
        <w:t>Піддубна Л. Н. Основи наукових досліджень / Піддубна Л. Н., Заікіна О.</w:t>
      </w:r>
      <w:r w:rsidRPr="009C5B02">
        <w:rPr>
          <w:sz w:val="28"/>
          <w:szCs w:val="28"/>
          <w:lang w:val="uk-UA"/>
        </w:rPr>
        <w:t xml:space="preserve"> </w:t>
      </w:r>
      <w:r w:rsidRPr="009C5B02">
        <w:rPr>
          <w:sz w:val="28"/>
          <w:szCs w:val="28"/>
        </w:rPr>
        <w:t>О.  К</w:t>
      </w:r>
      <w:r w:rsidRPr="009C5B02">
        <w:rPr>
          <w:sz w:val="28"/>
          <w:szCs w:val="28"/>
          <w:lang w:val="uk-UA"/>
        </w:rPr>
        <w:t>иїв</w:t>
      </w:r>
      <w:r w:rsidRPr="009C5B02">
        <w:rPr>
          <w:sz w:val="28"/>
          <w:szCs w:val="28"/>
        </w:rPr>
        <w:t>. 2002. 158 с.</w:t>
      </w:r>
    </w:p>
    <w:p w:rsidR="00A7607D" w:rsidRPr="00DB3C1A" w:rsidRDefault="00F62D83" w:rsidP="00DB3C1A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EB5D6B">
        <w:rPr>
          <w:sz w:val="28"/>
          <w:szCs w:val="28"/>
        </w:rPr>
        <w:t xml:space="preserve"> П’ятницька-Позднякова І.</w:t>
      </w:r>
      <w:r w:rsidR="00857172" w:rsidRPr="00EB5D6B">
        <w:rPr>
          <w:sz w:val="28"/>
          <w:szCs w:val="28"/>
        </w:rPr>
        <w:t xml:space="preserve"> </w:t>
      </w:r>
      <w:r w:rsidRPr="00EB5D6B">
        <w:rPr>
          <w:sz w:val="28"/>
          <w:szCs w:val="28"/>
        </w:rPr>
        <w:t>С. Основи наук</w:t>
      </w:r>
      <w:r w:rsidR="00F12598" w:rsidRPr="00EB5D6B">
        <w:rPr>
          <w:sz w:val="28"/>
          <w:szCs w:val="28"/>
        </w:rPr>
        <w:t xml:space="preserve">ових досліджень у вищий школі. </w:t>
      </w:r>
      <w:r w:rsidRPr="00EB5D6B">
        <w:rPr>
          <w:sz w:val="28"/>
          <w:szCs w:val="28"/>
        </w:rPr>
        <w:t>К., 2003</w:t>
      </w:r>
      <w:r w:rsidR="00F12598" w:rsidRPr="00EB5D6B">
        <w:rPr>
          <w:sz w:val="28"/>
          <w:szCs w:val="28"/>
        </w:rPr>
        <w:t>.</w:t>
      </w:r>
      <w:r w:rsidRPr="00EB5D6B">
        <w:rPr>
          <w:sz w:val="28"/>
          <w:szCs w:val="28"/>
        </w:rPr>
        <w:t xml:space="preserve"> </w:t>
      </w:r>
      <w:r w:rsidR="00DB3C1A">
        <w:rPr>
          <w:sz w:val="28"/>
          <w:szCs w:val="28"/>
          <w:lang w:val="uk-UA"/>
        </w:rPr>
        <w:t>116</w:t>
      </w:r>
      <w:r w:rsidRPr="00EB5D6B">
        <w:rPr>
          <w:sz w:val="28"/>
          <w:szCs w:val="28"/>
        </w:rPr>
        <w:t xml:space="preserve"> с.</w:t>
      </w:r>
    </w:p>
    <w:p w:rsidR="005A4F40" w:rsidRPr="00EB5D6B" w:rsidRDefault="00F62D83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spacing w:val="-15"/>
          <w:sz w:val="28"/>
          <w:szCs w:val="28"/>
        </w:rPr>
      </w:pPr>
      <w:r w:rsidRPr="00EB5D6B">
        <w:rPr>
          <w:sz w:val="28"/>
          <w:szCs w:val="28"/>
        </w:rPr>
        <w:t>Романчиков В.</w:t>
      </w:r>
      <w:r w:rsidR="008E5E50">
        <w:rPr>
          <w:sz w:val="28"/>
          <w:szCs w:val="28"/>
          <w:lang w:val="uk-UA"/>
        </w:rPr>
        <w:t xml:space="preserve"> </w:t>
      </w:r>
      <w:r w:rsidRPr="00EB5D6B">
        <w:rPr>
          <w:sz w:val="28"/>
          <w:szCs w:val="28"/>
        </w:rPr>
        <w:t xml:space="preserve">І. Основи наукових досліджень. К.: Центр учбової літератури, 2007. </w:t>
      </w:r>
      <w:r w:rsidRPr="006D2E29">
        <w:rPr>
          <w:sz w:val="28"/>
          <w:szCs w:val="28"/>
        </w:rPr>
        <w:t xml:space="preserve">254 </w:t>
      </w:r>
      <w:r w:rsidRPr="00EB5D6B">
        <w:rPr>
          <w:sz w:val="28"/>
          <w:szCs w:val="28"/>
        </w:rPr>
        <w:t>с</w:t>
      </w:r>
      <w:r w:rsidRPr="006D2E29">
        <w:rPr>
          <w:sz w:val="28"/>
          <w:szCs w:val="28"/>
        </w:rPr>
        <w:t xml:space="preserve">.  </w:t>
      </w:r>
      <w:r w:rsidR="0024726C" w:rsidRPr="00EB5D6B">
        <w:rPr>
          <w:sz w:val="28"/>
          <w:szCs w:val="28"/>
          <w:lang w:val="en-US"/>
        </w:rPr>
        <w:t xml:space="preserve">URL: </w:t>
      </w:r>
      <w:r w:rsidRPr="00EB5D6B">
        <w:rPr>
          <w:sz w:val="28"/>
          <w:szCs w:val="28"/>
          <w:lang w:val="en-US"/>
        </w:rPr>
        <w:t xml:space="preserve"> </w:t>
      </w:r>
      <w:hyperlink r:id="rId11" w:history="1">
        <w:r w:rsidR="005A4F40" w:rsidRPr="00EB5D6B">
          <w:rPr>
            <w:rStyle w:val="a8"/>
            <w:color w:val="auto"/>
            <w:sz w:val="28"/>
            <w:szCs w:val="28"/>
            <w:u w:val="none"/>
            <w:lang w:val="en-US"/>
          </w:rPr>
          <w:t>http://kist.ntu.edu.ua/textPhD/osnovNauka2.pdf</w:t>
        </w:r>
      </w:hyperlink>
      <w:r w:rsidR="0024726C" w:rsidRPr="00EB5D6B">
        <w:rPr>
          <w:sz w:val="28"/>
          <w:szCs w:val="28"/>
          <w:lang w:val="en-US"/>
        </w:rPr>
        <w:t>.</w:t>
      </w:r>
    </w:p>
    <w:p w:rsidR="0084552D" w:rsidRPr="00725B02" w:rsidRDefault="0084552D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EB5D6B">
        <w:rPr>
          <w:sz w:val="28"/>
          <w:szCs w:val="28"/>
        </w:rPr>
        <w:t>Смирний М</w:t>
      </w:r>
      <w:r w:rsidR="000A5677">
        <w:rPr>
          <w:sz w:val="28"/>
          <w:szCs w:val="28"/>
        </w:rPr>
        <w:t>. Ф. Основи наукових досліджень</w:t>
      </w:r>
      <w:r w:rsidRPr="00EB5D6B">
        <w:rPr>
          <w:sz w:val="28"/>
          <w:szCs w:val="28"/>
        </w:rPr>
        <w:t>: конспект лекцій для студентів усіх форм навчання</w:t>
      </w:r>
      <w:r w:rsidR="000A5677">
        <w:rPr>
          <w:sz w:val="28"/>
          <w:szCs w:val="28"/>
        </w:rPr>
        <w:t xml:space="preserve">. </w:t>
      </w:r>
      <w:r w:rsidRPr="00EB5D6B">
        <w:rPr>
          <w:sz w:val="28"/>
          <w:szCs w:val="28"/>
        </w:rPr>
        <w:t>Харків: Х</w:t>
      </w:r>
      <w:r w:rsidR="002078DA" w:rsidRPr="00EB5D6B">
        <w:rPr>
          <w:sz w:val="28"/>
          <w:szCs w:val="28"/>
        </w:rPr>
        <w:t xml:space="preserve">НУМГ ім. О. М. Бекетова, 2018. </w:t>
      </w:r>
      <w:r w:rsidR="000A5677">
        <w:rPr>
          <w:sz w:val="28"/>
          <w:szCs w:val="28"/>
          <w:lang w:val="uk-UA"/>
        </w:rPr>
        <w:t xml:space="preserve">   </w:t>
      </w:r>
      <w:r w:rsidRPr="00725B02">
        <w:rPr>
          <w:sz w:val="28"/>
          <w:szCs w:val="28"/>
        </w:rPr>
        <w:t xml:space="preserve">111 </w:t>
      </w:r>
      <w:r w:rsidRPr="00EB5D6B">
        <w:rPr>
          <w:sz w:val="28"/>
          <w:szCs w:val="28"/>
        </w:rPr>
        <w:t>с</w:t>
      </w:r>
      <w:r w:rsidR="002078DA" w:rsidRPr="00725B02">
        <w:rPr>
          <w:sz w:val="28"/>
          <w:szCs w:val="28"/>
        </w:rPr>
        <w:t xml:space="preserve">. </w:t>
      </w:r>
      <w:r w:rsidR="002078DA" w:rsidRPr="00EB5D6B">
        <w:rPr>
          <w:sz w:val="28"/>
          <w:szCs w:val="28"/>
          <w:lang w:val="en-US"/>
        </w:rPr>
        <w:t>URL</w:t>
      </w:r>
      <w:r w:rsidR="002078DA" w:rsidRPr="00725B02">
        <w:rPr>
          <w:sz w:val="28"/>
          <w:szCs w:val="28"/>
        </w:rPr>
        <w:t xml:space="preserve">: </w:t>
      </w:r>
      <w:hyperlink w:history="1"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http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://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ep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 xml:space="preserve"> 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rints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kname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edu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ua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/50277/1/</w:t>
        </w:r>
      </w:hyperlink>
      <w:r w:rsidR="002078DA" w:rsidRPr="00725B02">
        <w:rPr>
          <w:sz w:val="28"/>
          <w:szCs w:val="28"/>
        </w:rPr>
        <w:t>2018%20%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BF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5%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</w:t>
      </w:r>
      <w:r w:rsidR="007F1F9A">
        <w:rPr>
          <w:sz w:val="28"/>
          <w:szCs w:val="28"/>
          <w:lang w:val="uk-UA"/>
        </w:rPr>
        <w:t xml:space="preserve"> </w:t>
      </w:r>
      <w:r w:rsidR="002078DA" w:rsidRPr="00725B02">
        <w:rPr>
          <w:sz w:val="28"/>
          <w:szCs w:val="28"/>
        </w:rPr>
        <w:t>%87.%20211%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0%9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%20%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BA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BE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BD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1%81%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BF</w:t>
      </w:r>
      <w:r w:rsidR="007F1F9A">
        <w:rPr>
          <w:sz w:val="28"/>
          <w:szCs w:val="28"/>
          <w:lang w:val="uk-UA"/>
        </w:rPr>
        <w:t xml:space="preserve"> 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5%</w:t>
      </w:r>
      <w:r w:rsidR="002078DA" w:rsidRPr="00EB5D6B">
        <w:rPr>
          <w:sz w:val="28"/>
          <w:szCs w:val="28"/>
          <w:lang w:val="en-US"/>
        </w:rPr>
        <w:t>D</w:t>
      </w:r>
      <w:r w:rsidR="003E7881" w:rsidRPr="00725B02">
        <w:rPr>
          <w:sz w:val="28"/>
          <w:szCs w:val="28"/>
        </w:rPr>
        <w:t xml:space="preserve"> 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BA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1%821.</w:t>
      </w:r>
      <w:r w:rsidR="002078DA" w:rsidRPr="00EB5D6B">
        <w:rPr>
          <w:sz w:val="28"/>
          <w:szCs w:val="28"/>
          <w:lang w:val="en-US"/>
        </w:rPr>
        <w:t>doc</w:t>
      </w:r>
      <w:r w:rsidR="002078DA" w:rsidRPr="00725B02">
        <w:rPr>
          <w:sz w:val="28"/>
          <w:szCs w:val="28"/>
        </w:rPr>
        <w:t>.</w:t>
      </w:r>
      <w:r w:rsidR="002078DA" w:rsidRPr="00EB5D6B">
        <w:rPr>
          <w:sz w:val="28"/>
          <w:szCs w:val="28"/>
          <w:lang w:val="en-US"/>
        </w:rPr>
        <w:t>pdf</w:t>
      </w:r>
      <w:r w:rsidR="007F1F9A">
        <w:rPr>
          <w:sz w:val="28"/>
          <w:szCs w:val="28"/>
          <w:lang w:val="uk-UA"/>
        </w:rPr>
        <w:t>.</w:t>
      </w:r>
    </w:p>
    <w:p w:rsidR="005A4F40" w:rsidRDefault="00F62D83" w:rsidP="00770A3B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EB5D6B">
        <w:rPr>
          <w:color w:val="000000"/>
          <w:spacing w:val="-2"/>
          <w:sz w:val="28"/>
          <w:szCs w:val="28"/>
        </w:rPr>
        <w:t>Стеченко Д.</w:t>
      </w:r>
      <w:r w:rsidR="007F1F9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EB5D6B">
        <w:rPr>
          <w:color w:val="000000"/>
          <w:spacing w:val="-2"/>
          <w:sz w:val="28"/>
          <w:szCs w:val="28"/>
        </w:rPr>
        <w:t>М., Чмир О.</w:t>
      </w:r>
      <w:r w:rsidR="007F1F9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EB5D6B">
        <w:rPr>
          <w:color w:val="000000"/>
          <w:spacing w:val="-2"/>
          <w:sz w:val="28"/>
          <w:szCs w:val="28"/>
        </w:rPr>
        <w:t>С. Мет</w:t>
      </w:r>
      <w:r w:rsidR="00275A88">
        <w:rPr>
          <w:color w:val="000000"/>
          <w:spacing w:val="-2"/>
          <w:sz w:val="28"/>
          <w:szCs w:val="28"/>
        </w:rPr>
        <w:t>одологія наукових досліджень. Київ</w:t>
      </w:r>
      <w:r w:rsidRPr="00EB5D6B">
        <w:rPr>
          <w:color w:val="000000"/>
          <w:spacing w:val="-2"/>
          <w:sz w:val="28"/>
          <w:szCs w:val="28"/>
        </w:rPr>
        <w:t>: Знання, 2007. 317 с.</w:t>
      </w:r>
    </w:p>
    <w:p w:rsidR="00275A88" w:rsidRPr="000A5677" w:rsidRDefault="00275A88" w:rsidP="00FE1A7F">
      <w:pPr>
        <w:numPr>
          <w:ilvl w:val="0"/>
          <w:numId w:val="48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0A5677">
        <w:rPr>
          <w:color w:val="000000"/>
          <w:spacing w:val="-2"/>
          <w:sz w:val="28"/>
          <w:szCs w:val="28"/>
        </w:rPr>
        <w:t>Філіпенко А.</w:t>
      </w:r>
      <w:r w:rsidRPr="000A5677">
        <w:rPr>
          <w:color w:val="000000"/>
          <w:spacing w:val="-2"/>
          <w:sz w:val="28"/>
          <w:szCs w:val="28"/>
          <w:lang w:val="uk-UA"/>
        </w:rPr>
        <w:t xml:space="preserve"> </w:t>
      </w:r>
      <w:r w:rsidR="00C33B7D">
        <w:rPr>
          <w:color w:val="000000"/>
          <w:spacing w:val="-2"/>
          <w:sz w:val="28"/>
          <w:szCs w:val="28"/>
        </w:rPr>
        <w:t>С. Основи наукових досліджень: к</w:t>
      </w:r>
      <w:r w:rsidRPr="000A5677">
        <w:rPr>
          <w:color w:val="000000"/>
          <w:spacing w:val="-2"/>
          <w:sz w:val="28"/>
          <w:szCs w:val="28"/>
        </w:rPr>
        <w:t>онспект лекцій. Київ: Академвидав, 2004. 208 с.</w:t>
      </w:r>
    </w:p>
    <w:p w:rsidR="00833B44" w:rsidRDefault="00275A88" w:rsidP="00833B44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0A5677">
        <w:rPr>
          <w:color w:val="000000"/>
          <w:spacing w:val="-2"/>
          <w:sz w:val="28"/>
          <w:szCs w:val="28"/>
        </w:rPr>
        <w:lastRenderedPageBreak/>
        <w:t>Цехмістров Г.</w:t>
      </w:r>
      <w:r w:rsidRPr="000A5677">
        <w:rPr>
          <w:color w:val="000000"/>
          <w:spacing w:val="-2"/>
          <w:sz w:val="28"/>
          <w:szCs w:val="28"/>
          <w:lang w:val="uk-UA"/>
        </w:rPr>
        <w:t xml:space="preserve"> </w:t>
      </w:r>
      <w:r w:rsidRPr="000A5677">
        <w:rPr>
          <w:color w:val="000000"/>
          <w:spacing w:val="-2"/>
          <w:sz w:val="28"/>
          <w:szCs w:val="28"/>
        </w:rPr>
        <w:t>С. Основи наукових досліджень</w:t>
      </w:r>
      <w:r w:rsidR="00C33B7D">
        <w:rPr>
          <w:color w:val="000000"/>
          <w:spacing w:val="-2"/>
          <w:sz w:val="28"/>
          <w:szCs w:val="28"/>
          <w:lang w:val="uk-UA"/>
        </w:rPr>
        <w:t>. Київ: ВД „Слово»</w:t>
      </w:r>
      <w:r w:rsidRPr="000A5677">
        <w:rPr>
          <w:color w:val="000000"/>
          <w:spacing w:val="-2"/>
          <w:sz w:val="28"/>
          <w:szCs w:val="28"/>
          <w:lang w:val="uk-UA"/>
        </w:rPr>
        <w:t>, 2004. 240 с.</w:t>
      </w:r>
    </w:p>
    <w:p w:rsidR="00833B44" w:rsidRPr="00833B44" w:rsidRDefault="00833B44" w:rsidP="00833B44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833B44">
        <w:rPr>
          <w:color w:val="000000"/>
          <w:spacing w:val="-2"/>
          <w:sz w:val="28"/>
          <w:szCs w:val="28"/>
        </w:rPr>
        <w:t>Цокур О. С. Основи науково-педагогічного дослідження. Педагогіка вищої школи: О.: ОНЮА, 1998. Вип. 1. 89 с. URL: http://onu.edu.ua/pub/bank/userfiles/files/rgf/ped/011-mag-conspect-ped.pdf.</w:t>
      </w:r>
    </w:p>
    <w:p w:rsidR="007340D7" w:rsidRPr="000A5677" w:rsidRDefault="007340D7" w:rsidP="00FE1A7F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0A5677">
        <w:rPr>
          <w:color w:val="000000"/>
          <w:spacing w:val="-2"/>
          <w:sz w:val="28"/>
          <w:szCs w:val="28"/>
        </w:rPr>
        <w:t>Черній А. М. Дисертація як кваліфікаційна наукова праця: посібник / за заг.ред. І. І. Ібадуліна. Київ:</w:t>
      </w:r>
      <w:r w:rsidRPr="000A5677">
        <w:rPr>
          <w:color w:val="000000"/>
          <w:spacing w:val="-2"/>
          <w:sz w:val="28"/>
          <w:szCs w:val="28"/>
          <w:lang w:val="uk-UA"/>
        </w:rPr>
        <w:t xml:space="preserve"> </w:t>
      </w:r>
      <w:r w:rsidRPr="000A5677">
        <w:rPr>
          <w:color w:val="000000"/>
          <w:spacing w:val="-2"/>
          <w:sz w:val="28"/>
          <w:szCs w:val="28"/>
        </w:rPr>
        <w:t>Арістей, 2004. 232 с.</w:t>
      </w:r>
    </w:p>
    <w:p w:rsidR="00F62D83" w:rsidRPr="000A5677" w:rsidRDefault="00BD5AD4" w:rsidP="00FE1A7F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2"/>
          <w:sz w:val="28"/>
          <w:szCs w:val="28"/>
        </w:rPr>
      </w:pPr>
      <w:r w:rsidRPr="000A5677">
        <w:rPr>
          <w:sz w:val="28"/>
          <w:szCs w:val="28"/>
        </w:rPr>
        <w:t>Шейко В.</w:t>
      </w:r>
      <w:r w:rsidRPr="000A5677">
        <w:rPr>
          <w:sz w:val="28"/>
          <w:szCs w:val="28"/>
          <w:lang w:val="uk-UA"/>
        </w:rPr>
        <w:t xml:space="preserve"> </w:t>
      </w:r>
      <w:r w:rsidRPr="000A5677">
        <w:rPr>
          <w:sz w:val="28"/>
          <w:szCs w:val="28"/>
        </w:rPr>
        <w:t xml:space="preserve">М., </w:t>
      </w:r>
      <w:r w:rsidR="00F62D83" w:rsidRPr="000A5677">
        <w:rPr>
          <w:sz w:val="28"/>
          <w:szCs w:val="28"/>
        </w:rPr>
        <w:t>Кушнаренко Н.</w:t>
      </w:r>
      <w:r w:rsidRPr="000A5677">
        <w:rPr>
          <w:sz w:val="28"/>
          <w:szCs w:val="28"/>
          <w:lang w:val="uk-UA"/>
        </w:rPr>
        <w:t xml:space="preserve"> </w:t>
      </w:r>
      <w:r w:rsidR="00F62D83" w:rsidRPr="000A5677">
        <w:rPr>
          <w:sz w:val="28"/>
          <w:szCs w:val="28"/>
        </w:rPr>
        <w:t xml:space="preserve">М. Організація та методика науково-дослідницької діяльності: </w:t>
      </w:r>
      <w:r w:rsidR="007F1F9A" w:rsidRPr="000A5677">
        <w:rPr>
          <w:sz w:val="28"/>
          <w:szCs w:val="28"/>
          <w:lang w:val="uk-UA"/>
        </w:rPr>
        <w:t>п</w:t>
      </w:r>
      <w:r w:rsidR="00F62D83" w:rsidRPr="000A5677">
        <w:rPr>
          <w:sz w:val="28"/>
          <w:szCs w:val="28"/>
        </w:rPr>
        <w:t>ідручник. К.: Знання-Прес, 2002. 295 с.</w:t>
      </w:r>
    </w:p>
    <w:p w:rsidR="001A0A5A" w:rsidRPr="000A5677" w:rsidRDefault="008A0044" w:rsidP="00FE1A7F">
      <w:pPr>
        <w:numPr>
          <w:ilvl w:val="0"/>
          <w:numId w:val="48"/>
        </w:numPr>
        <w:shd w:val="clear" w:color="auto" w:fill="FFFFFF"/>
        <w:tabs>
          <w:tab w:val="left" w:pos="567"/>
          <w:tab w:val="num" w:pos="860"/>
          <w:tab w:val="left" w:pos="993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0A5677">
        <w:rPr>
          <w:rStyle w:val="ac"/>
          <w:b w:val="0"/>
          <w:color w:val="000000"/>
          <w:sz w:val="28"/>
          <w:szCs w:val="28"/>
          <w:shd w:val="clear" w:color="auto" w:fill="FFFFFF"/>
        </w:rPr>
        <w:t>Яремак</w:t>
      </w:r>
      <w:r w:rsidR="001A0A5A" w:rsidRPr="000A5677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І. І. Основи науково-дослідної роботи: практикум /</w:t>
      </w:r>
      <w:r w:rsidR="00400332" w:rsidRPr="000A5677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5677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І. І. Яремак, О. В. Соломчак. </w:t>
      </w:r>
      <w:r w:rsidR="001A0A5A" w:rsidRPr="000A5677">
        <w:rPr>
          <w:rStyle w:val="ac"/>
          <w:b w:val="0"/>
          <w:color w:val="000000"/>
          <w:sz w:val="28"/>
          <w:szCs w:val="28"/>
          <w:shd w:val="clear" w:color="auto" w:fill="FFFFFF"/>
        </w:rPr>
        <w:t>Івано-Франківськ: ІФНТУНГ, 2017. 45 с.</w:t>
      </w:r>
    </w:p>
    <w:p w:rsidR="0053710B" w:rsidRPr="00275A88" w:rsidRDefault="0053710B" w:rsidP="00FE1A7F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</w:p>
    <w:p w:rsidR="00D90D50" w:rsidRPr="009D0999" w:rsidRDefault="00400332" w:rsidP="001E33A5">
      <w:pPr>
        <w:pStyle w:val="a7"/>
        <w:spacing w:line="360" w:lineRule="auto"/>
        <w:ind w:left="0"/>
        <w:jc w:val="both"/>
        <w:rPr>
          <w:i/>
          <w:sz w:val="28"/>
          <w:szCs w:val="28"/>
          <w:u w:val="single"/>
          <w:lang w:val="uk-UA"/>
        </w:rPr>
      </w:pPr>
      <w:r w:rsidRPr="009D0999">
        <w:rPr>
          <w:i/>
          <w:sz w:val="28"/>
          <w:szCs w:val="28"/>
          <w:u w:val="single"/>
          <w:lang w:val="uk-UA"/>
        </w:rPr>
        <w:t>Нормативно-</w:t>
      </w:r>
      <w:r w:rsidR="001E447B" w:rsidRPr="009D0999">
        <w:rPr>
          <w:i/>
          <w:sz w:val="28"/>
          <w:szCs w:val="28"/>
          <w:u w:val="single"/>
          <w:lang w:val="uk-UA"/>
        </w:rPr>
        <w:t>правові акти:</w:t>
      </w:r>
    </w:p>
    <w:p w:rsidR="00F62D83" w:rsidRPr="001E33A5" w:rsidRDefault="00F62D83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color w:val="000000"/>
          <w:spacing w:val="9"/>
          <w:sz w:val="28"/>
          <w:szCs w:val="28"/>
          <w:lang w:val="uk-UA"/>
        </w:rPr>
      </w:pPr>
      <w:r w:rsidRPr="001E33A5">
        <w:rPr>
          <w:color w:val="000000"/>
          <w:spacing w:val="9"/>
          <w:sz w:val="28"/>
          <w:szCs w:val="28"/>
          <w:lang w:val="uk-UA"/>
        </w:rPr>
        <w:t>Порядок присудження наукових ступенів</w:t>
      </w:r>
      <w:r w:rsidR="009C6ADE" w:rsidRPr="001E33A5">
        <w:rPr>
          <w:color w:val="000000"/>
          <w:spacing w:val="9"/>
          <w:sz w:val="28"/>
          <w:szCs w:val="28"/>
          <w:lang w:val="uk-UA"/>
        </w:rPr>
        <w:t>: П</w:t>
      </w:r>
      <w:r w:rsidRPr="001E33A5">
        <w:rPr>
          <w:color w:val="000000"/>
          <w:spacing w:val="9"/>
          <w:sz w:val="28"/>
          <w:szCs w:val="28"/>
          <w:lang w:val="uk-UA"/>
        </w:rPr>
        <w:t>останов</w:t>
      </w:r>
      <w:r w:rsidR="009C6ADE" w:rsidRPr="001E33A5">
        <w:rPr>
          <w:color w:val="000000"/>
          <w:spacing w:val="9"/>
          <w:sz w:val="28"/>
          <w:szCs w:val="28"/>
          <w:lang w:val="uk-UA"/>
        </w:rPr>
        <w:t>а</w:t>
      </w:r>
      <w:r w:rsidRPr="001E33A5">
        <w:rPr>
          <w:color w:val="000000"/>
          <w:spacing w:val="9"/>
          <w:sz w:val="28"/>
          <w:szCs w:val="28"/>
          <w:lang w:val="uk-UA"/>
        </w:rPr>
        <w:t xml:space="preserve"> Кабінету Міністрів України від </w:t>
      </w:r>
      <w:r w:rsidRPr="001E33A5">
        <w:rPr>
          <w:rStyle w:val="rvts9"/>
          <w:sz w:val="28"/>
          <w:szCs w:val="28"/>
          <w:lang w:val="uk-UA"/>
        </w:rPr>
        <w:t>24</w:t>
      </w:r>
      <w:r w:rsidR="00FF6818" w:rsidRPr="001E33A5">
        <w:rPr>
          <w:rStyle w:val="rvts9"/>
          <w:sz w:val="28"/>
          <w:szCs w:val="28"/>
          <w:lang w:val="uk-UA"/>
        </w:rPr>
        <w:t>.07.2013 р.</w:t>
      </w:r>
      <w:r w:rsidRPr="001E33A5">
        <w:rPr>
          <w:rStyle w:val="rvts9"/>
          <w:sz w:val="28"/>
          <w:szCs w:val="28"/>
          <w:lang w:val="uk-UA"/>
        </w:rPr>
        <w:t xml:space="preserve"> № 567</w:t>
      </w:r>
      <w:r w:rsidRPr="001E33A5">
        <w:rPr>
          <w:color w:val="000000"/>
          <w:spacing w:val="9"/>
          <w:sz w:val="28"/>
          <w:szCs w:val="28"/>
          <w:lang w:val="uk-UA"/>
        </w:rPr>
        <w:t>.</w:t>
      </w:r>
      <w:r w:rsidR="009B5E7C" w:rsidRPr="001E33A5">
        <w:rPr>
          <w:color w:val="000000"/>
          <w:spacing w:val="9"/>
          <w:sz w:val="28"/>
          <w:szCs w:val="28"/>
          <w:lang w:val="uk-UA"/>
        </w:rPr>
        <w:t xml:space="preserve"> </w:t>
      </w:r>
      <w:r w:rsidR="0001144C" w:rsidRPr="000D622A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01144C" w:rsidRPr="001E33A5">
        <w:rPr>
          <w:color w:val="000000"/>
          <w:spacing w:val="9"/>
          <w:sz w:val="28"/>
          <w:szCs w:val="28"/>
          <w:lang w:val="uk-UA"/>
        </w:rPr>
        <w:t xml:space="preserve"> 2013</w:t>
      </w:r>
      <w:r w:rsidR="008D743B" w:rsidRPr="001E33A5">
        <w:rPr>
          <w:color w:val="000000"/>
          <w:spacing w:val="9"/>
          <w:sz w:val="28"/>
          <w:szCs w:val="28"/>
          <w:lang w:val="uk-UA"/>
        </w:rPr>
        <w:t>.</w:t>
      </w:r>
      <w:r w:rsidR="000B2028" w:rsidRPr="001E33A5">
        <w:rPr>
          <w:color w:val="000000"/>
          <w:spacing w:val="9"/>
          <w:sz w:val="28"/>
          <w:szCs w:val="28"/>
          <w:lang w:val="uk-UA"/>
        </w:rPr>
        <w:t xml:space="preserve"> №</w:t>
      </w:r>
      <w:r w:rsidR="00D60B32" w:rsidRPr="001E33A5">
        <w:rPr>
          <w:color w:val="000000"/>
          <w:spacing w:val="9"/>
          <w:sz w:val="28"/>
          <w:szCs w:val="28"/>
          <w:lang w:val="uk-UA"/>
        </w:rPr>
        <w:t xml:space="preserve"> </w:t>
      </w:r>
      <w:r w:rsidR="000B2028" w:rsidRPr="001E33A5">
        <w:rPr>
          <w:color w:val="000000"/>
          <w:spacing w:val="9"/>
          <w:sz w:val="28"/>
          <w:szCs w:val="28"/>
          <w:lang w:val="uk-UA"/>
        </w:rPr>
        <w:t>64. Ст.</w:t>
      </w:r>
      <w:r w:rsidR="00400332" w:rsidRPr="001E33A5">
        <w:rPr>
          <w:color w:val="000000"/>
          <w:spacing w:val="9"/>
          <w:sz w:val="28"/>
          <w:szCs w:val="28"/>
          <w:lang w:val="uk-UA"/>
        </w:rPr>
        <w:t xml:space="preserve"> </w:t>
      </w:r>
      <w:r w:rsidR="000B2028" w:rsidRPr="001E33A5">
        <w:rPr>
          <w:color w:val="000000"/>
          <w:spacing w:val="9"/>
          <w:sz w:val="28"/>
          <w:szCs w:val="28"/>
          <w:lang w:val="uk-UA"/>
        </w:rPr>
        <w:t>77.</w:t>
      </w:r>
    </w:p>
    <w:p w:rsidR="009556D8" w:rsidRPr="001E33A5" w:rsidRDefault="00F62D83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color w:val="000000"/>
          <w:spacing w:val="9"/>
          <w:sz w:val="28"/>
          <w:szCs w:val="28"/>
          <w:lang w:val="uk-UA"/>
        </w:rPr>
      </w:pPr>
      <w:r w:rsidRPr="001E33A5">
        <w:rPr>
          <w:color w:val="000000"/>
          <w:spacing w:val="9"/>
          <w:sz w:val="28"/>
          <w:szCs w:val="28"/>
          <w:lang w:val="uk-UA"/>
        </w:rPr>
        <w:t xml:space="preserve">Порядок </w:t>
      </w:r>
      <w:r w:rsidR="00654441" w:rsidRPr="001E33A5">
        <w:rPr>
          <w:color w:val="000000"/>
          <w:spacing w:val="9"/>
          <w:sz w:val="28"/>
          <w:szCs w:val="28"/>
          <w:lang w:val="uk-UA"/>
        </w:rPr>
        <w:t>присвоєння вчених звань науковим і науково-педагогічним працівникам</w:t>
      </w:r>
      <w:r w:rsidR="009556D8" w:rsidRPr="001E33A5">
        <w:rPr>
          <w:color w:val="000000"/>
          <w:spacing w:val="9"/>
          <w:sz w:val="28"/>
          <w:szCs w:val="28"/>
          <w:lang w:val="uk-UA"/>
        </w:rPr>
        <w:t>:</w:t>
      </w:r>
      <w:r w:rsidR="00654441" w:rsidRPr="001E33A5">
        <w:rPr>
          <w:color w:val="000000"/>
          <w:spacing w:val="9"/>
          <w:sz w:val="28"/>
          <w:szCs w:val="28"/>
          <w:lang w:val="uk-UA"/>
        </w:rPr>
        <w:t xml:space="preserve"> Наказ Міністерства освіти і науки України від 14.01.2016</w:t>
      </w:r>
      <w:r w:rsidR="00F66635" w:rsidRPr="001E33A5">
        <w:rPr>
          <w:color w:val="000000"/>
          <w:spacing w:val="9"/>
          <w:sz w:val="28"/>
          <w:szCs w:val="28"/>
          <w:lang w:val="uk-UA"/>
        </w:rPr>
        <w:t>.</w:t>
      </w:r>
      <w:r w:rsidR="00654441" w:rsidRPr="001E33A5">
        <w:rPr>
          <w:color w:val="000000"/>
          <w:spacing w:val="9"/>
          <w:sz w:val="28"/>
          <w:szCs w:val="28"/>
          <w:lang w:val="uk-UA"/>
        </w:rPr>
        <w:t xml:space="preserve"> №13</w:t>
      </w:r>
      <w:r w:rsidR="009556D8" w:rsidRPr="001E33A5">
        <w:rPr>
          <w:color w:val="000000"/>
          <w:spacing w:val="9"/>
          <w:sz w:val="28"/>
          <w:szCs w:val="28"/>
          <w:lang w:val="uk-UA"/>
        </w:rPr>
        <w:t xml:space="preserve">. </w:t>
      </w:r>
      <w:r w:rsidR="009556D8" w:rsidRPr="000D622A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9556D8" w:rsidRPr="001E33A5">
        <w:rPr>
          <w:color w:val="000000"/>
          <w:spacing w:val="9"/>
          <w:sz w:val="28"/>
          <w:szCs w:val="28"/>
          <w:lang w:val="uk-UA"/>
        </w:rPr>
        <w:t xml:space="preserve"> 2016. №17. Ст. 167.</w:t>
      </w:r>
    </w:p>
    <w:p w:rsidR="006171CC" w:rsidRPr="001E33A5" w:rsidRDefault="002D16F3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color w:val="000000"/>
          <w:spacing w:val="9"/>
          <w:sz w:val="28"/>
          <w:szCs w:val="28"/>
          <w:lang w:val="uk-UA"/>
        </w:rPr>
      </w:pPr>
      <w:r w:rsidRPr="001E33A5">
        <w:rPr>
          <w:color w:val="000000"/>
          <w:spacing w:val="9"/>
          <w:sz w:val="28"/>
          <w:szCs w:val="28"/>
          <w:lang w:val="uk-UA"/>
        </w:rPr>
        <w:t>Порядок затвердження рішень про присвоєння вчених звань</w:t>
      </w:r>
      <w:r w:rsidR="00791819" w:rsidRPr="001E33A5">
        <w:rPr>
          <w:color w:val="000000"/>
          <w:spacing w:val="9"/>
          <w:sz w:val="28"/>
          <w:szCs w:val="28"/>
          <w:lang w:val="uk-UA"/>
        </w:rPr>
        <w:t>: Постанова Кабінету Міністрів України від 19.08.2015. № 656.</w:t>
      </w:r>
      <w:r w:rsidR="0042396F" w:rsidRPr="001E33A5">
        <w:rPr>
          <w:color w:val="000000"/>
          <w:spacing w:val="9"/>
          <w:sz w:val="28"/>
          <w:szCs w:val="28"/>
          <w:lang w:val="uk-UA"/>
        </w:rPr>
        <w:t xml:space="preserve"> (із змінами, внесеними згідно з Постановою</w:t>
      </w:r>
      <w:r w:rsidR="0042396F" w:rsidRPr="001E33A5">
        <w:rPr>
          <w:sz w:val="28"/>
          <w:szCs w:val="28"/>
          <w:lang w:val="uk-UA"/>
        </w:rPr>
        <w:t xml:space="preserve"> КМ №607 від 15.07.2020.) </w:t>
      </w:r>
      <w:r w:rsidR="00791819" w:rsidRPr="000D622A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791819" w:rsidRPr="001E33A5">
        <w:rPr>
          <w:color w:val="000000"/>
          <w:spacing w:val="9"/>
          <w:sz w:val="28"/>
          <w:szCs w:val="28"/>
          <w:lang w:val="uk-UA"/>
        </w:rPr>
        <w:t xml:space="preserve"> 20</w:t>
      </w:r>
      <w:r w:rsidR="0074012D" w:rsidRPr="001E33A5">
        <w:rPr>
          <w:color w:val="000000"/>
          <w:spacing w:val="9"/>
          <w:sz w:val="28"/>
          <w:szCs w:val="28"/>
          <w:lang w:val="uk-UA"/>
        </w:rPr>
        <w:t>20</w:t>
      </w:r>
      <w:r w:rsidR="00791819" w:rsidRPr="001E33A5">
        <w:rPr>
          <w:color w:val="000000"/>
          <w:spacing w:val="9"/>
          <w:sz w:val="28"/>
          <w:szCs w:val="28"/>
          <w:lang w:val="uk-UA"/>
        </w:rPr>
        <w:t>. №</w:t>
      </w:r>
      <w:r w:rsidR="0074012D" w:rsidRPr="001E33A5">
        <w:rPr>
          <w:color w:val="000000"/>
          <w:spacing w:val="9"/>
          <w:sz w:val="28"/>
          <w:szCs w:val="28"/>
          <w:lang w:val="uk-UA"/>
        </w:rPr>
        <w:t>59</w:t>
      </w:r>
      <w:r w:rsidR="006171CC" w:rsidRPr="001E33A5">
        <w:rPr>
          <w:color w:val="000000"/>
          <w:spacing w:val="9"/>
          <w:sz w:val="28"/>
          <w:szCs w:val="28"/>
          <w:lang w:val="uk-UA"/>
        </w:rPr>
        <w:t xml:space="preserve">. Ст. </w:t>
      </w:r>
      <w:r w:rsidR="0074012D" w:rsidRPr="001E33A5">
        <w:rPr>
          <w:color w:val="000000"/>
          <w:spacing w:val="9"/>
          <w:sz w:val="28"/>
          <w:szCs w:val="28"/>
          <w:lang w:val="uk-UA"/>
        </w:rPr>
        <w:t>256</w:t>
      </w:r>
      <w:r w:rsidR="006171CC" w:rsidRPr="001E33A5">
        <w:rPr>
          <w:color w:val="000000"/>
          <w:spacing w:val="9"/>
          <w:sz w:val="28"/>
          <w:szCs w:val="28"/>
          <w:lang w:val="uk-UA"/>
        </w:rPr>
        <w:t>.</w:t>
      </w:r>
    </w:p>
    <w:p w:rsidR="00F66635" w:rsidRPr="001E33A5" w:rsidRDefault="0030614D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color w:val="000000"/>
          <w:spacing w:val="9"/>
          <w:sz w:val="28"/>
          <w:szCs w:val="28"/>
          <w:lang w:val="uk-UA"/>
        </w:rPr>
      </w:pPr>
      <w:r w:rsidRPr="001E33A5">
        <w:rPr>
          <w:color w:val="000000"/>
          <w:spacing w:val="9"/>
          <w:sz w:val="28"/>
          <w:szCs w:val="28"/>
          <w:lang w:val="uk-UA"/>
        </w:rPr>
        <w:t>Про вищу освіту: Закон України від 1 липня 2014 р. № 1556-</w:t>
      </w:r>
      <w:r w:rsidRPr="001E33A5">
        <w:rPr>
          <w:color w:val="000000"/>
          <w:spacing w:val="9"/>
          <w:sz w:val="28"/>
          <w:szCs w:val="28"/>
        </w:rPr>
        <w:t>VII</w:t>
      </w:r>
      <w:r w:rsidRPr="001E33A5">
        <w:rPr>
          <w:color w:val="000000"/>
          <w:spacing w:val="9"/>
          <w:sz w:val="28"/>
          <w:szCs w:val="28"/>
          <w:lang w:val="uk-UA"/>
        </w:rPr>
        <w:t xml:space="preserve">. </w:t>
      </w:r>
      <w:r w:rsidRPr="000D622A">
        <w:rPr>
          <w:i/>
          <w:color w:val="000000"/>
          <w:spacing w:val="9"/>
          <w:sz w:val="28"/>
          <w:szCs w:val="28"/>
          <w:lang w:val="uk-UA"/>
        </w:rPr>
        <w:t>Відомості Верховної Ради України.</w:t>
      </w:r>
      <w:r w:rsidRPr="001E33A5">
        <w:rPr>
          <w:color w:val="000000"/>
          <w:spacing w:val="9"/>
          <w:sz w:val="28"/>
          <w:szCs w:val="28"/>
          <w:lang w:val="uk-UA"/>
        </w:rPr>
        <w:t xml:space="preserve"> 2014. № 37-38. Ст. 2004.</w:t>
      </w:r>
    </w:p>
    <w:p w:rsidR="006C1794" w:rsidRPr="001E33A5" w:rsidRDefault="006C1794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color w:val="000000"/>
          <w:spacing w:val="9"/>
          <w:sz w:val="28"/>
          <w:szCs w:val="28"/>
          <w:lang w:val="uk-UA"/>
        </w:rPr>
      </w:pPr>
      <w:r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філософії:</w:t>
      </w:r>
      <w:r w:rsidRPr="001E33A5">
        <w:rPr>
          <w:color w:val="000000"/>
          <w:spacing w:val="9"/>
          <w:sz w:val="28"/>
          <w:szCs w:val="28"/>
          <w:lang w:val="uk-UA"/>
        </w:rPr>
        <w:t xml:space="preserve"> Постанова Кабінету Міністрів України від 12.01.2022. № </w:t>
      </w:r>
      <w:r w:rsidR="002860F4" w:rsidRPr="001E33A5">
        <w:rPr>
          <w:color w:val="000000"/>
          <w:spacing w:val="9"/>
          <w:sz w:val="28"/>
          <w:szCs w:val="28"/>
          <w:lang w:val="uk-UA"/>
        </w:rPr>
        <w:t xml:space="preserve">44. </w:t>
      </w:r>
      <w:r w:rsidR="002860F4" w:rsidRPr="009D0999">
        <w:rPr>
          <w:i/>
          <w:color w:val="000000"/>
          <w:spacing w:val="9"/>
          <w:sz w:val="28"/>
          <w:szCs w:val="28"/>
          <w:lang w:val="uk-UA"/>
        </w:rPr>
        <w:t xml:space="preserve">Урядовий кур’єр. </w:t>
      </w:r>
      <w:r w:rsidR="005E1AC1" w:rsidRPr="001E33A5">
        <w:rPr>
          <w:color w:val="000000"/>
          <w:spacing w:val="9"/>
          <w:sz w:val="28"/>
          <w:szCs w:val="28"/>
          <w:lang w:val="uk-UA"/>
        </w:rPr>
        <w:t>2022.</w:t>
      </w:r>
      <w:r w:rsidR="00782FFD" w:rsidRPr="001E33A5">
        <w:rPr>
          <w:color w:val="000000"/>
          <w:spacing w:val="9"/>
          <w:sz w:val="28"/>
          <w:szCs w:val="28"/>
          <w:lang w:val="uk-UA"/>
        </w:rPr>
        <w:t xml:space="preserve"> 27 січ. (</w:t>
      </w:r>
      <w:r w:rsidR="005E1AC1" w:rsidRPr="001E33A5">
        <w:rPr>
          <w:color w:val="000000"/>
          <w:spacing w:val="9"/>
          <w:sz w:val="28"/>
          <w:szCs w:val="28"/>
          <w:lang w:val="uk-UA"/>
        </w:rPr>
        <w:t>№16</w:t>
      </w:r>
      <w:r w:rsidR="00782FFD" w:rsidRPr="001E33A5">
        <w:rPr>
          <w:color w:val="000000"/>
          <w:spacing w:val="9"/>
          <w:sz w:val="28"/>
          <w:szCs w:val="28"/>
          <w:lang w:val="uk-UA"/>
        </w:rPr>
        <w:t>)</w:t>
      </w:r>
      <w:r w:rsidR="00761904" w:rsidRPr="001E33A5">
        <w:rPr>
          <w:color w:val="000000"/>
          <w:spacing w:val="9"/>
          <w:sz w:val="28"/>
          <w:szCs w:val="28"/>
          <w:lang w:val="uk-UA"/>
        </w:rPr>
        <w:t>.</w:t>
      </w:r>
    </w:p>
    <w:p w:rsidR="00100D95" w:rsidRPr="001E33A5" w:rsidRDefault="00100D95" w:rsidP="001E33A5">
      <w:pPr>
        <w:pStyle w:val="a7"/>
        <w:numPr>
          <w:ilvl w:val="0"/>
          <w:numId w:val="49"/>
        </w:numPr>
        <w:spacing w:line="360" w:lineRule="auto"/>
        <w:ind w:left="0" w:firstLine="0"/>
        <w:jc w:val="both"/>
        <w:rPr>
          <w:rStyle w:val="ac"/>
          <w:b w:val="0"/>
          <w:bCs w:val="0"/>
          <w:color w:val="000000"/>
          <w:spacing w:val="9"/>
          <w:sz w:val="28"/>
          <w:szCs w:val="28"/>
          <w:lang w:val="uk-UA"/>
        </w:rPr>
      </w:pPr>
      <w:r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lastRenderedPageBreak/>
        <w:t>Про опублікування результатів дисертацій на здобуття наукових ступенів доктора і кандидата наук</w:t>
      </w:r>
      <w:r w:rsidRPr="001E33A5">
        <w:rPr>
          <w:color w:val="000000"/>
          <w:spacing w:val="9"/>
          <w:sz w:val="28"/>
          <w:szCs w:val="28"/>
          <w:lang w:val="uk-UA"/>
        </w:rPr>
        <w:t xml:space="preserve">: Наказ Міністерства освіти і науки України від </w:t>
      </w:r>
      <w:r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t>23.09.2019</w:t>
      </w:r>
      <w:r w:rsidRPr="001E33A5">
        <w:rPr>
          <w:bCs/>
          <w:color w:val="333333"/>
          <w:sz w:val="28"/>
          <w:szCs w:val="28"/>
          <w:shd w:val="clear" w:color="auto" w:fill="FFFFFF"/>
        </w:rPr>
        <w:t> </w:t>
      </w:r>
      <w:r w:rsidR="00F66635"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t>№ 1220.</w:t>
      </w:r>
      <w:r w:rsidR="00F66635" w:rsidRPr="001E33A5">
        <w:rPr>
          <w:rStyle w:val="ac"/>
          <w:color w:val="000000"/>
          <w:sz w:val="28"/>
          <w:szCs w:val="28"/>
          <w:lang w:val="uk-UA"/>
        </w:rPr>
        <w:t xml:space="preserve"> </w:t>
      </w:r>
      <w:r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66635" w:rsidRPr="009D0999">
        <w:rPr>
          <w:i/>
          <w:color w:val="000000"/>
          <w:spacing w:val="9"/>
          <w:sz w:val="28"/>
          <w:szCs w:val="28"/>
          <w:lang w:val="uk-UA"/>
        </w:rPr>
        <w:t>Офіційний вісник України</w:t>
      </w:r>
      <w:r w:rsidR="00F66635" w:rsidRPr="001E33A5">
        <w:rPr>
          <w:color w:val="000000"/>
          <w:spacing w:val="9"/>
          <w:sz w:val="28"/>
          <w:szCs w:val="28"/>
          <w:lang w:val="uk-UA"/>
        </w:rPr>
        <w:t>.</w:t>
      </w:r>
      <w:r w:rsidR="00F66635" w:rsidRPr="001E33A5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D6E15" w:rsidRPr="001E33A5">
        <w:rPr>
          <w:rStyle w:val="ac"/>
          <w:b w:val="0"/>
          <w:color w:val="000000"/>
          <w:sz w:val="28"/>
          <w:szCs w:val="28"/>
          <w:lang w:val="uk-UA"/>
        </w:rPr>
        <w:t>2019</w:t>
      </w:r>
      <w:r w:rsidRPr="001E33A5">
        <w:rPr>
          <w:rStyle w:val="ac"/>
          <w:b w:val="0"/>
          <w:color w:val="000000"/>
          <w:sz w:val="28"/>
          <w:szCs w:val="28"/>
          <w:lang w:val="uk-UA"/>
        </w:rPr>
        <w:t>.</w:t>
      </w:r>
      <w:r w:rsidR="00734234" w:rsidRPr="001E33A5">
        <w:rPr>
          <w:rStyle w:val="ac"/>
          <w:b w:val="0"/>
          <w:color w:val="000000"/>
          <w:sz w:val="28"/>
          <w:szCs w:val="28"/>
          <w:lang w:val="uk-UA"/>
        </w:rPr>
        <w:t xml:space="preserve"> № 81. Ст.</w:t>
      </w:r>
      <w:r w:rsidRPr="001E33A5">
        <w:rPr>
          <w:rStyle w:val="ac"/>
          <w:b w:val="0"/>
          <w:color w:val="000000"/>
          <w:sz w:val="28"/>
          <w:szCs w:val="28"/>
          <w:lang w:val="uk-UA"/>
        </w:rPr>
        <w:t xml:space="preserve"> 65</w:t>
      </w:r>
      <w:r w:rsidR="00734234" w:rsidRPr="001E33A5">
        <w:rPr>
          <w:rStyle w:val="ac"/>
          <w:b w:val="0"/>
          <w:color w:val="000000"/>
          <w:sz w:val="28"/>
          <w:szCs w:val="28"/>
          <w:lang w:val="uk-UA"/>
        </w:rPr>
        <w:t>.</w:t>
      </w:r>
    </w:p>
    <w:p w:rsidR="000B2A86" w:rsidRDefault="000B2A86" w:rsidP="001E33A5">
      <w:p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i/>
          <w:color w:val="000000"/>
          <w:spacing w:val="9"/>
          <w:sz w:val="28"/>
          <w:szCs w:val="28"/>
          <w:u w:val="single"/>
          <w:lang w:val="uk-UA"/>
        </w:rPr>
      </w:pPr>
    </w:p>
    <w:p w:rsidR="005A50CE" w:rsidRDefault="00667A39" w:rsidP="009D0999">
      <w:p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i/>
          <w:color w:val="000000"/>
          <w:spacing w:val="9"/>
          <w:sz w:val="28"/>
          <w:szCs w:val="28"/>
          <w:u w:val="single"/>
          <w:lang w:val="uk-UA"/>
        </w:rPr>
      </w:pPr>
      <w:r>
        <w:rPr>
          <w:i/>
          <w:color w:val="000000"/>
          <w:spacing w:val="9"/>
          <w:sz w:val="28"/>
          <w:szCs w:val="28"/>
          <w:u w:val="single"/>
          <w:lang w:val="uk-UA"/>
        </w:rPr>
        <w:t>Інтернет-</w:t>
      </w:r>
      <w:r w:rsidR="001E447B" w:rsidRPr="00D25689">
        <w:rPr>
          <w:i/>
          <w:color w:val="000000"/>
          <w:spacing w:val="9"/>
          <w:sz w:val="28"/>
          <w:szCs w:val="28"/>
          <w:u w:val="single"/>
          <w:lang w:val="uk-UA"/>
        </w:rPr>
        <w:t>ресурси та видання:</w:t>
      </w:r>
    </w:p>
    <w:p w:rsidR="00EB5D6B" w:rsidRPr="005E4942" w:rsidRDefault="00EB5D6B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color w:val="000000"/>
          <w:spacing w:val="9"/>
          <w:sz w:val="28"/>
          <w:szCs w:val="28"/>
        </w:rPr>
      </w:pPr>
      <w:r w:rsidRPr="00734234">
        <w:rPr>
          <w:color w:val="000000"/>
          <w:spacing w:val="9"/>
          <w:sz w:val="28"/>
          <w:szCs w:val="28"/>
          <w:lang w:val="uk-UA"/>
        </w:rPr>
        <w:t xml:space="preserve">Бібліографічні посилання: загальні положення та правила складання (ДСТУ 8302:2015): презентація </w:t>
      </w:r>
      <w:r w:rsidRPr="005E4942">
        <w:rPr>
          <w:color w:val="000000"/>
          <w:spacing w:val="9"/>
          <w:sz w:val="28"/>
          <w:szCs w:val="28"/>
        </w:rPr>
        <w:t xml:space="preserve">/ Наук. б-ка НаУКМА; уклад. Т. О. Патрушева. Київ, 2016. </w:t>
      </w:r>
      <w:r w:rsidRPr="005E4942">
        <w:rPr>
          <w:color w:val="000000"/>
          <w:spacing w:val="9"/>
          <w:sz w:val="28"/>
          <w:szCs w:val="28"/>
          <w:lang w:val="en-US"/>
        </w:rPr>
        <w:t>URL</w:t>
      </w:r>
      <w:r w:rsidRPr="005E4942">
        <w:rPr>
          <w:color w:val="000000"/>
          <w:spacing w:val="9"/>
          <w:sz w:val="28"/>
          <w:szCs w:val="28"/>
        </w:rPr>
        <w:t xml:space="preserve">: </w:t>
      </w:r>
      <w:hyperlink r:id="rId12" w:history="1"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https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</w:rPr>
          <w:t>://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www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</w:rPr>
          <w:t>.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slide</w:t>
        </w:r>
      </w:hyperlink>
      <w:r w:rsidR="00D25689" w:rsidRPr="00D25689">
        <w:rPr>
          <w:spacing w:val="9"/>
          <w:sz w:val="28"/>
          <w:szCs w:val="28"/>
          <w:lang w:val="uk-UA"/>
        </w:rPr>
        <w:t xml:space="preserve"> </w:t>
      </w:r>
      <w:r w:rsidRPr="005E4942">
        <w:rPr>
          <w:color w:val="000000"/>
          <w:spacing w:val="9"/>
          <w:sz w:val="28"/>
          <w:szCs w:val="28"/>
          <w:lang w:val="en-US"/>
        </w:rPr>
        <w:t>share</w:t>
      </w:r>
      <w:r w:rsidRPr="005E4942">
        <w:rPr>
          <w:color w:val="000000"/>
          <w:spacing w:val="9"/>
          <w:sz w:val="28"/>
          <w:szCs w:val="28"/>
        </w:rPr>
        <w:t>.</w:t>
      </w:r>
      <w:r w:rsidRPr="005E4942">
        <w:rPr>
          <w:color w:val="000000"/>
          <w:spacing w:val="9"/>
          <w:sz w:val="28"/>
          <w:szCs w:val="28"/>
          <w:lang w:val="en-US"/>
        </w:rPr>
        <w:t>net</w:t>
      </w:r>
      <w:r w:rsidRPr="005E4942">
        <w:rPr>
          <w:color w:val="000000"/>
          <w:spacing w:val="9"/>
          <w:sz w:val="28"/>
          <w:szCs w:val="28"/>
        </w:rPr>
        <w:t>/</w:t>
      </w:r>
      <w:r w:rsidRPr="005E4942">
        <w:rPr>
          <w:color w:val="000000"/>
          <w:spacing w:val="9"/>
          <w:sz w:val="28"/>
          <w:szCs w:val="28"/>
          <w:lang w:val="en-US"/>
        </w:rPr>
        <w:t>naukmalibrary</w:t>
      </w:r>
      <w:r w:rsidRPr="005E4942">
        <w:rPr>
          <w:color w:val="000000"/>
          <w:spacing w:val="9"/>
          <w:sz w:val="28"/>
          <w:szCs w:val="28"/>
        </w:rPr>
        <w:t>/ 83022015 (дата звернення: 27.03.2017).</w:t>
      </w:r>
    </w:p>
    <w:p w:rsidR="005A50CE" w:rsidRPr="00540B00" w:rsidRDefault="00EB5D6B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</w:rPr>
      </w:pPr>
      <w:r w:rsidRPr="005E4942">
        <w:rPr>
          <w:color w:val="000000"/>
          <w:spacing w:val="9"/>
          <w:sz w:val="28"/>
          <w:szCs w:val="28"/>
        </w:rPr>
        <w:t xml:space="preserve"> </w:t>
      </w:r>
      <w:r w:rsidR="005A50CE" w:rsidRPr="00E864A2">
        <w:rPr>
          <w:color w:val="000000"/>
          <w:spacing w:val="9"/>
          <w:sz w:val="28"/>
          <w:szCs w:val="28"/>
        </w:rPr>
        <w:t>ДСТУ 8302:2015. Б</w:t>
      </w:r>
      <w:r w:rsidR="006B7256">
        <w:rPr>
          <w:color w:val="000000"/>
          <w:spacing w:val="9"/>
          <w:sz w:val="28"/>
          <w:szCs w:val="28"/>
          <w:lang w:val="uk-UA"/>
        </w:rPr>
        <w:t>ібліографічне посилання</w:t>
      </w:r>
      <w:r w:rsidR="005A50CE" w:rsidRPr="00E864A2">
        <w:rPr>
          <w:color w:val="000000"/>
          <w:spacing w:val="9"/>
          <w:sz w:val="28"/>
          <w:szCs w:val="28"/>
        </w:rPr>
        <w:t xml:space="preserve">. Загальні положення та правила складання / Нац. стандарт України. Вид. офіц. [Уведено вперше; чинний від 2016-07-01]. Київ: ДП «УкрНДНЦ», 2016. 17 </w:t>
      </w:r>
      <w:r w:rsidR="005A50CE" w:rsidRPr="00540B00">
        <w:rPr>
          <w:spacing w:val="9"/>
          <w:sz w:val="28"/>
          <w:szCs w:val="28"/>
        </w:rPr>
        <w:t xml:space="preserve">с. </w:t>
      </w:r>
      <w:r w:rsidRPr="00540B00">
        <w:rPr>
          <w:spacing w:val="9"/>
          <w:sz w:val="28"/>
          <w:szCs w:val="28"/>
        </w:rPr>
        <w:t xml:space="preserve">(Інформація та документація). </w:t>
      </w:r>
      <w:r w:rsidR="005A50CE" w:rsidRPr="00540B00">
        <w:rPr>
          <w:spacing w:val="9"/>
          <w:sz w:val="28"/>
          <w:szCs w:val="28"/>
        </w:rPr>
        <w:t>З внесеними поправками.</w:t>
      </w:r>
      <w:r w:rsidR="005C080F" w:rsidRPr="005C080F">
        <w:rPr>
          <w:color w:val="000000"/>
          <w:spacing w:val="9"/>
          <w:sz w:val="28"/>
          <w:szCs w:val="28"/>
          <w:lang w:val="en-US"/>
        </w:rPr>
        <w:t xml:space="preserve"> </w:t>
      </w:r>
      <w:r w:rsidR="005C080F" w:rsidRPr="005E4942">
        <w:rPr>
          <w:color w:val="000000"/>
          <w:spacing w:val="9"/>
          <w:sz w:val="28"/>
          <w:szCs w:val="28"/>
          <w:lang w:val="en-US"/>
        </w:rPr>
        <w:t>URL</w:t>
      </w:r>
      <w:r w:rsidR="005C080F" w:rsidRPr="005E4942">
        <w:rPr>
          <w:color w:val="000000"/>
          <w:spacing w:val="9"/>
          <w:sz w:val="28"/>
          <w:szCs w:val="28"/>
        </w:rPr>
        <w:t>:</w:t>
      </w:r>
    </w:p>
    <w:p w:rsidR="002D4C5D" w:rsidRDefault="0058638C" w:rsidP="00030619">
      <w:p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spacing w:val="9"/>
          <w:sz w:val="28"/>
          <w:szCs w:val="28"/>
        </w:rPr>
      </w:pPr>
      <w:hyperlink r:id="rId13" w:history="1">
        <w:r w:rsidR="00317F73" w:rsidRPr="00540B00">
          <w:rPr>
            <w:rStyle w:val="a8"/>
            <w:color w:val="auto"/>
            <w:spacing w:val="9"/>
            <w:sz w:val="28"/>
            <w:szCs w:val="28"/>
            <w:u w:val="none"/>
          </w:rPr>
          <w:t>http://library.nlu.edu.ua/Biblioteka/sait/DSTU_8302-2015.pdf</w:t>
        </w:r>
      </w:hyperlink>
      <w:r w:rsidR="00DF5428">
        <w:rPr>
          <w:spacing w:val="9"/>
          <w:sz w:val="28"/>
          <w:szCs w:val="28"/>
        </w:rPr>
        <w:t>.</w:t>
      </w:r>
    </w:p>
    <w:p w:rsidR="002D4C5D" w:rsidRPr="005C080F" w:rsidRDefault="002D4C5D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5C080F">
        <w:rPr>
          <w:spacing w:val="9"/>
          <w:sz w:val="28"/>
          <w:szCs w:val="28"/>
        </w:rPr>
        <w:t>Методичні вказівки до підготовки та оцінки курсових робіт студентів спеціальності «Міжнародне право»</w:t>
      </w:r>
      <w:r w:rsidRPr="005C080F">
        <w:rPr>
          <w:spacing w:val="9"/>
          <w:sz w:val="28"/>
          <w:szCs w:val="28"/>
          <w:lang w:val="uk-UA"/>
        </w:rPr>
        <w:t>. Методичні матеріали. Львів. Факультет міжнародних відносин Львівського національного університету імені Івана Франка</w:t>
      </w:r>
      <w:r w:rsidR="003D42E8" w:rsidRPr="005C080F">
        <w:rPr>
          <w:spacing w:val="9"/>
          <w:sz w:val="28"/>
          <w:szCs w:val="28"/>
          <w:lang w:val="uk-UA"/>
        </w:rPr>
        <w:t>. Кафедра міжнародного права</w:t>
      </w:r>
      <w:r w:rsidR="004F5BB8">
        <w:rPr>
          <w:spacing w:val="9"/>
          <w:sz w:val="28"/>
          <w:szCs w:val="28"/>
          <w:lang w:val="uk-UA"/>
        </w:rPr>
        <w:t>,</w:t>
      </w:r>
      <w:r w:rsidRPr="005C080F">
        <w:rPr>
          <w:spacing w:val="9"/>
          <w:sz w:val="28"/>
          <w:szCs w:val="28"/>
          <w:lang w:val="uk-UA"/>
        </w:rPr>
        <w:t xml:space="preserve"> 2021. </w:t>
      </w:r>
      <w:r w:rsidR="004F5BB8">
        <w:rPr>
          <w:spacing w:val="9"/>
          <w:sz w:val="28"/>
          <w:szCs w:val="28"/>
          <w:lang w:val="uk-UA"/>
        </w:rPr>
        <w:t xml:space="preserve">27 </w:t>
      </w:r>
      <w:r w:rsidRPr="007D1B00">
        <w:rPr>
          <w:spacing w:val="9"/>
          <w:sz w:val="28"/>
          <w:szCs w:val="28"/>
          <w:lang w:val="uk-UA"/>
        </w:rPr>
        <w:t>с.</w:t>
      </w:r>
      <w:r w:rsidRPr="005C080F">
        <w:rPr>
          <w:spacing w:val="9"/>
          <w:sz w:val="28"/>
          <w:szCs w:val="28"/>
          <w:lang w:val="uk-UA"/>
        </w:rPr>
        <w:t xml:space="preserve">  URL: https://intrel.lnu.edu.ua/department/mizhnarodnoho-prava.</w:t>
      </w:r>
    </w:p>
    <w:p w:rsidR="00DF5428" w:rsidRPr="0001144C" w:rsidRDefault="002702CC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01144C">
        <w:rPr>
          <w:spacing w:val="9"/>
          <w:sz w:val="28"/>
          <w:szCs w:val="28"/>
          <w:lang w:val="uk-UA"/>
        </w:rPr>
        <w:t xml:space="preserve">Методичні рекомендації для підготовки кваліфікаційних робіт з міжнародного права.  Методичні матеріали. </w:t>
      </w:r>
      <w:r w:rsidR="00CE4AB3" w:rsidRPr="0001144C">
        <w:rPr>
          <w:spacing w:val="9"/>
          <w:sz w:val="28"/>
          <w:szCs w:val="28"/>
          <w:lang w:val="uk-UA"/>
        </w:rPr>
        <w:t>Львів</w:t>
      </w:r>
      <w:r w:rsidRPr="0001144C">
        <w:rPr>
          <w:spacing w:val="9"/>
          <w:sz w:val="28"/>
          <w:szCs w:val="28"/>
          <w:lang w:val="uk-UA"/>
        </w:rPr>
        <w:t>.</w:t>
      </w:r>
      <w:r w:rsidR="00CE4AB3" w:rsidRPr="0001144C">
        <w:rPr>
          <w:spacing w:val="9"/>
          <w:sz w:val="28"/>
          <w:szCs w:val="28"/>
          <w:lang w:val="uk-UA"/>
        </w:rPr>
        <w:t xml:space="preserve"> Факультет міжнародних відносин Львівського національного університету імені Івана Франка</w:t>
      </w:r>
      <w:r w:rsidR="003D42E8" w:rsidRPr="0001144C">
        <w:rPr>
          <w:spacing w:val="9"/>
          <w:sz w:val="28"/>
          <w:szCs w:val="28"/>
          <w:lang w:val="uk-UA"/>
        </w:rPr>
        <w:t>.</w:t>
      </w:r>
      <w:r w:rsidR="003D42E8" w:rsidRPr="0001144C">
        <w:t xml:space="preserve"> </w:t>
      </w:r>
      <w:r w:rsidR="003D42E8" w:rsidRPr="0001144C">
        <w:rPr>
          <w:spacing w:val="9"/>
          <w:sz w:val="28"/>
          <w:szCs w:val="28"/>
          <w:lang w:val="uk-UA"/>
        </w:rPr>
        <w:t>Кафедра міжнародного права</w:t>
      </w:r>
      <w:r w:rsidR="00223F1C">
        <w:rPr>
          <w:spacing w:val="9"/>
          <w:sz w:val="28"/>
          <w:szCs w:val="28"/>
          <w:lang w:val="uk-UA"/>
        </w:rPr>
        <w:t>,</w:t>
      </w:r>
      <w:r w:rsidR="003D42E8" w:rsidRPr="0001144C">
        <w:rPr>
          <w:spacing w:val="9"/>
          <w:sz w:val="28"/>
          <w:szCs w:val="28"/>
          <w:lang w:val="uk-UA"/>
        </w:rPr>
        <w:t xml:space="preserve"> </w:t>
      </w:r>
      <w:r w:rsidR="005C080F" w:rsidRPr="0001144C">
        <w:rPr>
          <w:spacing w:val="9"/>
          <w:sz w:val="28"/>
          <w:szCs w:val="28"/>
          <w:lang w:val="uk-UA"/>
        </w:rPr>
        <w:t>2021. с.</w:t>
      </w:r>
      <w:r w:rsidR="00B4287B">
        <w:rPr>
          <w:spacing w:val="9"/>
          <w:sz w:val="28"/>
          <w:szCs w:val="28"/>
          <w:lang w:val="uk-UA"/>
        </w:rPr>
        <w:t xml:space="preserve"> 24.</w:t>
      </w:r>
      <w:r w:rsidR="005C080F" w:rsidRPr="0001144C">
        <w:rPr>
          <w:spacing w:val="9"/>
          <w:sz w:val="28"/>
          <w:szCs w:val="28"/>
          <w:lang w:val="uk-UA"/>
        </w:rPr>
        <w:t xml:space="preserve"> </w:t>
      </w:r>
      <w:r w:rsidR="00CE4AB3" w:rsidRPr="0001144C">
        <w:rPr>
          <w:spacing w:val="9"/>
          <w:sz w:val="28"/>
          <w:szCs w:val="28"/>
          <w:lang w:val="en-US"/>
        </w:rPr>
        <w:t>URL</w:t>
      </w:r>
      <w:r w:rsidR="00CE4AB3" w:rsidRPr="0001144C">
        <w:rPr>
          <w:spacing w:val="9"/>
          <w:sz w:val="28"/>
          <w:szCs w:val="28"/>
          <w:lang w:val="uk-UA"/>
        </w:rPr>
        <w:t>:</w:t>
      </w:r>
      <w:r w:rsidRPr="0001144C">
        <w:rPr>
          <w:lang w:val="uk-UA"/>
        </w:rPr>
        <w:t xml:space="preserve"> </w:t>
      </w:r>
      <w:hyperlink r:id="rId14" w:history="1"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https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://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intrel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lnu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edu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ua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department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mizhnarodnoho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-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prava</w:t>
        </w:r>
      </w:hyperlink>
      <w:r w:rsidR="002D4C5D" w:rsidRPr="0001144C">
        <w:rPr>
          <w:spacing w:val="9"/>
          <w:sz w:val="28"/>
          <w:szCs w:val="28"/>
          <w:lang w:val="uk-UA"/>
        </w:rPr>
        <w:t>.</w:t>
      </w:r>
    </w:p>
    <w:p w:rsidR="00D90D50" w:rsidRPr="00D90D50" w:rsidRDefault="00317F73" w:rsidP="00D90D5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01144C">
        <w:rPr>
          <w:sz w:val="28"/>
          <w:szCs w:val="28"/>
          <w:lang w:val="uk-UA"/>
        </w:rPr>
        <w:t>Приклади оформлення використаних джерел: відповідно до Нац. стандарту України ДСТУ 8302:2015 / ВД «Академперіодика» НАН Укр</w:t>
      </w:r>
      <w:r w:rsidRPr="0001144C">
        <w:rPr>
          <w:sz w:val="28"/>
          <w:szCs w:val="28"/>
        </w:rPr>
        <w:t xml:space="preserve">аїни. Київ, 2016. URL: </w:t>
      </w:r>
      <w:hyperlink r:id="rId15" w:history="1">
        <w:r w:rsidR="00E74E64" w:rsidRPr="0001144C">
          <w:rPr>
            <w:rStyle w:val="a8"/>
            <w:color w:val="auto"/>
            <w:spacing w:val="9"/>
            <w:sz w:val="28"/>
            <w:szCs w:val="28"/>
            <w:u w:val="none"/>
          </w:rPr>
          <w:t>http://histj.oa.edu.ua/assets/files/Posylannia.pdf</w:t>
        </w:r>
      </w:hyperlink>
      <w:r w:rsidR="00E74E64" w:rsidRPr="0001144C">
        <w:rPr>
          <w:sz w:val="28"/>
          <w:szCs w:val="28"/>
        </w:rPr>
        <w:t xml:space="preserve"> </w:t>
      </w:r>
      <w:r w:rsidRPr="0001144C">
        <w:rPr>
          <w:sz w:val="28"/>
          <w:szCs w:val="28"/>
        </w:rPr>
        <w:t>(дата звернення: 27.</w:t>
      </w:r>
      <w:r w:rsidRPr="00F8291D">
        <w:rPr>
          <w:sz w:val="28"/>
          <w:szCs w:val="28"/>
        </w:rPr>
        <w:t>03.2017).</w:t>
      </w:r>
    </w:p>
    <w:p w:rsidR="003F6E69" w:rsidRDefault="003F6E69" w:rsidP="004F08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623D9" w:rsidRPr="00A018BE" w:rsidRDefault="00B623D9" w:rsidP="004F08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018BE">
        <w:rPr>
          <w:b/>
          <w:sz w:val="28"/>
          <w:szCs w:val="28"/>
        </w:rPr>
        <w:lastRenderedPageBreak/>
        <w:t>ЗРАЗКИ БІБЛІОГРАФІЧНОГО ОПИСУ ДОКУМЕНТІВ</w:t>
      </w:r>
    </w:p>
    <w:p w:rsidR="00B623D9" w:rsidRPr="00A018BE" w:rsidRDefault="00B623D9" w:rsidP="00A018B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018BE">
        <w:rPr>
          <w:b/>
          <w:sz w:val="28"/>
          <w:szCs w:val="28"/>
        </w:rPr>
        <w:t>ОФОРМЛЕННЯ</w:t>
      </w:r>
      <w:r w:rsidRPr="00A018BE">
        <w:rPr>
          <w:b/>
          <w:sz w:val="28"/>
          <w:szCs w:val="28"/>
          <w:lang w:val="uk-UA"/>
        </w:rPr>
        <w:t xml:space="preserve"> </w:t>
      </w:r>
      <w:r w:rsidRPr="00A018BE">
        <w:rPr>
          <w:b/>
          <w:sz w:val="28"/>
          <w:szCs w:val="28"/>
        </w:rPr>
        <w:t>списку використаних джерел за ДСТУ 8302:2015</w:t>
      </w:r>
    </w:p>
    <w:p w:rsidR="00A018BE" w:rsidRPr="00A018BE" w:rsidRDefault="00A018BE" w:rsidP="00A018B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КНИГИ</w:t>
      </w:r>
    </w:p>
    <w:p w:rsidR="00A018BE" w:rsidRPr="00A018BE" w:rsidRDefault="00A018BE" w:rsidP="00A018B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Однотомні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Один автор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Битяк Ю. П. Державна служба в Україні: організаційно-правові засади: монографія.</w:t>
      </w:r>
      <w:r w:rsidR="0081787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Xарків: Право, 2005. 304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Краснова М. В. Договори в екологічному праві України: навч. посіб. / Київ. нац. ун-т</w:t>
      </w:r>
      <w:r w:rsidR="0081787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ім. Тараса Шевченка. Київ: Алерта, 2012. 216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Петрик О. І. Шлях до цінової стабільності: світовий досвід і перспективи для України: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монографія / відп. ред. В. М. Геєць. Київ: УБС НБУ, 2008. 369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Грошевий Ю. М. Вибрані праці / упоряд.: О. В. Капліна, В. І. Маринів. Харків: Право,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2011. 656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Беккариа Ч. О преступлениях и наказаниях / вступ. ст. Н. И. Панова; пер с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итал. М. М. Исаев. Киев: Ин Юре, 2014. 240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Кузніченко С. О. Закон України «Про правовий режим надзвичайного стану»: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наук.-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>практ. комент. / Одес. держ. ун-т внутр. справ. Харків: Право, 2015. 164 с.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Тертишник В. М. Науково-практичний коментар Кримінального процесуального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кодексу України: із змінами та допов. на 12 берез. 2016 р. 12-те вид., допов. і перероб. Київ</w:t>
      </w:r>
      <w:r w:rsidRPr="00725B02">
        <w:rPr>
          <w:rFonts w:eastAsiaTheme="minorHAnsi"/>
          <w:sz w:val="28"/>
          <w:szCs w:val="28"/>
          <w:lang w:eastAsia="en-US"/>
        </w:rPr>
        <w:t>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Правова</w:t>
      </w:r>
      <w:r w:rsidRPr="00725B02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єдність</w:t>
      </w:r>
      <w:r w:rsidRPr="00725B02">
        <w:rPr>
          <w:rFonts w:eastAsiaTheme="minorHAnsi"/>
          <w:sz w:val="28"/>
          <w:szCs w:val="28"/>
          <w:lang w:eastAsia="en-US"/>
        </w:rPr>
        <w:t xml:space="preserve">, 2016. 810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eastAsia="en-US"/>
        </w:rPr>
        <w:t>.</w:t>
      </w:r>
    </w:p>
    <w:p w:rsidR="00A018BE" w:rsidRPr="00B76D53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Johnson L. K. Bombs, bugs, drugs and thugs: intelligence and America’s quest for security.</w:t>
      </w:r>
      <w:r w:rsidR="007D6E1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New York; London: New York University Press, 2000. 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326 </w:t>
      </w:r>
      <w:r w:rsidRPr="00A018BE">
        <w:rPr>
          <w:rFonts w:eastAsiaTheme="minorHAnsi"/>
          <w:sz w:val="28"/>
          <w:szCs w:val="28"/>
          <w:lang w:eastAsia="en-US"/>
        </w:rPr>
        <w:t>р</w:t>
      </w:r>
      <w:r w:rsidRPr="00B76D53">
        <w:rPr>
          <w:rFonts w:eastAsiaTheme="minorHAnsi"/>
          <w:sz w:val="28"/>
          <w:szCs w:val="28"/>
          <w:lang w:val="en-US" w:eastAsia="en-US"/>
        </w:rPr>
        <w:t>.</w:t>
      </w:r>
    </w:p>
    <w:p w:rsidR="00A018BE" w:rsidRPr="00B76D53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Два</w:t>
      </w:r>
      <w:r w:rsidRPr="00B76D53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автори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Васильєв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В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., </w:t>
      </w:r>
      <w:r w:rsidRPr="00A018BE">
        <w:rPr>
          <w:rFonts w:eastAsiaTheme="minorHAnsi"/>
          <w:sz w:val="28"/>
          <w:szCs w:val="28"/>
          <w:lang w:eastAsia="en-US"/>
        </w:rPr>
        <w:t>Ніколенко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Л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М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Доказування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та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докази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господарському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процесі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монографія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Харків: Еспада, 2004. 192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Каткова Т. В., Каткова А. Г. Закінчення досудового слідства у кримінальних справах: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практ. посіб. Харків: Право, 2011. 136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Петришина М. О., Петришин О. А. Міжнародно-правові стандарти у сфері місцевого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самоврядування: наук. доп. Харків: Право, 2016. 44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Три автори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Комаров В. В., Світлична Г. О., Удальцова І. В. Окреме провадження: монографія / за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ред. В. В. Комарова. Харків: Право, 2011. 312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Сичевський В. В., Харитонов Є. І., Олєйніков Д. О. Науково-практичний коментар до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розділу І Особливої частини Кримінального кодексу України (Злочини проти основ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національної безпеки України). Харків: Право, 2016. 232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Чотири і більше авторів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Прилипко С. М., Ярошенко О. М., Мороз С. В., Малиновська К. А. Укладення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трудового договору: теоретико-прикладне дослідження: монографія. Харків: Юрайт, 2013.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288 с.</w:t>
      </w:r>
    </w:p>
    <w:p w:rsidR="00A018BE" w:rsidRPr="00631307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Постклассическая онтология права: монография / С. И. Максимов и др.; С.-Петерб. гос.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ун-т; под. общ. ред. И. Л. Честнова. Санкт-Петербург: Алетейя, 2016. </w:t>
      </w:r>
      <w:r w:rsidRPr="00631307">
        <w:rPr>
          <w:rFonts w:eastAsiaTheme="minorHAnsi"/>
          <w:sz w:val="28"/>
          <w:szCs w:val="28"/>
          <w:lang w:eastAsia="en-US"/>
        </w:rPr>
        <w:t xml:space="preserve">688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631307">
        <w:rPr>
          <w:rFonts w:eastAsiaTheme="minorHAnsi"/>
          <w:sz w:val="28"/>
          <w:szCs w:val="28"/>
          <w:lang w:eastAsia="en-US"/>
        </w:rPr>
        <w:t>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Hubbard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R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G</w:t>
      </w:r>
      <w:r w:rsidRPr="00631307">
        <w:rPr>
          <w:rFonts w:eastAsiaTheme="minorHAnsi"/>
          <w:sz w:val="28"/>
          <w:szCs w:val="28"/>
          <w:lang w:eastAsia="en-US"/>
        </w:rPr>
        <w:t xml:space="preserve">., </w:t>
      </w:r>
      <w:r w:rsidRPr="00A018BE">
        <w:rPr>
          <w:rFonts w:eastAsiaTheme="minorHAnsi"/>
          <w:sz w:val="28"/>
          <w:szCs w:val="28"/>
          <w:lang w:val="en-US" w:eastAsia="en-US"/>
        </w:rPr>
        <w:t>Koehn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M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F</w:t>
      </w:r>
      <w:r w:rsidRPr="00631307">
        <w:rPr>
          <w:rFonts w:eastAsiaTheme="minorHAnsi"/>
          <w:sz w:val="28"/>
          <w:szCs w:val="28"/>
          <w:lang w:eastAsia="en-US"/>
        </w:rPr>
        <w:t xml:space="preserve">., </w:t>
      </w:r>
      <w:r w:rsidRPr="00A018BE">
        <w:rPr>
          <w:rFonts w:eastAsiaTheme="minorHAnsi"/>
          <w:sz w:val="28"/>
          <w:szCs w:val="28"/>
          <w:lang w:val="en-US" w:eastAsia="en-US"/>
        </w:rPr>
        <w:t>Omstein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S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I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et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al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The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mutual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fund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industry: Competition and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investor welfare. New York, NY: Columbia University Press, 2010. </w:t>
      </w:r>
      <w:r w:rsidRPr="00725B02">
        <w:rPr>
          <w:rFonts w:eastAsiaTheme="minorHAnsi"/>
          <w:sz w:val="28"/>
          <w:szCs w:val="28"/>
          <w:lang w:val="en-US" w:eastAsia="en-US"/>
        </w:rPr>
        <w:t>256 p.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Без</w:t>
      </w:r>
      <w:r w:rsidRPr="00725B0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автора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Галузева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економічна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політика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держави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проблеми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правового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забезпечення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колект</w:t>
      </w:r>
      <w:r w:rsidRPr="00275A88">
        <w:rPr>
          <w:rFonts w:eastAsiaTheme="minorHAnsi"/>
          <w:sz w:val="28"/>
          <w:szCs w:val="28"/>
          <w:lang w:val="en-US" w:eastAsia="en-US"/>
        </w:rPr>
        <w:t>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монографія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/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за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наук</w:t>
      </w:r>
      <w:proofErr w:type="gramEnd"/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ред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В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Задихайла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Харків</w:t>
      </w:r>
      <w:r w:rsidRPr="00B76D53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Юрайт</w:t>
      </w:r>
      <w:r w:rsidRPr="00B76D53">
        <w:rPr>
          <w:rFonts w:eastAsiaTheme="minorHAnsi"/>
          <w:sz w:val="28"/>
          <w:szCs w:val="28"/>
          <w:lang w:eastAsia="en-US"/>
        </w:rPr>
        <w:t xml:space="preserve">, 2013. 520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B76D53">
        <w:rPr>
          <w:rFonts w:eastAsiaTheme="minorHAnsi"/>
          <w:sz w:val="28"/>
          <w:szCs w:val="28"/>
          <w:lang w:eastAsia="en-US"/>
        </w:rPr>
        <w:t>. (</w:t>
      </w:r>
      <w:r w:rsidRPr="00A018BE">
        <w:rPr>
          <w:rFonts w:eastAsiaTheme="minorHAnsi"/>
          <w:sz w:val="28"/>
          <w:szCs w:val="28"/>
          <w:lang w:eastAsia="en-US"/>
        </w:rPr>
        <w:t>Серія</w:t>
      </w:r>
      <w:r w:rsidRPr="00B76D53">
        <w:rPr>
          <w:rFonts w:eastAsiaTheme="minorHAnsi"/>
          <w:sz w:val="28"/>
          <w:szCs w:val="28"/>
          <w:lang w:eastAsia="en-US"/>
        </w:rPr>
        <w:t xml:space="preserve"> «</w:t>
      </w:r>
      <w:r w:rsidRPr="00A018BE">
        <w:rPr>
          <w:rFonts w:eastAsiaTheme="minorHAnsi"/>
          <w:sz w:val="28"/>
          <w:szCs w:val="28"/>
          <w:lang w:eastAsia="en-US"/>
        </w:rPr>
        <w:t>Наукові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праці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кафедри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господарського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Національного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університету</w:t>
      </w:r>
      <w:r w:rsidRPr="00B76D53">
        <w:rPr>
          <w:rFonts w:eastAsiaTheme="minorHAnsi"/>
          <w:sz w:val="28"/>
          <w:szCs w:val="28"/>
          <w:lang w:eastAsia="en-US"/>
        </w:rPr>
        <w:t xml:space="preserve"> «</w:t>
      </w:r>
      <w:r w:rsidRPr="00A018BE">
        <w:rPr>
          <w:rFonts w:eastAsiaTheme="minorHAnsi"/>
          <w:sz w:val="28"/>
          <w:szCs w:val="28"/>
          <w:lang w:eastAsia="en-US"/>
        </w:rPr>
        <w:t>Юридична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академія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імені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Ярослава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Мудрого</w:t>
      </w:r>
      <w:r w:rsidRPr="00B76D53">
        <w:rPr>
          <w:rFonts w:eastAsiaTheme="minorHAnsi"/>
          <w:sz w:val="28"/>
          <w:szCs w:val="28"/>
          <w:lang w:eastAsia="en-US"/>
        </w:rPr>
        <w:t xml:space="preserve">». </w:t>
      </w:r>
      <w:r w:rsidRPr="00A018BE">
        <w:rPr>
          <w:rFonts w:eastAsiaTheme="minorHAnsi"/>
          <w:sz w:val="28"/>
          <w:szCs w:val="28"/>
          <w:lang w:eastAsia="en-US"/>
        </w:rPr>
        <w:t>Т. 1).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Правове виховання в сучасній Україні: монографія / за заг. ред.: В. Я. Тацій,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А. П. Гетьман, О. Г. Данильян. 2-ге вид., перероб. і допов. Харків: Право, 2013. 440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Конституція України: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наук.-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>практ. комент. / редкол.: В. Я. Тацій (голова) та ін. 2-е вид.,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перероб. і допов. Харків: Право, 2012. 1128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Настільна книга детектива, прокурора, судді: коментар антикорупційного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законодавства / за ред. М. І. Хавронюка. Київ: Дакор, 2016. 496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Протидія терористичній діяльності: міжнародний досвід і його актуальність для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України: матеріали міжнар.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наук.-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>практ. конф. (30 верес. 2016 р.). Київ: Нац. акад.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прокуратури України. 2016. 432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Політологічний енциклопедичний словник / упоряд. В. П. Горбатенко. 2-е вид.,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перероб. і допов. Київ: Генеза, 2004. 736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Багатотомні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Правова система України: історія, стан та перспективи: у 5 т. / Акад. прав. </w:t>
      </w:r>
      <w:r w:rsidR="00A4357F">
        <w:rPr>
          <w:rFonts w:eastAsiaTheme="minorHAnsi"/>
          <w:sz w:val="28"/>
          <w:szCs w:val="28"/>
          <w:lang w:eastAsia="en-US"/>
        </w:rPr>
        <w:t>н</w:t>
      </w:r>
      <w:r w:rsidRPr="00A018BE">
        <w:rPr>
          <w:rFonts w:eastAsiaTheme="minorHAnsi"/>
          <w:sz w:val="28"/>
          <w:szCs w:val="28"/>
          <w:lang w:eastAsia="en-US"/>
        </w:rPr>
        <w:t>аук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України. Xарків: Право, 2009. Т. 2: Конституційні засади правової системи України і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проблеми її вдосконалення / за заг. ред. Ю. П. Битяка. 576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Кримінальне право України. Загальна частина: підручник: у 2 т. / за ред.: В. В. Сташис,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В. Я. Тацій. 4-те вид., перероб. і допов. Харків: Право, 2010. Т. 1. 456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Науково-практичний коментар Кримінального процесуального кодексу України: у 4 т. /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 ред. О. В. Стовби. Харків: Апостиль, 2015. Т. 2. 329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Велика українська юридична енциклопедія: у 20 т. / Нац. акад. прав. наук України, Ін-т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держави і права ім. В. М. Корецького НАН України, Нац. юрид. ун-т ім. Ярослава Мудрого.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Xарків: Право, 2016. Т. 1: Історія держави і права України / редкол.: В. Д. Гончаренко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(голова) [та ін.]. 848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Енциклопедія історії України: у 10 т. / НАН України, Ін-т історії України. Київ: Наук.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думка, 2005. Т. 9. 944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ІНШІ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Дисертації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Головкін Б. М. Теоретичні та прикладні проблеми детермінації і запобігання корисливій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насильницькій злочинності в Україні: дис. … д-ра юрид. наук. Харків, 2011. 406 с.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Костенко В. О. Економіко-правове забезпечення використання та охорони земель: дис.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… канд. юрид. наук. Харків</w:t>
      </w:r>
      <w:r w:rsidRPr="00725B02">
        <w:rPr>
          <w:rFonts w:eastAsiaTheme="minorHAnsi"/>
          <w:sz w:val="28"/>
          <w:szCs w:val="28"/>
          <w:lang w:val="en-US" w:eastAsia="en-US"/>
        </w:rPr>
        <w:t xml:space="preserve">, 2015. 183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val="en-US" w:eastAsia="en-US"/>
        </w:rPr>
        <w:t>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Bryant B. D. A sequentially articulated experiment to compare two instructional software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input infrastructures: Doctoral dissertation. Albany</w:t>
      </w:r>
      <w:r w:rsidRPr="00725B02">
        <w:rPr>
          <w:rFonts w:eastAsiaTheme="minorHAnsi"/>
          <w:sz w:val="28"/>
          <w:szCs w:val="28"/>
          <w:lang w:eastAsia="en-US"/>
        </w:rPr>
        <w:t xml:space="preserve">, </w:t>
      </w:r>
      <w:r w:rsidRPr="00A018BE">
        <w:rPr>
          <w:rFonts w:eastAsiaTheme="minorHAnsi"/>
          <w:sz w:val="28"/>
          <w:szCs w:val="28"/>
          <w:lang w:val="en-US" w:eastAsia="en-US"/>
        </w:rPr>
        <w:t>NY</w:t>
      </w:r>
      <w:r w:rsidRPr="00725B02">
        <w:rPr>
          <w:rFonts w:eastAsiaTheme="minorHAnsi"/>
          <w:sz w:val="28"/>
          <w:szCs w:val="28"/>
          <w:lang w:eastAsia="en-US"/>
        </w:rPr>
        <w:t>, 1998.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Автореферати дисертацій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Кравчук В. М. Припинення корпоративних правовідносин в господарських товариствах: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автореф. дис. … д-ра юрид. наук. Харків, 2010. 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Наконечний А. Б. Примусове відчуження земельних ділянок за законодавством України: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автореф. дис. … канд. юрид. наук. Харків, 2016. 24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Препринти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Шиляев Б. А., Воеводин В. Н. Расчеты параметров радиационного повреждения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материалов нейтронами источника ННЦ ХФТИ / ANL USA с подкритической сборкой,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управляемой ускорителем электронов. Харьков: ННЦ ХФТИ, 2006. 19 с.: ил., табл. (Препринт /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НАН Украины, Нац. науч. центр «Харьк. физ.-техн. ин-т»; ХФТИ 2006-4).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Панасюк М. І., Скорбун А. Д., Сплошной Б. М. Про точність визначення активності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твердих радіоактивних відходів гамма-методами. Чорнобиль: Ін-т пробл. безпеки АЕС НАН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України, 2006. 7, [1] с. (Препринт. НАН України, Ін-т пробл. безпеки АЕС; 06-1).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Стандарти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ДСТУ 7152:2010. Видання. Оформлення публікацій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у журналах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і збірниках. [Чинний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від 2010-02-18]. Вид. офіц. Київ, 2010. 16 с. (Інформація та документація).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ДСТУ ISO 6107-1:2004. Якість води. Словник термінів. Частина 1 (ISO 6107-1:1996,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IDТ). [Чинний від 2005-04-01]. Вид. офіц. Київ: Держспоживстандарт України, 2006. 181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ДСТУ 3582:2013. Бібліографічний опис. Скорочення слів і словосполучень українською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мовою. Загальні вимоги та правила (ISO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>4:1984, NEQ; ISO 832:1994, NEQ). [На заміну ДСТУ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3582-97; чинний від 2013-08-22]. Вид. офіц. Київ: Мінекономрозвитку України, 2014. 15 с.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(Інформація та документація).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Патенти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Люмінісцентний матеріал: пат. 25742 Україна: МПК6 С09К11/00, G01Т1/28, G 21НЗ/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00.№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200701472; заявл. 12.02.07; опубл. 27.08.07, Бюл. № 13. 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Спосіб лікування синдрому дефіциту уваги та гіперактивності у дітей: пат. 76509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Україна. № 2004042416; заявл. 01.04.2004; опубл. 01.08.2006, Бюл. № 8 (кн. 1). 120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Архівні документ</w:t>
      </w:r>
      <w:r w:rsidRPr="00A018BE">
        <w:rPr>
          <w:rFonts w:eastAsiaTheme="minorHAnsi"/>
          <w:b/>
          <w:bCs/>
          <w:sz w:val="28"/>
          <w:szCs w:val="28"/>
          <w:lang w:eastAsia="en-US"/>
        </w:rPr>
        <w:t>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Матеріали Ради Народних комісарів Української Народної Республіки.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ЦДАВО України</w:t>
      </w:r>
      <w:r w:rsidR="00BB64B9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(Центр. держ. архів вищ. органів влади та упр. України). Ф. 1061. Оп. 1. Спр. 8–12. Копія;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Ф. 1063. Оп. 3. Спр. 1–3.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Наукове товариство ім. Шевченка.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Львів. наук. б-ка ім. В. Стефаника НАН України</w:t>
      </w:r>
      <w:r w:rsidRPr="00A018BE">
        <w:rPr>
          <w:rFonts w:eastAsiaTheme="minorHAnsi"/>
          <w:sz w:val="28"/>
          <w:szCs w:val="28"/>
          <w:lang w:eastAsia="en-US"/>
        </w:rPr>
        <w:t>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Ф. 1. Оп. 1. Спр. 78. Арк. 1–7.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Лист Голови Спілки «Чорнобиль» Г. Ф. Лєпіна на ім’я Голови Ради Міністрів УРСР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В. А. Масола щодо реєстрації Статуту Спілки та сторінки Статуту. 14 грудня 1989 р.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ЦДАГО</w:t>
      </w:r>
      <w:r w:rsidR="00BB64B9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Ф. 1. Оп. 32. Спр. 2612. Арк. 63, 64, 64 зв., 71.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Бібліографічні покажчики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Систематизований покажчик матеріалів з питань адміністративної реформи,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опублікованих у Віснику Національної академії державного управління за 1997–2005 роки /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Нац. акад. держ. упр. при Президентові України; уклад.: О. О. Бабінова, О. Г. Белінська.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Київ: Вид-во НАДУ, 2006. 11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Лисодєд О. В. Бібліографічний довідник з кримінології (1992–2002) / за ред.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О. Г. Кальмана. Харків: Одіссей, 2003. 128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Володимир Володимирович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Сташис :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(до 85-річчя від дня народж. та 60-річчя наук.-пед. і громад. діяльності) / Нац. акад. прав. наук України;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>упоряд.: В. І. Борисов,В. І. Тютюгін, Л. М. Демидова. Харків: Право, 2010. 108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Каталоги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Пам’ятки історії та мистецтва Львівської області: каталог-довідник / авт.-упоряд.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М. Зобків та ін.; Упр. культури Львів. облдержадмін., Львів. іст. музей. Львів: Новий час,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2003. 160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Горницкая И. П. Каталог растений для работ по фітодизайну / Донец. ботан. сад НАН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Украины. Донецк: Лебедь, 2005. 228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Історико-правова спадщина України: кат. вист. / Харків. держ. наук. б-ка ім.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В. Г. Короленка; уклад.: Л. І. Романова, О. В. Земляніщина. Харків, 1996. 64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ЧАСТИНА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Розділ книги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Борисова В. И. Право частной собственности в системе социально-экономических прав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и свобод граждан и пути его реализации.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Харьковская цивилистическая школа: право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собственности</w:t>
      </w:r>
      <w:r w:rsidRPr="00A018BE">
        <w:rPr>
          <w:rFonts w:eastAsiaTheme="minorHAnsi"/>
          <w:sz w:val="28"/>
          <w:szCs w:val="28"/>
          <w:lang w:eastAsia="en-US"/>
        </w:rPr>
        <w:t>: монография / под ред. И. В. Спасибо-Фатеевой. Харьков: Право, 2012. Разд.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3, гл. 1. С. 87–99.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Даньшин І. М. Злочини проти громадського порядку та моральності.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Кримінологія.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Загальна та Особлива частини</w:t>
      </w:r>
      <w:r w:rsidRPr="00A018BE">
        <w:rPr>
          <w:rFonts w:eastAsiaTheme="minorHAnsi"/>
          <w:sz w:val="28"/>
          <w:szCs w:val="28"/>
          <w:lang w:eastAsia="en-US"/>
        </w:rPr>
        <w:t>: підручник / за ред. В. В. Голіни. 2-ге вид., перероб. і допов.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Харків: Право, 2009. Розд. 15. С. 138–145.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Хряпінський П. Кримінально-правові засоби заохочення у публічному праві України.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Правовий вплив на неправомірну поведінку: актуальні грані</w:t>
      </w:r>
      <w:r w:rsidRPr="00A018BE">
        <w:rPr>
          <w:rFonts w:eastAsiaTheme="minorHAnsi"/>
          <w:sz w:val="28"/>
          <w:szCs w:val="28"/>
          <w:lang w:eastAsia="en-US"/>
        </w:rPr>
        <w:t>: монографія / за ред.: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O. B. Козаченко, Є. Л. Стрельцов. Миколаїв: Іліон, 2016. С. 87–109.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Тези, доповідь з матеріалів конференції, круглих столів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Данильян О. Г., Дьобань О. П. Досвід удосконалення органів державної влади в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європейських країнах та можливості його використання в Україні.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розбудови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державності та народовладдя в Україні</w:t>
      </w:r>
      <w:r w:rsidRPr="00A018BE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 xml:space="preserve">матеріали XXII Харків. політолог. </w:t>
      </w:r>
      <w:r w:rsidR="004A5AB1" w:rsidRPr="00A018BE">
        <w:rPr>
          <w:rFonts w:eastAsiaTheme="minorHAnsi"/>
          <w:sz w:val="28"/>
          <w:szCs w:val="28"/>
          <w:lang w:eastAsia="en-US"/>
        </w:rPr>
        <w:t>Ч</w:t>
      </w:r>
      <w:r w:rsidRPr="00A018BE">
        <w:rPr>
          <w:rFonts w:eastAsiaTheme="minorHAnsi"/>
          <w:sz w:val="28"/>
          <w:szCs w:val="28"/>
          <w:lang w:eastAsia="en-US"/>
        </w:rPr>
        <w:t>итань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(м. Харків, 21 трав. 2009 р.). Харків. 2009. С. 47–49.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Боднар Т. В. Договір про закупівлю: особливості укладання і забезпечення.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Актуальні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приватного права: договір як правова форма регулювання приватних відносин</w:t>
      </w:r>
      <w:r w:rsidRPr="00A018BE">
        <w:rPr>
          <w:rFonts w:eastAsiaTheme="minorHAnsi"/>
          <w:sz w:val="28"/>
          <w:szCs w:val="28"/>
          <w:lang w:eastAsia="en-US"/>
        </w:rPr>
        <w:t>: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матеріали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наук.-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>практ. конф., присвяч. 95-й річниці з дня народж. В. П. Маслова (Харків,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17 лют. 2017 р.). Харків: Право, 2017. С. 7–9.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довідкового видання</w:t>
      </w:r>
    </w:p>
    <w:p w:rsidR="00A018BE" w:rsidRPr="00275A88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Баулін Ю. В. Обставини, що виключають злочинність діяння.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Великий енциклопедичний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юридичний словник </w:t>
      </w:r>
      <w:r w:rsidRPr="00A018BE">
        <w:rPr>
          <w:rFonts w:eastAsiaTheme="minorHAnsi"/>
          <w:sz w:val="28"/>
          <w:szCs w:val="28"/>
          <w:lang w:eastAsia="en-US"/>
        </w:rPr>
        <w:t>/ за ред. Ю. С. Шемшученко. Київ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Юрид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думка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, 2007.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275A88">
        <w:rPr>
          <w:rFonts w:eastAsiaTheme="minorHAnsi"/>
          <w:sz w:val="28"/>
          <w:szCs w:val="28"/>
          <w:lang w:val="en-US" w:eastAsia="en-US"/>
        </w:rPr>
        <w:t>. 550.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Bergmann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P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G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Relativity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The New Encyclopedia Britannica</w:t>
      </w:r>
      <w:r w:rsidRPr="00A018BE">
        <w:rPr>
          <w:rFonts w:eastAsiaTheme="minorHAnsi"/>
          <w:sz w:val="28"/>
          <w:szCs w:val="28"/>
          <w:lang w:val="en-US" w:eastAsia="en-US"/>
        </w:rPr>
        <w:t>. Chicago, IL: Encyclopedia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5B02">
        <w:rPr>
          <w:rFonts w:eastAsiaTheme="minorHAnsi"/>
          <w:sz w:val="28"/>
          <w:szCs w:val="28"/>
          <w:lang w:val="en-US" w:eastAsia="en-US"/>
        </w:rPr>
        <w:t>Britannica, 1993. Vol</w:t>
      </w:r>
      <w:r w:rsidRPr="00275A88">
        <w:rPr>
          <w:rFonts w:eastAsiaTheme="minorHAnsi"/>
          <w:sz w:val="28"/>
          <w:szCs w:val="28"/>
          <w:lang w:val="en-US" w:eastAsia="en-US"/>
        </w:rPr>
        <w:t xml:space="preserve">. 26. </w:t>
      </w:r>
      <w:r w:rsidRPr="00A018BE">
        <w:rPr>
          <w:rFonts w:eastAsiaTheme="minorHAnsi"/>
          <w:sz w:val="28"/>
          <w:szCs w:val="28"/>
          <w:lang w:eastAsia="en-US"/>
        </w:rPr>
        <w:t>Р. 501–508.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продовжуваного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Гетьман А. П., Лозо В. І. Державно-правові проблеми подолання екологічної кризи в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епоху глобалізації.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законності</w:t>
      </w:r>
      <w:r w:rsidRPr="00A018BE">
        <w:rPr>
          <w:rFonts w:eastAsiaTheme="minorHAnsi"/>
          <w:sz w:val="28"/>
          <w:szCs w:val="28"/>
          <w:lang w:eastAsia="en-US"/>
        </w:rPr>
        <w:t>. Харків. 2013. Вип. 123. С. 65–77.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Данильян О. Г., Петришин О. В. Проблема взаємовпливу правового виховання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державотворчого процесу: українські реалії.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Вісник Національної академії правових наук</w:t>
      </w:r>
      <w:r w:rsidR="003B5E37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Харків, 2010. № 2. С. 28–39.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Семенюк О. Г. Заходи безпеки в системі охорони державної таємниці.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Держава і право.</w:t>
      </w:r>
      <w:r w:rsidR="003B5E37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Юридичні науки</w:t>
      </w:r>
      <w:r w:rsidRPr="00A018BE">
        <w:rPr>
          <w:rFonts w:eastAsiaTheme="minorHAnsi"/>
          <w:sz w:val="28"/>
          <w:szCs w:val="28"/>
          <w:lang w:eastAsia="en-US"/>
        </w:rPr>
        <w:t>. Київ, 2016. Вип. 72. С. 152–166.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періодичного видання (журнал, газета)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Петришин О., Серьогіна С. Змішана республіканська форма державного правління: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питання теорії та практики.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Право України. </w:t>
      </w:r>
      <w:r w:rsidRPr="00A018BE">
        <w:rPr>
          <w:rFonts w:eastAsiaTheme="minorHAnsi"/>
          <w:sz w:val="28"/>
          <w:szCs w:val="28"/>
          <w:lang w:eastAsia="en-US"/>
        </w:rPr>
        <w:t>2009. № 10. С. 57–60.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Кулак Н. В. Актуальні питання правового статусу добровольчих формувань в Україні.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Часопис Київського університету права</w:t>
      </w:r>
      <w:r w:rsidRPr="00A018BE">
        <w:rPr>
          <w:rFonts w:eastAsiaTheme="minorHAnsi"/>
          <w:sz w:val="28"/>
          <w:szCs w:val="28"/>
          <w:lang w:eastAsia="en-US"/>
        </w:rPr>
        <w:t xml:space="preserve">. 2016. № 4. 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A018BE">
        <w:rPr>
          <w:rFonts w:eastAsiaTheme="minorHAnsi"/>
          <w:sz w:val="28"/>
          <w:szCs w:val="28"/>
          <w:lang w:eastAsia="en-US"/>
        </w:rPr>
        <w:t>С. 84–88.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Тацій В. Я., Тютюгін В. І., Пономаренко Ю. А. Виклики сучасності і кримінальне право.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Голос</w:t>
      </w:r>
      <w:r w:rsidRPr="00E60ACC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2016. 29 </w:t>
      </w:r>
      <w:r w:rsidRPr="00A018BE">
        <w:rPr>
          <w:rFonts w:eastAsiaTheme="minorHAnsi"/>
          <w:sz w:val="28"/>
          <w:szCs w:val="28"/>
          <w:lang w:eastAsia="en-US"/>
        </w:rPr>
        <w:t>січ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725B02">
        <w:rPr>
          <w:rFonts w:eastAsiaTheme="minorHAnsi"/>
          <w:sz w:val="28"/>
          <w:szCs w:val="28"/>
          <w:lang w:val="en-US" w:eastAsia="en-US"/>
        </w:rPr>
        <w:t xml:space="preserve">(№ 16).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val="en-US" w:eastAsia="en-US"/>
        </w:rPr>
        <w:t>. 6–7.</w:t>
      </w:r>
    </w:p>
    <w:p w:rsidR="00A018BE" w:rsidRPr="00275A88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Benjamin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A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C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The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ethics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of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scholarship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val="en-US" w:eastAsia="en-US"/>
        </w:rPr>
        <w:t>A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discussion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of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problems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that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arise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its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application.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Journal of Higher Education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1960. Vol. 31, No. 9. </w:t>
      </w:r>
      <w:r w:rsidRPr="00A018BE">
        <w:rPr>
          <w:rFonts w:eastAsiaTheme="minorHAnsi"/>
          <w:sz w:val="28"/>
          <w:szCs w:val="28"/>
          <w:lang w:eastAsia="en-US"/>
        </w:rPr>
        <w:t>Р</w:t>
      </w:r>
      <w:r w:rsidRPr="00275A88">
        <w:rPr>
          <w:rFonts w:eastAsiaTheme="minorHAnsi"/>
          <w:sz w:val="28"/>
          <w:szCs w:val="28"/>
          <w:lang w:eastAsia="en-US"/>
        </w:rPr>
        <w:t>. 471-480.</w:t>
      </w:r>
    </w:p>
    <w:p w:rsidR="00A018BE" w:rsidRPr="00275A88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Рецензії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Биков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</w:t>
      </w:r>
      <w:r w:rsidRPr="00275A88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Нагальність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оптимального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міжнародно</w:t>
      </w:r>
      <w:r w:rsidRPr="00275A88">
        <w:rPr>
          <w:rFonts w:eastAsiaTheme="minorHAnsi"/>
          <w:sz w:val="28"/>
          <w:szCs w:val="28"/>
          <w:lang w:eastAsia="en-US"/>
        </w:rPr>
        <w:t>-</w:t>
      </w:r>
      <w:r w:rsidRPr="00A018BE">
        <w:rPr>
          <w:rFonts w:eastAsiaTheme="minorHAnsi"/>
          <w:sz w:val="28"/>
          <w:szCs w:val="28"/>
          <w:lang w:eastAsia="en-US"/>
        </w:rPr>
        <w:t>правового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врегулювання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глобальних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біоетичних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проблем</w:t>
      </w:r>
      <w:r w:rsidRPr="00275A88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сучасності</w:t>
      </w:r>
      <w:r w:rsidRPr="00275A88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Віче</w:t>
      </w:r>
      <w:r w:rsidRPr="00A018BE">
        <w:rPr>
          <w:rFonts w:eastAsiaTheme="minorHAnsi"/>
          <w:sz w:val="28"/>
          <w:szCs w:val="28"/>
          <w:lang w:eastAsia="en-US"/>
        </w:rPr>
        <w:t>. 2016. № 1/2. С. 20–21. Рец. на кн.: Третьякова В. Г.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Міжнародно-правове регулювання глобальних біоетичних проблем: монографія. Київ: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Кондор, 2013. 407 с.</w:t>
      </w:r>
    </w:p>
    <w:p w:rsidR="00A018BE" w:rsidRPr="00A018BE" w:rsidRDefault="00A018BE" w:rsidP="008969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Драч О. О. [Рецензія].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Український історичний журнал</w:t>
      </w:r>
      <w:r w:rsidRPr="00A018BE">
        <w:rPr>
          <w:rFonts w:eastAsiaTheme="minorHAnsi"/>
          <w:sz w:val="28"/>
          <w:szCs w:val="28"/>
          <w:lang w:eastAsia="en-US"/>
        </w:rPr>
        <w:t xml:space="preserve">, 2016. № 1. С. 217–219. Рец. </w:t>
      </w:r>
      <w:r w:rsidR="008969B0" w:rsidRPr="00A018BE">
        <w:rPr>
          <w:rFonts w:eastAsiaTheme="minorHAnsi"/>
          <w:sz w:val="28"/>
          <w:szCs w:val="28"/>
          <w:lang w:eastAsia="en-US"/>
        </w:rPr>
        <w:t>Н</w:t>
      </w:r>
      <w:r w:rsidRPr="00A018BE">
        <w:rPr>
          <w:rFonts w:eastAsiaTheme="minorHAnsi"/>
          <w:sz w:val="28"/>
          <w:szCs w:val="28"/>
          <w:lang w:eastAsia="en-US"/>
        </w:rPr>
        <w:t>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кн.: Темченко А. І. Традиційні мантичні практики: архаїка знакової системи. Черкаси: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="008969B0">
        <w:rPr>
          <w:rFonts w:eastAsiaTheme="minorHAnsi"/>
          <w:sz w:val="28"/>
          <w:szCs w:val="28"/>
          <w:lang w:eastAsia="en-US"/>
        </w:rPr>
        <w:t>ІнтралігаТОР, 2015. 112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ЕЛЕКТРОННІ РЕСУРСИ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Оболенцев В. Ф. Базові засади системного аналізу злочинності та </w:t>
      </w:r>
      <w:r w:rsidRPr="00761904">
        <w:rPr>
          <w:rFonts w:eastAsiaTheme="minorHAnsi"/>
          <w:sz w:val="28"/>
          <w:szCs w:val="28"/>
          <w:lang w:eastAsia="en-US"/>
        </w:rPr>
        <w:t>віктимізації в Україні:</w:t>
      </w:r>
      <w:r w:rsidR="00761904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61904">
        <w:rPr>
          <w:rFonts w:eastAsiaTheme="minorHAnsi"/>
          <w:sz w:val="28"/>
          <w:szCs w:val="28"/>
          <w:lang w:eastAsia="en-US"/>
        </w:rPr>
        <w:t xml:space="preserve">монографія. Харків; м. Костянтинівка, Сектор «С» АТО: Юрайт, 2016. 116 с. </w:t>
      </w:r>
      <w:r w:rsidRPr="00761904">
        <w:rPr>
          <w:rFonts w:eastAsiaTheme="minorHAnsi"/>
          <w:sz w:val="28"/>
          <w:szCs w:val="28"/>
          <w:lang w:val="en-US" w:eastAsia="en-US"/>
        </w:rPr>
        <w:t>URL</w:t>
      </w:r>
      <w:r w:rsidRPr="00761904">
        <w:rPr>
          <w:rFonts w:eastAsiaTheme="minorHAnsi"/>
          <w:sz w:val="28"/>
          <w:szCs w:val="28"/>
          <w:lang w:eastAsia="en-US"/>
        </w:rPr>
        <w:t>:</w:t>
      </w:r>
      <w:r w:rsidR="008969B0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6" w:history="1"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dspace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nulau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edu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ua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uk-UA" w:eastAsia="en-US"/>
          </w:rPr>
          <w:t xml:space="preserve"> 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bitstream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/123456789/12015/1/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Obolencev</w:t>
        </w:r>
      </w:hyperlink>
      <w:r w:rsidRPr="00761904">
        <w:rPr>
          <w:rFonts w:eastAsiaTheme="minorHAnsi"/>
          <w:sz w:val="28"/>
          <w:szCs w:val="28"/>
          <w:lang w:eastAsia="en-US"/>
        </w:rPr>
        <w:t>_2016_</w:t>
      </w:r>
      <w:r w:rsidRPr="00761904">
        <w:rPr>
          <w:rFonts w:eastAsiaTheme="minorHAnsi"/>
          <w:sz w:val="28"/>
          <w:szCs w:val="28"/>
          <w:lang w:val="en-US" w:eastAsia="en-US"/>
        </w:rPr>
        <w:t>mon</w:t>
      </w:r>
      <w:r w:rsidRPr="00761904">
        <w:rPr>
          <w:rFonts w:eastAsiaTheme="minorHAnsi"/>
          <w:sz w:val="28"/>
          <w:szCs w:val="28"/>
          <w:lang w:eastAsia="en-US"/>
        </w:rPr>
        <w:t>.</w:t>
      </w:r>
      <w:r w:rsidRPr="00761904">
        <w:rPr>
          <w:rFonts w:eastAsiaTheme="minorHAnsi"/>
          <w:sz w:val="28"/>
          <w:szCs w:val="28"/>
          <w:lang w:val="en-US" w:eastAsia="en-US"/>
        </w:rPr>
        <w:t>pdf</w:t>
      </w:r>
      <w:r w:rsidRPr="00761904">
        <w:rPr>
          <w:rFonts w:eastAsiaTheme="minorHAnsi"/>
          <w:sz w:val="28"/>
          <w:szCs w:val="28"/>
          <w:lang w:eastAsia="en-US"/>
        </w:rPr>
        <w:t>. (дата</w:t>
      </w:r>
      <w:r w:rsidR="008969B0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61904">
        <w:rPr>
          <w:rFonts w:eastAsiaTheme="minorHAnsi"/>
          <w:sz w:val="28"/>
          <w:szCs w:val="28"/>
          <w:lang w:eastAsia="en-US"/>
        </w:rPr>
        <w:t>звернення: 15.02.2017).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Гетьман Є. А. Підзаконні нормативно-правові акти органів виконавчої влади України та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іноземних держав: порівняльна характеристика.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Теорія і практика правознавства</w:t>
      </w:r>
      <w:r w:rsidRPr="00A018BE">
        <w:rPr>
          <w:rFonts w:eastAsiaTheme="minorHAnsi"/>
          <w:sz w:val="28"/>
          <w:szCs w:val="28"/>
          <w:lang w:eastAsia="en-US"/>
        </w:rPr>
        <w:t>: електрон.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наук. фахове вид. 2016. Вип. 1 (9). URL: http://tlaw.nlu.edu.ua/article/view/66302 (дата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звернення: 17.06.2016).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Карнаух Б. П. Тлумачення договору: короткий нарис із наднаціональної і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транснаціональної точок зору.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законності</w:t>
      </w:r>
      <w:r w:rsidRPr="00A018BE">
        <w:rPr>
          <w:rFonts w:eastAsiaTheme="minorHAnsi"/>
          <w:sz w:val="28"/>
          <w:szCs w:val="28"/>
          <w:lang w:eastAsia="en-US"/>
        </w:rPr>
        <w:t>. 2016. Вип. 135. С. 39–51. doi: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http://dx.doi.org/10.21564/2414-990x.135.83852.</w:t>
      </w:r>
    </w:p>
    <w:p w:rsidR="00A018BE" w:rsidRPr="00D1036C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Аналіз стану здійснення судочинства в 2015 році (за даними судової статистики). </w:t>
      </w:r>
      <w:r w:rsidRPr="00D1036C">
        <w:rPr>
          <w:rFonts w:eastAsiaTheme="minorHAnsi"/>
          <w:sz w:val="28"/>
          <w:szCs w:val="28"/>
          <w:lang w:val="en-US" w:eastAsia="en-US"/>
        </w:rPr>
        <w:t>URL</w:t>
      </w:r>
      <w:r w:rsidRPr="00D1036C">
        <w:rPr>
          <w:rFonts w:eastAsiaTheme="minorHAnsi"/>
          <w:sz w:val="28"/>
          <w:szCs w:val="28"/>
          <w:lang w:eastAsia="en-US"/>
        </w:rPr>
        <w:t>: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7" w:history="1"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scourt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gov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ua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clients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vsu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vsu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nsf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/(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documents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)</w:t>
        </w:r>
      </w:hyperlink>
      <w:r w:rsidR="00D1036C" w:rsidRP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036C">
        <w:rPr>
          <w:rFonts w:eastAsiaTheme="minorHAnsi"/>
          <w:sz w:val="28"/>
          <w:szCs w:val="28"/>
          <w:lang w:eastAsia="en-US"/>
        </w:rPr>
        <w:t>/</w:t>
      </w:r>
      <w:r w:rsidRPr="00D1036C">
        <w:rPr>
          <w:rFonts w:eastAsiaTheme="minorHAnsi"/>
          <w:sz w:val="28"/>
          <w:szCs w:val="28"/>
          <w:lang w:val="en-US" w:eastAsia="en-US"/>
        </w:rPr>
        <w:t>D</w:t>
      </w:r>
      <w:r w:rsidRPr="00D1036C">
        <w:rPr>
          <w:rFonts w:eastAsiaTheme="minorHAnsi"/>
          <w:sz w:val="28"/>
          <w:szCs w:val="28"/>
          <w:lang w:eastAsia="en-US"/>
        </w:rPr>
        <w:t>7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9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72</w:t>
      </w:r>
      <w:r w:rsidR="00D1036C" w:rsidRP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036C">
        <w:rPr>
          <w:rFonts w:eastAsiaTheme="minorHAnsi"/>
          <w:sz w:val="28"/>
          <w:szCs w:val="28"/>
          <w:lang w:val="en-US" w:eastAsia="en-US"/>
        </w:rPr>
        <w:t>E</w:t>
      </w:r>
      <w:r w:rsidRPr="00D1036C">
        <w:rPr>
          <w:rFonts w:eastAsiaTheme="minorHAnsi"/>
          <w:sz w:val="28"/>
          <w:szCs w:val="28"/>
          <w:lang w:eastAsia="en-US"/>
        </w:rPr>
        <w:t>78</w:t>
      </w:r>
      <w:r w:rsidRPr="00D1036C">
        <w:rPr>
          <w:rFonts w:eastAsiaTheme="minorHAnsi"/>
          <w:sz w:val="28"/>
          <w:szCs w:val="28"/>
          <w:lang w:val="en-US" w:eastAsia="en-US"/>
        </w:rPr>
        <w:t>DA</w:t>
      </w:r>
      <w:r w:rsidRPr="00D1036C">
        <w:rPr>
          <w:rFonts w:eastAsiaTheme="minorHAnsi"/>
          <w:sz w:val="28"/>
          <w:szCs w:val="28"/>
          <w:lang w:eastAsia="en-US"/>
        </w:rPr>
        <w:t>88</w:t>
      </w:r>
      <w:r w:rsidRPr="00D1036C">
        <w:rPr>
          <w:rFonts w:eastAsiaTheme="minorHAnsi"/>
          <w:sz w:val="28"/>
          <w:szCs w:val="28"/>
          <w:lang w:val="en-US" w:eastAsia="en-US"/>
        </w:rPr>
        <w:t>ECC</w:t>
      </w:r>
      <w:r w:rsidRPr="00D1036C">
        <w:rPr>
          <w:rFonts w:eastAsiaTheme="minorHAnsi"/>
          <w:sz w:val="28"/>
          <w:szCs w:val="28"/>
          <w:lang w:eastAsia="en-US"/>
        </w:rPr>
        <w:t>2257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730036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282 (дата звернення: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lastRenderedPageBreak/>
        <w:t>Trammell A. Magic: The gathering in material and virtual space: An ethnographic approach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toward understanding players who dislike online play.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Meaningful Play 2010</w:t>
      </w:r>
      <w:r w:rsidRPr="00A018BE">
        <w:rPr>
          <w:rFonts w:eastAsiaTheme="minorHAnsi"/>
          <w:sz w:val="28"/>
          <w:szCs w:val="28"/>
          <w:lang w:val="en-US" w:eastAsia="en-US"/>
        </w:rPr>
        <w:t>: October 21-23, 2010,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East Lansing, MI. URL: http://meaningfulplay.msu.edu/proceedings2010/mp2010_paper_42.pdf</w:t>
      </w:r>
    </w:p>
    <w:p w:rsidR="00A018BE" w:rsidRPr="00A018BE" w:rsidRDefault="00A018BE" w:rsidP="00D1036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(Last accessed: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ЗАКОНОДАВЧІ ТА НОРМАТИВНІ ДОКУМЕНТИ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Конституція України: станом на 1 верес. 2016 р.: відповідає офіц. тексту. Харків: Право,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2016. 82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Правова основа діяльності органів державної влади: зб. нормат. актів / упоряд.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П. М. Любченко. Харків: ФІНН, 2010. 303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Конституційний Суд України: рішення, висновки / відп. ред. А. С. Головін; уклад.: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К. О. Пігнаста, О. І. Кравченко. Київ: Логос, 2011. Кн. 10. 431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Кримінальний кодекс України: Закон України від 05.04.2001 р. № 2341-III.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Відомості</w:t>
      </w:r>
      <w:r w:rsidR="00D1036C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Верховної Ради України. </w:t>
      </w:r>
      <w:r w:rsidRPr="00A018BE">
        <w:rPr>
          <w:rFonts w:eastAsiaTheme="minorHAnsi"/>
          <w:sz w:val="28"/>
          <w:szCs w:val="28"/>
          <w:lang w:eastAsia="en-US"/>
        </w:rPr>
        <w:t>2001. № 25–26. Ст. 131.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порядок класифікації надзвичайних ситуацій: Постанова Кабінету Міністрів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України від 15.06.1998 р. № 1099.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Офіційний вісник України</w:t>
      </w:r>
      <w:r w:rsidRPr="00A018BE">
        <w:rPr>
          <w:rFonts w:eastAsiaTheme="minorHAnsi"/>
          <w:sz w:val="28"/>
          <w:szCs w:val="28"/>
          <w:lang w:eastAsia="en-US"/>
        </w:rPr>
        <w:t>. 1998. № 28. Ст. 1062.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Про правовий режим воєнного стану: Закон України від 12.05.2015 р. № 389-VIII.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Голос</w:t>
      </w:r>
      <w:r w:rsidR="00D1036C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2015. 10 черв. (№ 101). С. 4.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Національна доктрина розвитку освіти: затв. Указом Президента України від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17.04.2002 р. № 347.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Освіта. </w:t>
      </w:r>
      <w:r w:rsidRPr="00A018BE">
        <w:rPr>
          <w:rFonts w:eastAsiaTheme="minorHAnsi"/>
          <w:sz w:val="28"/>
          <w:szCs w:val="28"/>
          <w:lang w:eastAsia="en-US"/>
        </w:rPr>
        <w:t>2002. 24 квіт. (№ 14). С. 2–4.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Інструкція про призначення та проведення судових експертиз та експертних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досліджень: затв. наказом М-ва юстиції України від 08.10.1998 р. № 53/5 (у ред. наказу від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26.12.2012 р. № 1950/5).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Офіційний вісник України</w:t>
      </w:r>
      <w:r w:rsidRPr="00A018BE">
        <w:rPr>
          <w:rFonts w:eastAsiaTheme="minorHAnsi"/>
          <w:sz w:val="28"/>
          <w:szCs w:val="28"/>
          <w:lang w:eastAsia="en-US"/>
        </w:rPr>
        <w:t>. 2013. № 3. Ст. 91.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запобігання корупції: Закон України від 14.10.2014 р. № 1700-VII. Дата оновлення: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12.03.2017. URL: http://zakon0.rada.gov.ua/laws/show/1700-18/page (дата звернення:17.03.2017).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Податковий кодекс України: проект Закону України. URL: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http://minfin.gov./control/uk/publish/category/main?cat_id=71375.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Проект Закону про внесення змін до Податкового кодексу України щодо забезпечення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збалансованості бюджетних надходжень у 2017 році: від 15.09.2016 р. № 5132. URL: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http://w1.c1.rada.gov.ua/pls/zweb2/ webproc4_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1?pf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>3511=60035 (дата звернення: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ратифікацію Угоди про асоціацію між Україною, з однієї сторони, та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Європейським Союзом, Європейським співтовариством з атомної енергії і їхніми державами-членами, з іншої сторони: Закон України від 16.09.2014 р. № 1678-VII. URL:http://zakon5.rada.gov.ua/laws/show/1678-18 (дата звернення: 17.03.2017).</w:t>
      </w:r>
    </w:p>
    <w:p w:rsidR="005B026D" w:rsidRDefault="00A018BE" w:rsidP="005B0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Ухвала апеляційного суду Полтавської області від 27 серпня 2014 р., судова справа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№ 551/818/14-к. URL: http://www.reyestr.court.gov.ua/ Review/41131992# (дата </w:t>
      </w:r>
      <w:r w:rsidRPr="005B026D">
        <w:rPr>
          <w:rFonts w:eastAsiaTheme="minorHAnsi"/>
          <w:sz w:val="28"/>
          <w:szCs w:val="28"/>
          <w:lang w:eastAsia="en-US"/>
        </w:rPr>
        <w:t>звернення:</w:t>
      </w:r>
      <w:r w:rsidR="005B026D" w:rsidRP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="005B026D" w:rsidRPr="005B026D">
        <w:rPr>
          <w:rFonts w:eastAsiaTheme="minorHAnsi"/>
          <w:sz w:val="28"/>
          <w:szCs w:val="28"/>
          <w:lang w:eastAsia="en-US"/>
        </w:rPr>
        <w:t>17.03.2017).</w:t>
      </w:r>
    </w:p>
    <w:p w:rsidR="00736B76" w:rsidRPr="00B623D9" w:rsidRDefault="00736B76" w:rsidP="000B2A86">
      <w:pPr>
        <w:keepNext/>
        <w:spacing w:line="360" w:lineRule="auto"/>
        <w:outlineLvl w:val="1"/>
        <w:rPr>
          <w:sz w:val="28"/>
          <w:szCs w:val="28"/>
        </w:rPr>
      </w:pPr>
    </w:p>
    <w:sectPr w:rsidR="00736B76" w:rsidRPr="00B623D9" w:rsidSect="001E33A5">
      <w:footerReference w:type="defaul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00" w:rsidRDefault="001C3200" w:rsidP="004243CA">
      <w:r>
        <w:separator/>
      </w:r>
    </w:p>
  </w:endnote>
  <w:endnote w:type="continuationSeparator" w:id="0">
    <w:p w:rsidR="001C3200" w:rsidRDefault="001C3200" w:rsidP="0042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0634"/>
      <w:docPartObj>
        <w:docPartGallery w:val="Page Numbers (Bottom of Page)"/>
        <w:docPartUnique/>
      </w:docPartObj>
    </w:sdtPr>
    <w:sdtContent>
      <w:p w:rsidR="0058638C" w:rsidRDefault="0058638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28">
          <w:rPr>
            <w:noProof/>
          </w:rPr>
          <w:t>20</w:t>
        </w:r>
        <w:r>
          <w:fldChar w:fldCharType="end"/>
        </w:r>
      </w:p>
    </w:sdtContent>
  </w:sdt>
  <w:p w:rsidR="0058638C" w:rsidRDefault="005863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00" w:rsidRDefault="001C3200" w:rsidP="004243CA">
      <w:r>
        <w:separator/>
      </w:r>
    </w:p>
  </w:footnote>
  <w:footnote w:type="continuationSeparator" w:id="0">
    <w:p w:rsidR="001C3200" w:rsidRDefault="001C3200" w:rsidP="0042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E3"/>
    <w:multiLevelType w:val="hybridMultilevel"/>
    <w:tmpl w:val="82D4A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C61"/>
    <w:multiLevelType w:val="hybridMultilevel"/>
    <w:tmpl w:val="90CA1B82"/>
    <w:lvl w:ilvl="0" w:tplc="8BA01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A6534"/>
    <w:multiLevelType w:val="singleLevel"/>
    <w:tmpl w:val="AD982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4654443"/>
    <w:multiLevelType w:val="hybridMultilevel"/>
    <w:tmpl w:val="06789FD2"/>
    <w:lvl w:ilvl="0" w:tplc="A1E8E6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52A2"/>
    <w:multiLevelType w:val="hybridMultilevel"/>
    <w:tmpl w:val="41EEDC7E"/>
    <w:lvl w:ilvl="0" w:tplc="8D2C5C32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DF0786"/>
    <w:multiLevelType w:val="hybridMultilevel"/>
    <w:tmpl w:val="B8F8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4015"/>
    <w:multiLevelType w:val="hybridMultilevel"/>
    <w:tmpl w:val="62C22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16011"/>
    <w:multiLevelType w:val="hybridMultilevel"/>
    <w:tmpl w:val="663C78D6"/>
    <w:lvl w:ilvl="0" w:tplc="168C469A">
      <w:start w:val="1"/>
      <w:numFmt w:val="decimal"/>
      <w:lvlText w:val="%1."/>
      <w:lvlJc w:val="left"/>
      <w:pPr>
        <w:ind w:left="65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2173B13"/>
    <w:multiLevelType w:val="hybridMultilevel"/>
    <w:tmpl w:val="2BC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5A0D"/>
    <w:multiLevelType w:val="hybridMultilevel"/>
    <w:tmpl w:val="56A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12F9"/>
    <w:multiLevelType w:val="hybridMultilevel"/>
    <w:tmpl w:val="06A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5BF"/>
    <w:multiLevelType w:val="singleLevel"/>
    <w:tmpl w:val="E208CFDA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2" w15:restartNumberingAfterBreak="0">
    <w:nsid w:val="1E3208CB"/>
    <w:multiLevelType w:val="hybridMultilevel"/>
    <w:tmpl w:val="F3EC2540"/>
    <w:lvl w:ilvl="0" w:tplc="703C35EC">
      <w:numFmt w:val="bullet"/>
      <w:lvlText w:val=""/>
      <w:lvlJc w:val="left"/>
      <w:pPr>
        <w:ind w:left="128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766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2D038A9"/>
    <w:multiLevelType w:val="singleLevel"/>
    <w:tmpl w:val="EFD20A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67C206C"/>
    <w:multiLevelType w:val="hybridMultilevel"/>
    <w:tmpl w:val="00FC3E62"/>
    <w:lvl w:ilvl="0" w:tplc="8F7C27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AC2D6E"/>
    <w:multiLevelType w:val="hybridMultilevel"/>
    <w:tmpl w:val="3E7E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9B1093"/>
    <w:multiLevelType w:val="hybridMultilevel"/>
    <w:tmpl w:val="1A9AC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927EA"/>
    <w:multiLevelType w:val="hybridMultilevel"/>
    <w:tmpl w:val="0DF6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2DC3"/>
    <w:multiLevelType w:val="hybridMultilevel"/>
    <w:tmpl w:val="927634D4"/>
    <w:lvl w:ilvl="0" w:tplc="E208CFDA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0401"/>
    <w:multiLevelType w:val="singleLevel"/>
    <w:tmpl w:val="BAF0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35511043"/>
    <w:multiLevelType w:val="hybridMultilevel"/>
    <w:tmpl w:val="40C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0C01"/>
    <w:multiLevelType w:val="hybridMultilevel"/>
    <w:tmpl w:val="EEB09C14"/>
    <w:lvl w:ilvl="0" w:tplc="638A3496">
      <w:start w:val="2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611F99"/>
    <w:multiLevelType w:val="hybridMultilevel"/>
    <w:tmpl w:val="C01C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1465E"/>
    <w:multiLevelType w:val="hybridMultilevel"/>
    <w:tmpl w:val="990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42CD4"/>
    <w:multiLevelType w:val="hybridMultilevel"/>
    <w:tmpl w:val="058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78E"/>
    <w:multiLevelType w:val="hybridMultilevel"/>
    <w:tmpl w:val="1D7466F4"/>
    <w:lvl w:ilvl="0" w:tplc="4C7A7A1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61104"/>
    <w:multiLevelType w:val="hybridMultilevel"/>
    <w:tmpl w:val="151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3B8F"/>
    <w:multiLevelType w:val="hybridMultilevel"/>
    <w:tmpl w:val="47D6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39E0"/>
    <w:multiLevelType w:val="hybridMultilevel"/>
    <w:tmpl w:val="EC4E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37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190AE4"/>
    <w:multiLevelType w:val="hybridMultilevel"/>
    <w:tmpl w:val="D370043C"/>
    <w:lvl w:ilvl="0" w:tplc="E4DEC472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4E6D01C0"/>
    <w:multiLevelType w:val="hybridMultilevel"/>
    <w:tmpl w:val="9A262EB0"/>
    <w:lvl w:ilvl="0" w:tplc="103C15E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51DFF"/>
    <w:multiLevelType w:val="singleLevel"/>
    <w:tmpl w:val="D2BAA5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 w15:restartNumberingAfterBreak="0">
    <w:nsid w:val="59C369D6"/>
    <w:multiLevelType w:val="hybridMultilevel"/>
    <w:tmpl w:val="EE58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40D9C"/>
    <w:multiLevelType w:val="hybridMultilevel"/>
    <w:tmpl w:val="7E66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80F0F"/>
    <w:multiLevelType w:val="hybridMultilevel"/>
    <w:tmpl w:val="E7AE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554BC"/>
    <w:multiLevelType w:val="hybridMultilevel"/>
    <w:tmpl w:val="F0800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542189"/>
    <w:multiLevelType w:val="hybridMultilevel"/>
    <w:tmpl w:val="6AB62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190FE6"/>
    <w:multiLevelType w:val="hybridMultilevel"/>
    <w:tmpl w:val="72F2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A06DB"/>
    <w:multiLevelType w:val="multilevel"/>
    <w:tmpl w:val="5A4A40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41" w15:restartNumberingAfterBreak="0">
    <w:nsid w:val="699B3A17"/>
    <w:multiLevelType w:val="hybridMultilevel"/>
    <w:tmpl w:val="889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92B0F"/>
    <w:multiLevelType w:val="hybridMultilevel"/>
    <w:tmpl w:val="3160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E807BF3"/>
    <w:multiLevelType w:val="singleLevel"/>
    <w:tmpl w:val="DD3E48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4" w15:restartNumberingAfterBreak="0">
    <w:nsid w:val="6F210F3F"/>
    <w:multiLevelType w:val="hybridMultilevel"/>
    <w:tmpl w:val="89D641DA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5" w15:restartNumberingAfterBreak="0">
    <w:nsid w:val="70357BB1"/>
    <w:multiLevelType w:val="singleLevel"/>
    <w:tmpl w:val="1EFE5F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 w15:restartNumberingAfterBreak="0">
    <w:nsid w:val="73A84EF2"/>
    <w:multiLevelType w:val="hybridMultilevel"/>
    <w:tmpl w:val="786EB9F0"/>
    <w:lvl w:ilvl="0" w:tplc="80BC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C205D0"/>
    <w:multiLevelType w:val="hybridMultilevel"/>
    <w:tmpl w:val="4FF4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E74D3"/>
    <w:multiLevelType w:val="multilevel"/>
    <w:tmpl w:val="E4C047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49" w15:restartNumberingAfterBreak="0">
    <w:nsid w:val="7FD568EA"/>
    <w:multiLevelType w:val="hybridMultilevel"/>
    <w:tmpl w:val="4E3E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11"/>
  </w:num>
  <w:num w:numId="4">
    <w:abstractNumId w:val="48"/>
  </w:num>
  <w:num w:numId="5">
    <w:abstractNumId w:val="45"/>
  </w:num>
  <w:num w:numId="6">
    <w:abstractNumId w:val="14"/>
  </w:num>
  <w:num w:numId="7">
    <w:abstractNumId w:val="2"/>
  </w:num>
  <w:num w:numId="8">
    <w:abstractNumId w:val="33"/>
  </w:num>
  <w:num w:numId="9">
    <w:abstractNumId w:val="43"/>
  </w:num>
  <w:num w:numId="10">
    <w:abstractNumId w:val="22"/>
  </w:num>
  <w:num w:numId="11">
    <w:abstractNumId w:val="13"/>
  </w:num>
  <w:num w:numId="12">
    <w:abstractNumId w:val="20"/>
  </w:num>
  <w:num w:numId="13">
    <w:abstractNumId w:val="30"/>
  </w:num>
  <w:num w:numId="14">
    <w:abstractNumId w:val="7"/>
  </w:num>
  <w:num w:numId="15">
    <w:abstractNumId w:val="4"/>
  </w:num>
  <w:num w:numId="16">
    <w:abstractNumId w:val="15"/>
  </w:num>
  <w:num w:numId="17">
    <w:abstractNumId w:val="21"/>
  </w:num>
  <w:num w:numId="18">
    <w:abstractNumId w:val="24"/>
  </w:num>
  <w:num w:numId="19">
    <w:abstractNumId w:val="27"/>
  </w:num>
  <w:num w:numId="20">
    <w:abstractNumId w:val="1"/>
  </w:num>
  <w:num w:numId="21">
    <w:abstractNumId w:val="49"/>
  </w:num>
  <w:num w:numId="22">
    <w:abstractNumId w:val="8"/>
  </w:num>
  <w:num w:numId="23">
    <w:abstractNumId w:val="19"/>
  </w:num>
  <w:num w:numId="24">
    <w:abstractNumId w:val="35"/>
  </w:num>
  <w:num w:numId="25">
    <w:abstractNumId w:val="34"/>
  </w:num>
  <w:num w:numId="26">
    <w:abstractNumId w:val="6"/>
  </w:num>
  <w:num w:numId="27">
    <w:abstractNumId w:val="17"/>
  </w:num>
  <w:num w:numId="28">
    <w:abstractNumId w:val="40"/>
  </w:num>
  <w:num w:numId="29">
    <w:abstractNumId w:val="36"/>
  </w:num>
  <w:num w:numId="30">
    <w:abstractNumId w:val="29"/>
  </w:num>
  <w:num w:numId="31">
    <w:abstractNumId w:val="23"/>
  </w:num>
  <w:num w:numId="32">
    <w:abstractNumId w:val="39"/>
  </w:num>
  <w:num w:numId="33">
    <w:abstractNumId w:val="18"/>
  </w:num>
  <w:num w:numId="34">
    <w:abstractNumId w:val="5"/>
  </w:num>
  <w:num w:numId="35">
    <w:abstractNumId w:val="25"/>
  </w:num>
  <w:num w:numId="36">
    <w:abstractNumId w:val="47"/>
  </w:num>
  <w:num w:numId="37">
    <w:abstractNumId w:val="37"/>
  </w:num>
  <w:num w:numId="38">
    <w:abstractNumId w:val="12"/>
  </w:num>
  <w:num w:numId="39">
    <w:abstractNumId w:val="26"/>
  </w:num>
  <w:num w:numId="40">
    <w:abstractNumId w:val="31"/>
  </w:num>
  <w:num w:numId="41">
    <w:abstractNumId w:val="32"/>
  </w:num>
  <w:num w:numId="42">
    <w:abstractNumId w:val="41"/>
  </w:num>
  <w:num w:numId="43">
    <w:abstractNumId w:val="3"/>
  </w:num>
  <w:num w:numId="44">
    <w:abstractNumId w:val="42"/>
  </w:num>
  <w:num w:numId="45">
    <w:abstractNumId w:val="16"/>
  </w:num>
  <w:num w:numId="46">
    <w:abstractNumId w:val="38"/>
  </w:num>
  <w:num w:numId="47">
    <w:abstractNumId w:val="28"/>
  </w:num>
  <w:num w:numId="48">
    <w:abstractNumId w:val="10"/>
  </w:num>
  <w:num w:numId="49">
    <w:abstractNumId w:val="46"/>
  </w:num>
  <w:num w:numId="5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A"/>
    <w:rsid w:val="00002DCB"/>
    <w:rsid w:val="00004737"/>
    <w:rsid w:val="000068C9"/>
    <w:rsid w:val="0001144C"/>
    <w:rsid w:val="00011E5E"/>
    <w:rsid w:val="00020F6C"/>
    <w:rsid w:val="00025E0E"/>
    <w:rsid w:val="00030619"/>
    <w:rsid w:val="00036801"/>
    <w:rsid w:val="0004435E"/>
    <w:rsid w:val="000479E8"/>
    <w:rsid w:val="00047C39"/>
    <w:rsid w:val="000529ED"/>
    <w:rsid w:val="00052F16"/>
    <w:rsid w:val="000618D2"/>
    <w:rsid w:val="000618ED"/>
    <w:rsid w:val="00075F43"/>
    <w:rsid w:val="000855DD"/>
    <w:rsid w:val="000A47FC"/>
    <w:rsid w:val="000A5677"/>
    <w:rsid w:val="000B2028"/>
    <w:rsid w:val="000B2A86"/>
    <w:rsid w:val="000C18F5"/>
    <w:rsid w:val="000C340B"/>
    <w:rsid w:val="000C457A"/>
    <w:rsid w:val="000C5158"/>
    <w:rsid w:val="000D622A"/>
    <w:rsid w:val="000F3F15"/>
    <w:rsid w:val="00100D95"/>
    <w:rsid w:val="00103D55"/>
    <w:rsid w:val="00105ADC"/>
    <w:rsid w:val="00133B80"/>
    <w:rsid w:val="00141528"/>
    <w:rsid w:val="00150983"/>
    <w:rsid w:val="00151A7D"/>
    <w:rsid w:val="00153681"/>
    <w:rsid w:val="00162678"/>
    <w:rsid w:val="0016304A"/>
    <w:rsid w:val="001652AE"/>
    <w:rsid w:val="00165DE4"/>
    <w:rsid w:val="00173F05"/>
    <w:rsid w:val="00174DB4"/>
    <w:rsid w:val="00176DB3"/>
    <w:rsid w:val="001815AA"/>
    <w:rsid w:val="00184EEC"/>
    <w:rsid w:val="00187EEE"/>
    <w:rsid w:val="00190A40"/>
    <w:rsid w:val="00193680"/>
    <w:rsid w:val="0019430C"/>
    <w:rsid w:val="00197672"/>
    <w:rsid w:val="001A0A5A"/>
    <w:rsid w:val="001A1132"/>
    <w:rsid w:val="001A76D3"/>
    <w:rsid w:val="001B04CD"/>
    <w:rsid w:val="001B3E2D"/>
    <w:rsid w:val="001B78FA"/>
    <w:rsid w:val="001C13C0"/>
    <w:rsid w:val="001C3200"/>
    <w:rsid w:val="001C463D"/>
    <w:rsid w:val="001D1144"/>
    <w:rsid w:val="001E140A"/>
    <w:rsid w:val="001E275F"/>
    <w:rsid w:val="001E33A5"/>
    <w:rsid w:val="001E447B"/>
    <w:rsid w:val="001F5F85"/>
    <w:rsid w:val="002078DA"/>
    <w:rsid w:val="002211DA"/>
    <w:rsid w:val="00223F1C"/>
    <w:rsid w:val="00225BB4"/>
    <w:rsid w:val="00237210"/>
    <w:rsid w:val="002379F9"/>
    <w:rsid w:val="00246666"/>
    <w:rsid w:val="0024726C"/>
    <w:rsid w:val="00250188"/>
    <w:rsid w:val="002702CC"/>
    <w:rsid w:val="00275A88"/>
    <w:rsid w:val="00281108"/>
    <w:rsid w:val="002860F4"/>
    <w:rsid w:val="00290CA5"/>
    <w:rsid w:val="00296A92"/>
    <w:rsid w:val="00296F0F"/>
    <w:rsid w:val="002A5E30"/>
    <w:rsid w:val="002A6585"/>
    <w:rsid w:val="002A755A"/>
    <w:rsid w:val="002B2E1E"/>
    <w:rsid w:val="002B56D3"/>
    <w:rsid w:val="002B66A7"/>
    <w:rsid w:val="002C2FA0"/>
    <w:rsid w:val="002C4B73"/>
    <w:rsid w:val="002D16F3"/>
    <w:rsid w:val="002D2378"/>
    <w:rsid w:val="002D4C5D"/>
    <w:rsid w:val="002D668B"/>
    <w:rsid w:val="002F3B01"/>
    <w:rsid w:val="002F5C2B"/>
    <w:rsid w:val="0030614D"/>
    <w:rsid w:val="00317F73"/>
    <w:rsid w:val="00321A04"/>
    <w:rsid w:val="003602D7"/>
    <w:rsid w:val="0036121E"/>
    <w:rsid w:val="003679D7"/>
    <w:rsid w:val="00375326"/>
    <w:rsid w:val="00377BD8"/>
    <w:rsid w:val="0038131F"/>
    <w:rsid w:val="00393744"/>
    <w:rsid w:val="003B4627"/>
    <w:rsid w:val="003B5E37"/>
    <w:rsid w:val="003B5EE8"/>
    <w:rsid w:val="003D11F1"/>
    <w:rsid w:val="003D12E7"/>
    <w:rsid w:val="003D42E8"/>
    <w:rsid w:val="003D441F"/>
    <w:rsid w:val="003E4288"/>
    <w:rsid w:val="003E7881"/>
    <w:rsid w:val="003F1457"/>
    <w:rsid w:val="003F1FBA"/>
    <w:rsid w:val="003F6E69"/>
    <w:rsid w:val="00400332"/>
    <w:rsid w:val="00400D30"/>
    <w:rsid w:val="0041556C"/>
    <w:rsid w:val="00420A90"/>
    <w:rsid w:val="00423148"/>
    <w:rsid w:val="0042396F"/>
    <w:rsid w:val="004243CA"/>
    <w:rsid w:val="004274CB"/>
    <w:rsid w:val="004321A7"/>
    <w:rsid w:val="00456912"/>
    <w:rsid w:val="004600BD"/>
    <w:rsid w:val="00463F73"/>
    <w:rsid w:val="004663BB"/>
    <w:rsid w:val="004776FA"/>
    <w:rsid w:val="00482DC4"/>
    <w:rsid w:val="004858EC"/>
    <w:rsid w:val="0049794D"/>
    <w:rsid w:val="004A5AB1"/>
    <w:rsid w:val="004B27AE"/>
    <w:rsid w:val="004B2B9A"/>
    <w:rsid w:val="004B675B"/>
    <w:rsid w:val="004C0938"/>
    <w:rsid w:val="004C1610"/>
    <w:rsid w:val="004C654B"/>
    <w:rsid w:val="004D0B80"/>
    <w:rsid w:val="004D1C8C"/>
    <w:rsid w:val="004E74CF"/>
    <w:rsid w:val="004F0886"/>
    <w:rsid w:val="004F5BB8"/>
    <w:rsid w:val="00507E0E"/>
    <w:rsid w:val="0053710B"/>
    <w:rsid w:val="00540B00"/>
    <w:rsid w:val="005425A5"/>
    <w:rsid w:val="00544DDC"/>
    <w:rsid w:val="0054608D"/>
    <w:rsid w:val="00547752"/>
    <w:rsid w:val="005504B0"/>
    <w:rsid w:val="00556FC6"/>
    <w:rsid w:val="005606BB"/>
    <w:rsid w:val="00561108"/>
    <w:rsid w:val="005612D1"/>
    <w:rsid w:val="00563012"/>
    <w:rsid w:val="00564D2E"/>
    <w:rsid w:val="00565AC1"/>
    <w:rsid w:val="00567B29"/>
    <w:rsid w:val="00570791"/>
    <w:rsid w:val="00584D06"/>
    <w:rsid w:val="0058638C"/>
    <w:rsid w:val="005A0C9A"/>
    <w:rsid w:val="005A4F40"/>
    <w:rsid w:val="005A50CE"/>
    <w:rsid w:val="005B026D"/>
    <w:rsid w:val="005C080F"/>
    <w:rsid w:val="005C429A"/>
    <w:rsid w:val="005D400A"/>
    <w:rsid w:val="005D5996"/>
    <w:rsid w:val="005E1AC1"/>
    <w:rsid w:val="005E24ED"/>
    <w:rsid w:val="005E4942"/>
    <w:rsid w:val="005F39EA"/>
    <w:rsid w:val="005F56B8"/>
    <w:rsid w:val="005F6277"/>
    <w:rsid w:val="00601F17"/>
    <w:rsid w:val="006119E2"/>
    <w:rsid w:val="006171CC"/>
    <w:rsid w:val="0062362C"/>
    <w:rsid w:val="00627886"/>
    <w:rsid w:val="00631307"/>
    <w:rsid w:val="00654441"/>
    <w:rsid w:val="00662384"/>
    <w:rsid w:val="00667A39"/>
    <w:rsid w:val="00670F85"/>
    <w:rsid w:val="00671076"/>
    <w:rsid w:val="0068175D"/>
    <w:rsid w:val="0068284B"/>
    <w:rsid w:val="006B06DA"/>
    <w:rsid w:val="006B1F46"/>
    <w:rsid w:val="006B7256"/>
    <w:rsid w:val="006C1794"/>
    <w:rsid w:val="006D2E29"/>
    <w:rsid w:val="006D5002"/>
    <w:rsid w:val="006D5430"/>
    <w:rsid w:val="006E1408"/>
    <w:rsid w:val="006E27E9"/>
    <w:rsid w:val="006E667F"/>
    <w:rsid w:val="00707805"/>
    <w:rsid w:val="00707E00"/>
    <w:rsid w:val="00717898"/>
    <w:rsid w:val="00720ACC"/>
    <w:rsid w:val="00725B02"/>
    <w:rsid w:val="007340D7"/>
    <w:rsid w:val="00734234"/>
    <w:rsid w:val="00734E79"/>
    <w:rsid w:val="00736B76"/>
    <w:rsid w:val="0074012D"/>
    <w:rsid w:val="00741D23"/>
    <w:rsid w:val="00742D4A"/>
    <w:rsid w:val="0074372D"/>
    <w:rsid w:val="007467D7"/>
    <w:rsid w:val="007612B3"/>
    <w:rsid w:val="00761904"/>
    <w:rsid w:val="00770A3B"/>
    <w:rsid w:val="007753E8"/>
    <w:rsid w:val="00782FFD"/>
    <w:rsid w:val="007863EC"/>
    <w:rsid w:val="00787539"/>
    <w:rsid w:val="00791819"/>
    <w:rsid w:val="007D1B00"/>
    <w:rsid w:val="007D6967"/>
    <w:rsid w:val="007D6E15"/>
    <w:rsid w:val="007E03DC"/>
    <w:rsid w:val="007F1F9A"/>
    <w:rsid w:val="007F4BE7"/>
    <w:rsid w:val="007F6EB2"/>
    <w:rsid w:val="00817726"/>
    <w:rsid w:val="00817878"/>
    <w:rsid w:val="00817F24"/>
    <w:rsid w:val="00822E6B"/>
    <w:rsid w:val="00824619"/>
    <w:rsid w:val="008255F2"/>
    <w:rsid w:val="00833B44"/>
    <w:rsid w:val="008370CF"/>
    <w:rsid w:val="0083787D"/>
    <w:rsid w:val="0084552D"/>
    <w:rsid w:val="00846290"/>
    <w:rsid w:val="008534DD"/>
    <w:rsid w:val="00854012"/>
    <w:rsid w:val="00857172"/>
    <w:rsid w:val="00866DF2"/>
    <w:rsid w:val="00867CFA"/>
    <w:rsid w:val="00877C79"/>
    <w:rsid w:val="00884F2C"/>
    <w:rsid w:val="00891790"/>
    <w:rsid w:val="00895097"/>
    <w:rsid w:val="008969B0"/>
    <w:rsid w:val="008A0044"/>
    <w:rsid w:val="008A1901"/>
    <w:rsid w:val="008A6C4C"/>
    <w:rsid w:val="008A7501"/>
    <w:rsid w:val="008B176B"/>
    <w:rsid w:val="008B46B4"/>
    <w:rsid w:val="008B6E9F"/>
    <w:rsid w:val="008C7AF8"/>
    <w:rsid w:val="008D06B8"/>
    <w:rsid w:val="008D743B"/>
    <w:rsid w:val="008D7E5A"/>
    <w:rsid w:val="008E5E50"/>
    <w:rsid w:val="008F43C8"/>
    <w:rsid w:val="00906CA9"/>
    <w:rsid w:val="00927013"/>
    <w:rsid w:val="00943959"/>
    <w:rsid w:val="00945BC3"/>
    <w:rsid w:val="009556D8"/>
    <w:rsid w:val="00957F8C"/>
    <w:rsid w:val="00962C64"/>
    <w:rsid w:val="009636C4"/>
    <w:rsid w:val="009740AC"/>
    <w:rsid w:val="00980B0D"/>
    <w:rsid w:val="009966EC"/>
    <w:rsid w:val="00996AF9"/>
    <w:rsid w:val="00997154"/>
    <w:rsid w:val="009A31E4"/>
    <w:rsid w:val="009B5E7C"/>
    <w:rsid w:val="009B73F4"/>
    <w:rsid w:val="009C5B02"/>
    <w:rsid w:val="009C5CFC"/>
    <w:rsid w:val="009C6ADE"/>
    <w:rsid w:val="009D0999"/>
    <w:rsid w:val="009D10EB"/>
    <w:rsid w:val="009E0B65"/>
    <w:rsid w:val="009E3095"/>
    <w:rsid w:val="009E41A2"/>
    <w:rsid w:val="009F3FE8"/>
    <w:rsid w:val="009F4596"/>
    <w:rsid w:val="009F7BFD"/>
    <w:rsid w:val="00A005C5"/>
    <w:rsid w:val="00A018BE"/>
    <w:rsid w:val="00A0701A"/>
    <w:rsid w:val="00A07D17"/>
    <w:rsid w:val="00A35B63"/>
    <w:rsid w:val="00A35FAE"/>
    <w:rsid w:val="00A4357F"/>
    <w:rsid w:val="00A52F28"/>
    <w:rsid w:val="00A73291"/>
    <w:rsid w:val="00A7607D"/>
    <w:rsid w:val="00A82D29"/>
    <w:rsid w:val="00A90171"/>
    <w:rsid w:val="00A91680"/>
    <w:rsid w:val="00A917DF"/>
    <w:rsid w:val="00A94C76"/>
    <w:rsid w:val="00AA2062"/>
    <w:rsid w:val="00AA240A"/>
    <w:rsid w:val="00AA6D0C"/>
    <w:rsid w:val="00AB7D3B"/>
    <w:rsid w:val="00AC0D61"/>
    <w:rsid w:val="00AD41E2"/>
    <w:rsid w:val="00AD4B64"/>
    <w:rsid w:val="00AD7257"/>
    <w:rsid w:val="00AE6AA7"/>
    <w:rsid w:val="00AF5164"/>
    <w:rsid w:val="00B000A8"/>
    <w:rsid w:val="00B03BEE"/>
    <w:rsid w:val="00B0740F"/>
    <w:rsid w:val="00B14623"/>
    <w:rsid w:val="00B25208"/>
    <w:rsid w:val="00B36AF0"/>
    <w:rsid w:val="00B36F69"/>
    <w:rsid w:val="00B4287B"/>
    <w:rsid w:val="00B44A3B"/>
    <w:rsid w:val="00B45B7D"/>
    <w:rsid w:val="00B5272C"/>
    <w:rsid w:val="00B54562"/>
    <w:rsid w:val="00B54D62"/>
    <w:rsid w:val="00B55F6E"/>
    <w:rsid w:val="00B570FB"/>
    <w:rsid w:val="00B623D9"/>
    <w:rsid w:val="00B65005"/>
    <w:rsid w:val="00B65E19"/>
    <w:rsid w:val="00B73709"/>
    <w:rsid w:val="00B762B9"/>
    <w:rsid w:val="00B76D53"/>
    <w:rsid w:val="00B82515"/>
    <w:rsid w:val="00B93148"/>
    <w:rsid w:val="00BA0B32"/>
    <w:rsid w:val="00BA4363"/>
    <w:rsid w:val="00BA75D3"/>
    <w:rsid w:val="00BB0808"/>
    <w:rsid w:val="00BB64B9"/>
    <w:rsid w:val="00BB7DE0"/>
    <w:rsid w:val="00BC2976"/>
    <w:rsid w:val="00BC356B"/>
    <w:rsid w:val="00BD4028"/>
    <w:rsid w:val="00BD4CB9"/>
    <w:rsid w:val="00BD4E26"/>
    <w:rsid w:val="00BD5AD4"/>
    <w:rsid w:val="00BF240B"/>
    <w:rsid w:val="00C1383C"/>
    <w:rsid w:val="00C157BB"/>
    <w:rsid w:val="00C205F2"/>
    <w:rsid w:val="00C22387"/>
    <w:rsid w:val="00C233EC"/>
    <w:rsid w:val="00C268A9"/>
    <w:rsid w:val="00C33B7D"/>
    <w:rsid w:val="00C34B99"/>
    <w:rsid w:val="00C41091"/>
    <w:rsid w:val="00C46731"/>
    <w:rsid w:val="00C65F0E"/>
    <w:rsid w:val="00C743EE"/>
    <w:rsid w:val="00C90B4A"/>
    <w:rsid w:val="00C91D4C"/>
    <w:rsid w:val="00C9468E"/>
    <w:rsid w:val="00C96E6E"/>
    <w:rsid w:val="00CA0FD1"/>
    <w:rsid w:val="00CA14A8"/>
    <w:rsid w:val="00CA7026"/>
    <w:rsid w:val="00CB6FE4"/>
    <w:rsid w:val="00CE4AB3"/>
    <w:rsid w:val="00CF7EC1"/>
    <w:rsid w:val="00D036CA"/>
    <w:rsid w:val="00D1036C"/>
    <w:rsid w:val="00D1126C"/>
    <w:rsid w:val="00D152CD"/>
    <w:rsid w:val="00D25689"/>
    <w:rsid w:val="00D3514A"/>
    <w:rsid w:val="00D4789E"/>
    <w:rsid w:val="00D56DD1"/>
    <w:rsid w:val="00D60B32"/>
    <w:rsid w:val="00D70318"/>
    <w:rsid w:val="00D727FC"/>
    <w:rsid w:val="00D84512"/>
    <w:rsid w:val="00D90D50"/>
    <w:rsid w:val="00D95C3F"/>
    <w:rsid w:val="00D95C56"/>
    <w:rsid w:val="00DA3397"/>
    <w:rsid w:val="00DA3D77"/>
    <w:rsid w:val="00DB3C1A"/>
    <w:rsid w:val="00DC2646"/>
    <w:rsid w:val="00DC46AD"/>
    <w:rsid w:val="00DD14C0"/>
    <w:rsid w:val="00DD38AD"/>
    <w:rsid w:val="00DE3AAB"/>
    <w:rsid w:val="00DE51BF"/>
    <w:rsid w:val="00DF5428"/>
    <w:rsid w:val="00DF5C0B"/>
    <w:rsid w:val="00DF5EBE"/>
    <w:rsid w:val="00E1009A"/>
    <w:rsid w:val="00E13E69"/>
    <w:rsid w:val="00E175EA"/>
    <w:rsid w:val="00E22C24"/>
    <w:rsid w:val="00E33BB3"/>
    <w:rsid w:val="00E404A1"/>
    <w:rsid w:val="00E469D2"/>
    <w:rsid w:val="00E51E81"/>
    <w:rsid w:val="00E600A1"/>
    <w:rsid w:val="00E60ACC"/>
    <w:rsid w:val="00E74E64"/>
    <w:rsid w:val="00E77EC9"/>
    <w:rsid w:val="00E82551"/>
    <w:rsid w:val="00E85D3A"/>
    <w:rsid w:val="00E864A2"/>
    <w:rsid w:val="00E87762"/>
    <w:rsid w:val="00EA6FEE"/>
    <w:rsid w:val="00EB49C7"/>
    <w:rsid w:val="00EB5D6B"/>
    <w:rsid w:val="00EB6240"/>
    <w:rsid w:val="00EB6D74"/>
    <w:rsid w:val="00EC5680"/>
    <w:rsid w:val="00ED45A5"/>
    <w:rsid w:val="00EE09F9"/>
    <w:rsid w:val="00EE2D53"/>
    <w:rsid w:val="00EF380D"/>
    <w:rsid w:val="00EF545A"/>
    <w:rsid w:val="00F07FC2"/>
    <w:rsid w:val="00F10162"/>
    <w:rsid w:val="00F11C5B"/>
    <w:rsid w:val="00F12598"/>
    <w:rsid w:val="00F145C0"/>
    <w:rsid w:val="00F1700A"/>
    <w:rsid w:val="00F204C3"/>
    <w:rsid w:val="00F2290C"/>
    <w:rsid w:val="00F30D00"/>
    <w:rsid w:val="00F324D9"/>
    <w:rsid w:val="00F32AAB"/>
    <w:rsid w:val="00F35EB6"/>
    <w:rsid w:val="00F411EE"/>
    <w:rsid w:val="00F4449B"/>
    <w:rsid w:val="00F45892"/>
    <w:rsid w:val="00F53664"/>
    <w:rsid w:val="00F54C4D"/>
    <w:rsid w:val="00F54E3C"/>
    <w:rsid w:val="00F55173"/>
    <w:rsid w:val="00F55C21"/>
    <w:rsid w:val="00F60CA7"/>
    <w:rsid w:val="00F61EB4"/>
    <w:rsid w:val="00F62CB4"/>
    <w:rsid w:val="00F62D83"/>
    <w:rsid w:val="00F63D05"/>
    <w:rsid w:val="00F6431F"/>
    <w:rsid w:val="00F66635"/>
    <w:rsid w:val="00F6705D"/>
    <w:rsid w:val="00F772AE"/>
    <w:rsid w:val="00F8291D"/>
    <w:rsid w:val="00F853C4"/>
    <w:rsid w:val="00F93FBE"/>
    <w:rsid w:val="00F949F5"/>
    <w:rsid w:val="00FA232D"/>
    <w:rsid w:val="00FA2D0E"/>
    <w:rsid w:val="00FA54F1"/>
    <w:rsid w:val="00FB1795"/>
    <w:rsid w:val="00FB5810"/>
    <w:rsid w:val="00FC5D64"/>
    <w:rsid w:val="00FD1334"/>
    <w:rsid w:val="00FE1A7F"/>
    <w:rsid w:val="00FE4E8F"/>
    <w:rsid w:val="00FE57B0"/>
    <w:rsid w:val="00FF2FD3"/>
    <w:rsid w:val="00FF39DD"/>
    <w:rsid w:val="00FF415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2896"/>
  <w15:chartTrackingRefBased/>
  <w15:docId w15:val="{54035D37-7F9F-4476-9F70-02E5528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8D7E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7E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E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E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E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E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E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E5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D7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E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E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7E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7E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7E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7E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7E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Body Text Indent"/>
    <w:basedOn w:val="a"/>
    <w:link w:val="a4"/>
    <w:rsid w:val="008D7E5A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D7E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8D7E5A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8D7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D7E5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List Paragraph"/>
    <w:basedOn w:val="a"/>
    <w:uiPriority w:val="34"/>
    <w:qFormat/>
    <w:rsid w:val="008D7E5A"/>
    <w:pPr>
      <w:ind w:left="720"/>
      <w:contextualSpacing/>
    </w:pPr>
  </w:style>
  <w:style w:type="character" w:styleId="a8">
    <w:name w:val="Hyperlink"/>
    <w:uiPriority w:val="99"/>
    <w:unhideWhenUsed/>
    <w:rsid w:val="008D7E5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D7E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E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7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D7E5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2501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0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62D83"/>
  </w:style>
  <w:style w:type="paragraph" w:styleId="aa">
    <w:name w:val="Plain Text"/>
    <w:basedOn w:val="a"/>
    <w:link w:val="ab"/>
    <w:rsid w:val="009E0B65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E0B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A0A5A"/>
    <w:rPr>
      <w:b/>
      <w:bCs/>
    </w:rPr>
  </w:style>
  <w:style w:type="paragraph" w:styleId="ad">
    <w:name w:val="header"/>
    <w:basedOn w:val="a"/>
    <w:link w:val="ae"/>
    <w:uiPriority w:val="99"/>
    <w:unhideWhenUsed/>
    <w:rsid w:val="004243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43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00D95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8378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378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78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37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787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7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Kolesnykov_Oleksandr/Osnovy_naukovykh_doslidzhen.pdf" TargetMode="External"/><Relationship Id="rId13" Type="http://schemas.openxmlformats.org/officeDocument/2006/relationships/hyperlink" Target="http://library.nlu.edu.ua/Biblioteka/sait/DSTU_8302-20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ide" TargetMode="External"/><Relationship Id="rId17" Type="http://schemas.openxmlformats.org/officeDocument/2006/relationships/hyperlink" Target="http://www.scourt.gov.ua/clients/vsu/vsu.nsf/(documents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.nulau.edu.ua/%20bitstream/123456789/12015/1/Obolence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st.ntu.edu.ua/textPhD/osnovNauka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j.oa.edu.ua/assets/files/Posylannia.pdf" TargetMode="External"/><Relationship Id="rId10" Type="http://schemas.openxmlformats.org/officeDocument/2006/relationships/hyperlink" Target="http://dspace.wunu.edu.ua/bitstream/316497/%204874/3/&#1055;&#1054;&#1057;&#1030;&#1041;&#1053;&#1048;&#1050;%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ath.kiev.ua/~golub/ref/ludchenko.pdf" TargetMode="External"/><Relationship Id="rId14" Type="http://schemas.openxmlformats.org/officeDocument/2006/relationships/hyperlink" Target="https://intrel.lnu.edu.ua/department/mizhnarodnoho-pr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586A-7389-4410-B50C-CE37E0DD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7050</TotalTime>
  <Pages>33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dell</cp:lastModifiedBy>
  <cp:revision>12</cp:revision>
  <cp:lastPrinted>2023-02-01T13:02:00Z</cp:lastPrinted>
  <dcterms:created xsi:type="dcterms:W3CDTF">2023-01-18T18:54:00Z</dcterms:created>
  <dcterms:modified xsi:type="dcterms:W3CDTF">2023-02-01T13:09:00Z</dcterms:modified>
</cp:coreProperties>
</file>