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7" w:rsidRPr="00B946A1" w:rsidRDefault="002573E7" w:rsidP="002573E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</w:rPr>
      </w:pPr>
      <w:bookmarkStart w:id="0" w:name="_GoBack"/>
      <w:bookmarkEnd w:id="0"/>
      <w:r w:rsidRPr="00B946A1">
        <w:rPr>
          <w:rFonts w:ascii="Times New Roman" w:hAnsi="Times New Roman" w:cs="Times New Roman"/>
          <w:b/>
          <w:caps/>
          <w:color w:val="FF0000"/>
          <w:sz w:val="36"/>
          <w:szCs w:val="36"/>
        </w:rPr>
        <w:t xml:space="preserve">Дипломні роботи </w:t>
      </w:r>
    </w:p>
    <w:p w:rsidR="002573E7" w:rsidRPr="00B946A1" w:rsidRDefault="002573E7" w:rsidP="002573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 курс (бакалаври) – </w:t>
      </w:r>
      <w:r w:rsidR="00E718D0">
        <w:rPr>
          <w:rFonts w:ascii="Times New Roman" w:hAnsi="Times New Roman" w:cs="Times New Roman"/>
          <w:b/>
          <w:sz w:val="36"/>
          <w:szCs w:val="36"/>
        </w:rPr>
        <w:t>34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46A1">
        <w:rPr>
          <w:rFonts w:ascii="Times New Roman" w:hAnsi="Times New Roman" w:cs="Times New Roman"/>
          <w:b/>
          <w:sz w:val="36"/>
          <w:szCs w:val="36"/>
        </w:rPr>
        <w:t>студент</w:t>
      </w:r>
      <w:r>
        <w:rPr>
          <w:rFonts w:ascii="Times New Roman" w:hAnsi="Times New Roman" w:cs="Times New Roman"/>
          <w:b/>
          <w:sz w:val="36"/>
          <w:szCs w:val="36"/>
        </w:rPr>
        <w:t>и</w:t>
      </w:r>
    </w:p>
    <w:p w:rsidR="002573E7" w:rsidRPr="00B946A1" w:rsidRDefault="002573E7" w:rsidP="00257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681"/>
        <w:gridCol w:w="3221"/>
      </w:tblGrid>
      <w:tr w:rsidR="002573E7" w:rsidRPr="00B946A1" w:rsidTr="004233B6">
        <w:tc>
          <w:tcPr>
            <w:tcW w:w="1951" w:type="dxa"/>
            <w:shd w:val="clear" w:color="auto" w:fill="F2DBDB" w:themeFill="accent2" w:themeFillTint="33"/>
          </w:tcPr>
          <w:p w:rsidR="002573E7" w:rsidRPr="00B946A1" w:rsidRDefault="002573E7" w:rsidP="00423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b/>
                <w:sz w:val="24"/>
                <w:szCs w:val="24"/>
              </w:rPr>
              <w:t>ПІБ студента</w:t>
            </w:r>
          </w:p>
        </w:tc>
        <w:tc>
          <w:tcPr>
            <w:tcW w:w="4681" w:type="dxa"/>
            <w:shd w:val="clear" w:color="auto" w:fill="F2DBDB" w:themeFill="accent2" w:themeFillTint="33"/>
          </w:tcPr>
          <w:p w:rsidR="002573E7" w:rsidRPr="00B946A1" w:rsidRDefault="002573E7" w:rsidP="00423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b/>
                <w:sz w:val="24"/>
                <w:szCs w:val="24"/>
              </w:rPr>
              <w:t>ПІБ викладача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Івасишин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Вплив ОПЕК на світовий ринок нафти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Грабинський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ihor.hrabynskyi</w:t>
            </w:r>
            <w:proofErr w:type="spellEnd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lnu.edu.ua</w:t>
            </w:r>
            <w:proofErr w:type="spellEnd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&gt;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Макроекономічні проблеми інтеграції України до ЄС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Грабинський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ihor.hrabynskyi</w:t>
            </w:r>
            <w:proofErr w:type="spellEnd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lnu.edu.ua</w:t>
            </w:r>
            <w:proofErr w:type="spellEnd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&gt;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586F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Масник</w:t>
            </w:r>
            <w:proofErr w:type="spellEnd"/>
            <w:r w:rsidRPr="00586F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Екологічна політика Європейського Союзу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Грабинський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ihor.hrabynskyi</w:t>
            </w:r>
            <w:proofErr w:type="spellEnd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lnu.edu.ua</w:t>
            </w:r>
            <w:proofErr w:type="spellEnd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&gt;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Левицький О.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Україна на світовому ринку зерна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Грабинський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ihor.hrabynskyi</w:t>
            </w:r>
            <w:proofErr w:type="spellEnd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lnu.edu.ua</w:t>
            </w:r>
            <w:proofErr w:type="spellEnd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&gt;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Маринченко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Політико-економічні причини виходу Великобританії з Європейського Союзу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Грабинський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ihor.hrabynskyi</w:t>
            </w:r>
            <w:proofErr w:type="spellEnd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lnu.edu.ua</w:t>
            </w:r>
            <w:proofErr w:type="spellEnd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&gt;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CF306E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Д.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Зовнішньоекономічні відносини України з країнами Перської затоки.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Грабинський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ihor.hrabynskyi</w:t>
            </w:r>
            <w:proofErr w:type="spellEnd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lnu.edu.ua</w:t>
            </w:r>
            <w:proofErr w:type="spellEnd"/>
            <w:r w:rsidRPr="00B946A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&gt;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Монастирська А.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Інтеграційна складова зовнішньоекономічної політики України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Писаренко С. М.</w:t>
            </w:r>
          </w:p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prosvetka0@gmail.com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Економічні аспекти </w:t>
            </w: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в глобальному інформаційному просторі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Горін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nataliya.horin@lnu.edu.ua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Ординська К.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bCs/>
                <w:sz w:val="24"/>
                <w:szCs w:val="24"/>
              </w:rPr>
              <w:t>Регулювання міжнародної торгівлі правами інтелектуальної власності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Горін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Півень І.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Конкурентоспроможність України у глобалізованій економіці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Горін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0C7A5F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5F">
              <w:rPr>
                <w:rFonts w:ascii="Times New Roman" w:hAnsi="Times New Roman" w:cs="Times New Roman"/>
                <w:sz w:val="24"/>
                <w:szCs w:val="24"/>
              </w:rPr>
              <w:t>Санайко</w:t>
            </w:r>
            <w:proofErr w:type="spellEnd"/>
            <w:r w:rsidRPr="000C7A5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573E7" w:rsidRPr="000C7A5F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Зовнішньоекономічні зв’язки України з Індією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Федунь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Ю. Б.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Тивунька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Розвиток міжнародного ринку туристичних послуг (на прикладі Італії)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Єлейко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Борис Х.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інноваційних теорій </w:t>
            </w: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ринкотворення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та розвитку бізнес-сегментів на світових ринках 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Єлейко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Бурак</w:t>
            </w:r>
            <w:proofErr w:type="spellEnd"/>
            <w:r w:rsidRPr="00B94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</w:t>
            </w:r>
          </w:p>
        </w:tc>
        <w:tc>
          <w:tcPr>
            <w:tcW w:w="4681" w:type="dxa"/>
            <w:shd w:val="clear" w:color="auto" w:fill="auto"/>
          </w:tcPr>
          <w:p w:rsidR="002573E7" w:rsidRPr="00272AB3" w:rsidRDefault="002573E7" w:rsidP="00423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B3">
              <w:rPr>
                <w:rFonts w:ascii="Times New Roman" w:hAnsi="Times New Roman" w:cs="Times New Roman"/>
                <w:sz w:val="24"/>
                <w:szCs w:val="24"/>
              </w:rPr>
              <w:t>Демпінг та антидемпінгові заходи у міжнародній торгівлі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Єлейко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Мартин А.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Вплив міжнародної трудової міграції на економіку країни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Єлейко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2573E7" w:rsidRPr="00B946A1" w:rsidTr="004233B6">
        <w:trPr>
          <w:trHeight w:val="565"/>
        </w:trPr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Левкович В.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Світовий ринок тютюну та тютюнових виробів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Єлейко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Чорна А.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Торговельно-економічне співробітництво між Україною та Туреччиною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Єлейко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Місце України на світовому ринку деревини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Єлейко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Литвин Д.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Розвиток світового ринку алмазів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Єлейко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Буряк Ю.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Торгівельна війна між КНР і США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Українець Л. А.</w:t>
            </w:r>
          </w:p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liliya.ukrayinets@lnu.edu.ua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Плесак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Міжнародні інтеграційні процеси та їх вплив на світове господарство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Приходько І. В.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Саджениця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Торговельні війни в світовому господарстві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Приходько І. В.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Н.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іграційн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політик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умовах пандемії та її вплив на економіку України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Приходько І. В.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Артемук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Зелена економіка у системі міжнародного </w:t>
            </w:r>
            <w:r w:rsidRPr="00B9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бізнесу країн-членів ЄС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Пехник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Хомик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Міжнародна міграція робочої сили у системі міжнародного бізн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Пехник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573E7" w:rsidRPr="00B946A1" w:rsidTr="004233B6">
        <w:tc>
          <w:tcPr>
            <w:tcW w:w="195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Чухрай Я.</w:t>
            </w:r>
          </w:p>
        </w:tc>
        <w:tc>
          <w:tcPr>
            <w:tcW w:w="4681" w:type="dxa"/>
            <w:shd w:val="clear" w:color="auto" w:fill="auto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Діджиталізація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у сучасному міжнародному бізнесі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Пехник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Актуальні проблеми розвитку світової торгівлі в рамках СОТ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Москалик Р. Я.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Тенденції міжнародної торгівлі сільськогосподарськими товарами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Москалик Р. Я.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Процедура та практика антидемпінгових розслідувань в рамках СОТ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Москалик Р. Я.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Квурт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Проекти транскордонної співпраці ЄС в Україні.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Шамборовський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Г. О.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Кухар Д.</w:t>
            </w:r>
          </w:p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Соціальне підприємництво як інноваційний механізм вирішення глобальних економічних проблем</w:t>
            </w:r>
          </w:p>
        </w:tc>
        <w:tc>
          <w:tcPr>
            <w:tcW w:w="3221" w:type="dxa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Огінок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Витвицький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Роль інноваційної діяльності ТНК у розвитку світової економіки</w:t>
            </w:r>
          </w:p>
        </w:tc>
        <w:tc>
          <w:tcPr>
            <w:tcW w:w="3221" w:type="dxa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Огінок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Мацькович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Глобалізація як чинник формування відкритих інновацій</w:t>
            </w:r>
          </w:p>
        </w:tc>
        <w:tc>
          <w:tcPr>
            <w:tcW w:w="3221" w:type="dxa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Огінок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Стулій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як фактор підвищення конкурентоспроможності фірми на світовому ринку</w:t>
            </w:r>
          </w:p>
        </w:tc>
        <w:tc>
          <w:tcPr>
            <w:tcW w:w="3221" w:type="dxa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Огінок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2573E7" w:rsidRPr="00B946A1" w:rsidTr="004233B6">
        <w:tc>
          <w:tcPr>
            <w:tcW w:w="195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Неділько У.</w:t>
            </w:r>
          </w:p>
        </w:tc>
        <w:tc>
          <w:tcPr>
            <w:tcW w:w="4681" w:type="dxa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Особливості розвитку міжнародних франчайзингових туристичних мереж</w:t>
            </w:r>
          </w:p>
        </w:tc>
        <w:tc>
          <w:tcPr>
            <w:tcW w:w="3221" w:type="dxa"/>
            <w:shd w:val="clear" w:color="auto" w:fill="F2DBDB" w:themeFill="accent2" w:themeFillTint="33"/>
          </w:tcPr>
          <w:p w:rsidR="002573E7" w:rsidRPr="00B946A1" w:rsidRDefault="002573E7" w:rsidP="0042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>Огінок</w:t>
            </w:r>
            <w:proofErr w:type="spellEnd"/>
            <w:r w:rsidRPr="00B946A1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</w:tbl>
    <w:p w:rsidR="002573E7" w:rsidRDefault="002573E7" w:rsidP="002573E7"/>
    <w:p w:rsidR="002D0D63" w:rsidRDefault="002D0D63"/>
    <w:sectPr w:rsidR="002D0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E7"/>
    <w:rsid w:val="002573E7"/>
    <w:rsid w:val="002D0D63"/>
    <w:rsid w:val="00672282"/>
    <w:rsid w:val="00E7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E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E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Богдана</dc:creator>
  <cp:lastModifiedBy>Ліля</cp:lastModifiedBy>
  <cp:revision>2</cp:revision>
  <dcterms:created xsi:type="dcterms:W3CDTF">2021-03-01T15:26:00Z</dcterms:created>
  <dcterms:modified xsi:type="dcterms:W3CDTF">2021-03-01T15:26:00Z</dcterms:modified>
</cp:coreProperties>
</file>