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національний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університет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імені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Івана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Франка</w:t>
      </w:r>
    </w:p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міжнародних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відносин</w:t>
      </w:r>
      <w:proofErr w:type="spellEnd"/>
    </w:p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міжнародних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відносин</w:t>
      </w:r>
      <w:proofErr w:type="spellEnd"/>
    </w:p>
    <w:p w:rsidR="00270936" w:rsidRDefault="00270936" w:rsidP="0027093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:rsidR="00270936" w:rsidRPr="003A5DE5" w:rsidRDefault="00270936" w:rsidP="00270936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CE03B1">
        <w:rPr>
          <w:rFonts w:ascii="Times New Roman" w:hAnsi="Times New Roman"/>
          <w:b/>
          <w:sz w:val="24"/>
          <w:szCs w:val="24"/>
        </w:rPr>
        <w:t>Затверджено</w:t>
      </w:r>
      <w:proofErr w:type="spellEnd"/>
    </w:p>
    <w:p w:rsidR="00270936" w:rsidRPr="00270936" w:rsidRDefault="00270936" w:rsidP="00270936">
      <w:pPr>
        <w:ind w:left="8647"/>
        <w:jc w:val="both"/>
        <w:rPr>
          <w:rFonts w:ascii="Times New Roman" w:hAnsi="Times New Roman"/>
          <w:color w:val="000000"/>
          <w:sz w:val="24"/>
          <w:szCs w:val="24"/>
        </w:rPr>
      </w:pPr>
      <w:r w:rsidRPr="00270936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засіданні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кафедри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міжнародних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економічних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відносин</w:t>
      </w:r>
      <w:proofErr w:type="spellEnd"/>
    </w:p>
    <w:p w:rsidR="00270936" w:rsidRPr="00270936" w:rsidRDefault="00270936" w:rsidP="00270936">
      <w:pPr>
        <w:ind w:left="8647"/>
        <w:jc w:val="both"/>
        <w:rPr>
          <w:rFonts w:ascii="Times New Roman" w:hAnsi="Times New Roman"/>
          <w:color w:val="000000"/>
          <w:sz w:val="24"/>
          <w:szCs w:val="24"/>
        </w:rPr>
      </w:pPr>
      <w:r w:rsidRPr="00270936">
        <w:rPr>
          <w:rFonts w:ascii="Times New Roman" w:hAnsi="Times New Roman"/>
          <w:color w:val="000000"/>
          <w:sz w:val="24"/>
          <w:szCs w:val="24"/>
        </w:rPr>
        <w:t xml:space="preserve">факультету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міжнародних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відносин</w:t>
      </w:r>
      <w:proofErr w:type="spellEnd"/>
    </w:p>
    <w:p w:rsidR="00270936" w:rsidRPr="00270936" w:rsidRDefault="00270936" w:rsidP="00270936">
      <w:pPr>
        <w:ind w:left="864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Львівського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національного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університету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імені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Івана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Франка</w:t>
      </w:r>
    </w:p>
    <w:p w:rsidR="00270936" w:rsidRDefault="00DA2CD6" w:rsidP="00270936">
      <w:pPr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</w:t>
      </w:r>
      <w:r w:rsidR="00270936" w:rsidRPr="00CE0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936" w:rsidRPr="00CE03B1">
        <w:rPr>
          <w:rFonts w:ascii="Times New Roman" w:hAnsi="Times New Roman"/>
          <w:sz w:val="24"/>
          <w:szCs w:val="24"/>
        </w:rPr>
        <w:t>від</w:t>
      </w:r>
      <w:proofErr w:type="spellEnd"/>
      <w:r w:rsidR="00270936" w:rsidRPr="00CE03B1">
        <w:rPr>
          <w:rFonts w:ascii="Times New Roman" w:hAnsi="Times New Roman"/>
          <w:sz w:val="24"/>
          <w:szCs w:val="24"/>
        </w:rPr>
        <w:t xml:space="preserve"> </w:t>
      </w:r>
      <w:r w:rsidR="002E03AF">
        <w:rPr>
          <w:rFonts w:ascii="Times New Roman" w:hAnsi="Times New Roman"/>
          <w:sz w:val="24"/>
          <w:szCs w:val="24"/>
        </w:rPr>
        <w:t>28.0</w:t>
      </w:r>
      <w:r>
        <w:rPr>
          <w:rFonts w:ascii="Times New Roman" w:hAnsi="Times New Roman"/>
          <w:sz w:val="24"/>
          <w:szCs w:val="24"/>
        </w:rPr>
        <w:t>8</w:t>
      </w:r>
      <w:r w:rsidR="00270936">
        <w:rPr>
          <w:rFonts w:ascii="Times New Roman" w:hAnsi="Times New Roman"/>
          <w:sz w:val="24"/>
          <w:szCs w:val="24"/>
        </w:rPr>
        <w:t>.</w:t>
      </w:r>
      <w:r w:rsidR="00270936" w:rsidRPr="00CE03B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270936"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270936" w:rsidRDefault="00270936" w:rsidP="00270936">
      <w:pPr>
        <w:ind w:left="864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270936" w:rsidRDefault="00270936" w:rsidP="0027093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70936" w:rsidRDefault="00270936" w:rsidP="0027093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70936" w:rsidRDefault="00270936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270936" w:rsidRPr="00B75914" w:rsidRDefault="00270936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7716F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МЕНЕДЖМЕНТ І МАРКЕТИНГ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270936" w:rsidRDefault="00270936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викладається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 межах </w:t>
      </w:r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>ОНП «</w:t>
      </w:r>
      <w:proofErr w:type="spellStart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Міжнародні</w:t>
      </w:r>
      <w:proofErr w:type="spellEnd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>економічні</w:t>
      </w:r>
      <w:proofErr w:type="spellEnd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>відносини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270936" w:rsidRDefault="00FC31D5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першого</w:t>
      </w:r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рівня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вищої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освіти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27093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</w:t>
      </w:r>
      <w:proofErr w:type="spellStart"/>
      <w:r w:rsidR="00270936">
        <w:rPr>
          <w:rFonts w:ascii="Times New Roman" w:eastAsia="Times New Roman" w:hAnsi="Times New Roman"/>
          <w:b/>
          <w:color w:val="000000"/>
          <w:sz w:val="32"/>
          <w:szCs w:val="32"/>
        </w:rPr>
        <w:t>здобувачів</w:t>
      </w:r>
      <w:proofErr w:type="spellEnd"/>
      <w:r w:rsidR="0027093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</w:t>
      </w:r>
      <w:r w:rsidR="00DA2CD6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і</w:t>
      </w:r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270936" w:rsidRPr="00B75914" w:rsidRDefault="00270936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44A3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292 </w:t>
      </w:r>
      <w:proofErr w:type="spellStart"/>
      <w:r w:rsidRPr="00F44A36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Міжнародні</w:t>
      </w:r>
      <w:proofErr w:type="spellEnd"/>
      <w:r w:rsidRPr="00F44A3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F44A36">
        <w:rPr>
          <w:rFonts w:ascii="Times New Roman" w:eastAsia="Times New Roman" w:hAnsi="Times New Roman"/>
          <w:b/>
          <w:color w:val="000000"/>
          <w:sz w:val="32"/>
          <w:szCs w:val="32"/>
        </w:rPr>
        <w:t>економічні</w:t>
      </w:r>
      <w:proofErr w:type="spellEnd"/>
      <w:r w:rsidRPr="00F44A3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F44A36">
        <w:rPr>
          <w:rFonts w:ascii="Times New Roman" w:eastAsia="Times New Roman" w:hAnsi="Times New Roman"/>
          <w:b/>
          <w:color w:val="000000"/>
          <w:sz w:val="32"/>
          <w:szCs w:val="32"/>
        </w:rPr>
        <w:t>відносини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70936" w:rsidRDefault="00270936" w:rsidP="00270936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70936" w:rsidRDefault="00270936" w:rsidP="0027093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70936" w:rsidRDefault="00270936" w:rsidP="0027093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70936" w:rsidRPr="0050282E" w:rsidRDefault="008469EF" w:rsidP="0027093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Львів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2020</w:t>
      </w:r>
      <w:r w:rsidR="00270936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</w:t>
      </w:r>
    </w:p>
    <w:p w:rsidR="00CD7E7B" w:rsidRPr="00B5341D" w:rsidRDefault="00A7716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Менеджмент і маркетинг</w:t>
      </w:r>
    </w:p>
    <w:p w:rsidR="006F5071" w:rsidRPr="006F5071" w:rsidRDefault="008469E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2020-2021</w:t>
      </w:r>
      <w:r w:rsidR="005E74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F50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2E4E80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0B291C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8469EF" w:rsidP="002E4E8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Міжнародна логістика</w:t>
            </w:r>
          </w:p>
        </w:tc>
      </w:tr>
      <w:tr w:rsidR="006F5071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2E4E80" w:rsidRDefault="006F5071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2E4E80" w:rsidRDefault="00D1502B" w:rsidP="00B5341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Львів,  вул. </w:t>
            </w:r>
            <w:r w:rsidR="00B534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Січових Стрільців</w:t>
            </w:r>
            <w:r w:rsidR="005E7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</w:t>
            </w:r>
            <w:r w:rsidR="00B534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0209B" w:rsidRPr="00D66F94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2E4E80" w:rsidRDefault="00C0209B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6F94" w:rsidRDefault="00B5341D" w:rsidP="00B5341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C0209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міжнародних відносин</w:t>
            </w:r>
            <w:r w:rsidR="00C0209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міжнародних економічних відносин</w:t>
            </w:r>
          </w:p>
        </w:tc>
      </w:tr>
      <w:tr w:rsidR="00C0209B" w:rsidRPr="00D66F94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2E4E80" w:rsidRDefault="00C0209B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B5341D" w:rsidRDefault="00944906" w:rsidP="009449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71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</w:t>
            </w:r>
            <w:r w:rsidR="00B5341D" w:rsidRPr="00A771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771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Міжнародні відносини, 292</w:t>
            </w:r>
            <w:r w:rsidR="00B5341D" w:rsidRPr="00A771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Міжнародні економічні відносини</w:t>
            </w:r>
          </w:p>
        </w:tc>
      </w:tr>
      <w:tr w:rsidR="00CD7E7B" w:rsidRPr="005E7406" w:rsidTr="002E4E8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6F94" w:rsidRDefault="000B291C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8469EF" w:rsidP="00B5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CD7E7B" w:rsidRPr="009A7F15" w:rsidTr="002E4E8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A72678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7406" w:rsidRPr="009A7F15" w:rsidRDefault="008469EF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nataliya</w:t>
            </w:r>
            <w:proofErr w:type="spellEnd"/>
            <w:r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horin</w:t>
            </w:r>
            <w:proofErr w:type="spellEnd"/>
            <w:r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D1502B" w:rsidRPr="002E4E80" w:rsidRDefault="00D1502B" w:rsidP="00B5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7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(032)-239-4</w:t>
            </w:r>
            <w:r w:rsidR="00B5341D"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781</w:t>
            </w:r>
          </w:p>
        </w:tc>
      </w:tr>
      <w:tr w:rsidR="00CD7E7B" w:rsidTr="002E4E8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16753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7F15" w:rsidRDefault="005E7406" w:rsidP="009A7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F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D1502B" w:rsidRPr="00452F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52F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понеділка</w:t>
            </w:r>
            <w:r w:rsidR="009A7F15" w:rsidRPr="00452F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13.00-14.30</w:t>
            </w:r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 (кафедра </w:t>
            </w:r>
            <w:r w:rsidR="00B534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міжнародних економічних відносин</w:t>
            </w:r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B534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Січових Стрільців, 19</w:t>
            </w:r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30</w:t>
            </w:r>
            <w:r w:rsidR="00F87A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  <w:p w:rsidR="00167534" w:rsidRPr="002E4E80" w:rsidRDefault="009A7F15" w:rsidP="00B5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D1502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D7E7B" w:rsidTr="002E4E80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A6490A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61FD7" w:rsidRDefault="00361FD7" w:rsidP="00452F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intrel</w:t>
            </w:r>
            <w:proofErr w:type="spellEnd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36461" w:rsidRPr="00236461" w:rsidTr="00360523">
        <w:trPr>
          <w:trHeight w:val="1166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36461" w:rsidRDefault="005B76D5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36461" w:rsidRDefault="00C42686" w:rsidP="00A7716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7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Менеджмент і маркетинг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складовою частиною дисциплін </w:t>
            </w:r>
            <w:r w:rsidR="00A77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спеціалізації</w:t>
            </w:r>
            <w:r w:rsidR="00F87A29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69EF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ьо</w:t>
            </w:r>
            <w:proofErr w:type="spellEnd"/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-наукової програми підготовки </w:t>
            </w:r>
            <w:r w:rsid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бакалавра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итається</w:t>
            </w:r>
            <w:proofErr w:type="spellEnd"/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бакалаврів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спеціальност</w:t>
            </w:r>
            <w:r w:rsidR="00F87A29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7A29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«Міжнародні економічні відносини» 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A77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році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навчання.</w:t>
            </w:r>
          </w:p>
        </w:tc>
      </w:tr>
      <w:tr w:rsidR="00EE05E9" w:rsidRPr="00EC6CC6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A7716F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</w:pPr>
            <w:r w:rsidRPr="0031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166BA" w:rsidRPr="00F46CE9" w:rsidRDefault="003166BA" w:rsidP="003166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нерозривно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пов’язаний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управлінською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ефективних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менеджменту та маркетингу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успіхи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внутрішньому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зовнішньому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ринках,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змін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умовах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жорсткої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F46CE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EE05E9" w:rsidRPr="00A7716F" w:rsidRDefault="003166BA" w:rsidP="003166BA">
            <w:pPr>
              <w:rPr>
                <w:rFonts w:ascii="Times New Roman" w:eastAsia="Times New Roman" w:hAnsi="Times New Roman"/>
                <w:highlight w:val="cyan"/>
              </w:rPr>
            </w:pP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 р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озглядаються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значення, мета і завдання </w:t>
            </w:r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менеджменту та маркетингу</w:t>
            </w:r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відмінності</w:t>
            </w:r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управлінській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маркетинговій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споживчих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промислових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ринках.</w:t>
            </w:r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Особлива увага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комунікаційним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інформаційним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етичним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підходам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управлінського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F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розв’язувати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та маркетингу,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аналітичною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дослідницьких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управлінські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рівнів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F4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:rsidRPr="00EC6CC6" w:rsidTr="002E4E80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65767C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</w:pPr>
            <w:r w:rsidRPr="00E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E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E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6461" w:rsidRPr="00236461" w:rsidRDefault="00E608A4" w:rsidP="0023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знань стосовно теоретичних і практичних засад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та маркетингу,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:rsidRPr="00603964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65767C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</w:pPr>
            <w:r w:rsidRPr="0072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В.О.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менеджменту: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. – Одеса: Атлант, 2012 р. – 211 с.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Назарчу</w:t>
            </w:r>
            <w:r w:rsidR="00460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460213">
              <w:rPr>
                <w:rFonts w:ascii="Times New Roman" w:hAnsi="Times New Roman" w:cs="Times New Roman"/>
                <w:sz w:val="24"/>
                <w:szCs w:val="24"/>
              </w:rPr>
              <w:t xml:space="preserve">, Т. В. Менеджмент </w:t>
            </w:r>
            <w:proofErr w:type="spellStart"/>
            <w:r w:rsidR="00460213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. / Т. </w:t>
            </w:r>
            <w:r w:rsidR="0046021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460213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="00460213">
              <w:rPr>
                <w:rFonts w:ascii="Times New Roman" w:hAnsi="Times New Roman" w:cs="Times New Roman"/>
                <w:sz w:val="24"/>
                <w:szCs w:val="24"/>
              </w:rPr>
              <w:t xml:space="preserve">, О. М. </w:t>
            </w:r>
            <w:proofErr w:type="spellStart"/>
            <w:r w:rsidR="00460213">
              <w:rPr>
                <w:rFonts w:ascii="Times New Roman" w:hAnsi="Times New Roman" w:cs="Times New Roman"/>
                <w:sz w:val="24"/>
                <w:szCs w:val="24"/>
              </w:rPr>
              <w:t>Косіюк</w:t>
            </w:r>
            <w:proofErr w:type="spellEnd"/>
            <w:r w:rsidR="00460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46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213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: ЦУЛ, 2016. </w:t>
            </w:r>
            <w:r w:rsidR="0046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560 с.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Парсяк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, В. Н. Маркетинг: </w:t>
            </w:r>
            <w:proofErr w:type="spellStart"/>
            <w:r w:rsidR="00460213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="0046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213">
              <w:rPr>
                <w:rFonts w:ascii="Times New Roman" w:hAnsi="Times New Roman" w:cs="Times New Roman"/>
                <w:sz w:val="24"/>
                <w:szCs w:val="24"/>
              </w:rPr>
              <w:t>концепція</w:t>
            </w:r>
            <w:proofErr w:type="spellEnd"/>
            <w:r w:rsidR="004602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602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Херсон: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ОлдіПлюс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r w:rsidR="0046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326 с.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Mescon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56B" w:rsidRPr="004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E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Albert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E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Khedouri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5E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6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Management. – New York: Harper &amp; Row, 1988. – 777 p.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Kotler,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On Marketing. – Simon &amp; Schuster, 2001. – 272 p.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Kotler,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Marketing Essentials. </w:t>
            </w:r>
            <w:r w:rsidRPr="00725D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Prentice Hall, 1984.</w:t>
            </w:r>
            <w:r w:rsidR="0046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0213">
              <w:rPr>
                <w:rFonts w:ascii="Times New Roman" w:hAnsi="Times New Roman" w:cs="Times New Roman"/>
                <w:sz w:val="24"/>
                <w:szCs w:val="24"/>
              </w:rPr>
              <w:t>- 736 р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Kotler, Ph., 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Kartajaya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H., 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Setiawan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Marketing 3.0: From Products to Customers to the Human Spirit. –</w:t>
            </w: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Jersey: John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Wiley&amp;Sons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Inc., 2010.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Цивільний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/435-15#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Господарський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/436-15#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„Про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8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/1576-12#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„Про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колективні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і угоди” </w:t>
            </w:r>
            <w:hyperlink r:id="rId9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/3356-12#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„Про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підприємництво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10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/698-12#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„Про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монополізму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недопущення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несумлінної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підприємницькій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11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/2132-12#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„Про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12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/2657-12#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„Про оплату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13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/108/95-%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D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B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D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1%80#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</w:p>
          <w:p w:rsidR="00725D55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зайнятість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/5067-17#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</w:p>
          <w:p w:rsidR="00EE05E9" w:rsidRPr="00725D55" w:rsidRDefault="00725D55" w:rsidP="00725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працю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zakon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rada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gov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laws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show</w:t>
              </w:r>
              <w:proofErr w:type="spellEnd"/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/322-08#</w:t>
              </w:r>
              <w:r w:rsidRPr="00725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Text</w:t>
              </w:r>
            </w:hyperlink>
          </w:p>
        </w:tc>
      </w:tr>
      <w:tr w:rsidR="00EE05E9" w:rsidTr="002E4E80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E4E8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F44A36" w:rsidRDefault="00F44A36" w:rsidP="00F8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кредитів</w:t>
            </w:r>
            <w:r w:rsidR="005C7DD2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5C7DD2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EE05E9" w:rsidTr="00F87A29">
        <w:trPr>
          <w:trHeight w:val="101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E4E8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F44A36" w:rsidRDefault="0065767C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9F26BB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="0051394A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  <w:p w:rsidR="00437BD1" w:rsidRPr="00F44A36" w:rsidRDefault="00821031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  <w:r w:rsidR="00437BD1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21031" w:rsidRPr="00F44A36" w:rsidRDefault="00A7716F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9F26BB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  <w:r w:rsidR="00F87A29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21031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</w:t>
            </w:r>
            <w:r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21031" w:rsidRPr="00F44A36" w:rsidRDefault="0065767C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9F26BB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9F26BB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ин </w:t>
            </w:r>
            <w:r w:rsidR="00821031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занять</w:t>
            </w:r>
            <w:r w:rsidR="00A7716F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05E9" w:rsidRPr="00F44A36" w:rsidRDefault="00F44A36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</w:t>
            </w:r>
            <w:r w:rsidR="00D1502B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F44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EE05E9" w:rsidRPr="005C7DD2" w:rsidTr="002E4E80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A2EA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8A2EA0" w:rsidRDefault="00ED5195" w:rsidP="002E4E8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студент повинен:</w:t>
            </w:r>
          </w:p>
          <w:p w:rsidR="00236461" w:rsidRPr="008A2EA0" w:rsidRDefault="00236461" w:rsidP="00236461">
            <w:pPr>
              <w:shd w:val="clear" w:color="auto" w:fill="FAFAFA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знати:</w:t>
            </w:r>
          </w:p>
          <w:p w:rsidR="00236461" w:rsidRPr="008A2EA0" w:rsidRDefault="005E556B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поняття та категорії менеджменту і маркетингу</w:t>
            </w:r>
            <w:r w:rsidR="00236461"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6461" w:rsidRPr="008A2EA0" w:rsidRDefault="005E556B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="00236461"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A2EA0" w:rsidRPr="008A2EA0" w:rsidRDefault="008A2EA0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функції менеджменту;</w:t>
            </w:r>
          </w:p>
          <w:p w:rsidR="008A2EA0" w:rsidRPr="008A2EA0" w:rsidRDefault="008A2EA0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аналізу маркетингового середовища, визначення кон’юнктури ринків та проведення маркетингових досліджень;</w:t>
            </w:r>
          </w:p>
          <w:p w:rsidR="008A2EA0" w:rsidRPr="008A2EA0" w:rsidRDefault="008A2EA0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управлінської та маркетингової діяльності на споживчих та промислових ринках; </w:t>
            </w:r>
          </w:p>
          <w:p w:rsidR="00236461" w:rsidRPr="008A2EA0" w:rsidRDefault="00236461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="008A2EA0"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та реалізації товарної та цінової маркетингової політики підприємства</w:t>
            </w: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6461" w:rsidRPr="008A2EA0" w:rsidRDefault="00236461" w:rsidP="005E5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вміти:</w:t>
            </w:r>
          </w:p>
          <w:p w:rsidR="005E556B" w:rsidRPr="008A2EA0" w:rsidRDefault="00236461" w:rsidP="005E556B">
            <w:pPr>
              <w:numPr>
                <w:ilvl w:val="0"/>
                <w:numId w:val="7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застосовувати набуті знання та навички до </w:t>
            </w:r>
            <w:r w:rsidR="005E556B"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планування та розроблення стратегій організації;</w:t>
            </w:r>
          </w:p>
          <w:p w:rsidR="008A2EA0" w:rsidRPr="008A2EA0" w:rsidRDefault="008A2EA0" w:rsidP="005E556B">
            <w:pPr>
              <w:numPr>
                <w:ilvl w:val="0"/>
                <w:numId w:val="7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формулювати місію та цілі організації;</w:t>
            </w:r>
          </w:p>
          <w:p w:rsidR="008A2EA0" w:rsidRPr="008A2EA0" w:rsidRDefault="005E556B" w:rsidP="00342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проектувати системи управління, </w:t>
            </w:r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оцінювати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="00236461"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E556B" w:rsidRPr="008A2EA0" w:rsidRDefault="005E556B" w:rsidP="00342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розробляти стратегічні, оперативні та поточні плани діяльності</w:t>
            </w:r>
            <w:r w:rsidRPr="008A2EA0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2EA0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підприємства</w:t>
            </w:r>
            <w:r w:rsidRPr="008A2EA0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;</w:t>
            </w:r>
          </w:p>
          <w:p w:rsidR="005E556B" w:rsidRPr="008A2EA0" w:rsidRDefault="005E556B" w:rsidP="005E556B">
            <w:pPr>
              <w:numPr>
                <w:ilvl w:val="0"/>
                <w:numId w:val="7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маркетингові дослідження, визначати маркетингове середовище організації;</w:t>
            </w:r>
          </w:p>
          <w:p w:rsidR="008A2EA0" w:rsidRPr="008A2EA0" w:rsidRDefault="005E556B" w:rsidP="005E556B">
            <w:pPr>
              <w:numPr>
                <w:ilvl w:val="0"/>
                <w:numId w:val="7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маркетингову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="008A2EA0"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EA0" w:rsidRPr="008A2EA0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</w:p>
          <w:p w:rsidR="005C7DD2" w:rsidRPr="008A2EA0" w:rsidRDefault="008A2EA0" w:rsidP="008A2EA0">
            <w:pPr>
              <w:numPr>
                <w:ilvl w:val="0"/>
                <w:numId w:val="7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товарну та </w:t>
            </w:r>
            <w:proofErr w:type="spellStart"/>
            <w:r w:rsidRPr="008A2EA0">
              <w:rPr>
                <w:rFonts w:ascii="Times New Roman" w:hAnsi="Times New Roman" w:cs="Times New Roman"/>
                <w:sz w:val="24"/>
                <w:szCs w:val="24"/>
              </w:rPr>
              <w:t>цінову</w:t>
            </w:r>
            <w:proofErr w:type="spellEnd"/>
            <w:r w:rsidRPr="008A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маркетингову політику</w:t>
            </w:r>
            <w:r w:rsidR="005E556B" w:rsidRPr="008A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EA" w:rsidTr="002E4E80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821031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4A53EA" w:rsidRPr="00D549EF" w:rsidTr="002E4E80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6C34B1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A53EA"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B32BD" w:rsidRDefault="00D549EF" w:rsidP="00D5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B3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Лекційна тематика:</w:t>
            </w:r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</w:t>
            </w:r>
          </w:p>
          <w:p w:rsid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Еволюція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</w:t>
            </w:r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завономірності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менеджменту</w:t>
            </w:r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менеджменту: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мотивація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менеджменті</w:t>
            </w:r>
            <w:proofErr w:type="spellEnd"/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менеджменті</w:t>
            </w:r>
            <w:proofErr w:type="spellEnd"/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</w:t>
            </w:r>
            <w:proofErr w:type="spellEnd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>дефініції</w:t>
            </w:r>
            <w:proofErr w:type="spellEnd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маркетингу. </w:t>
            </w:r>
            <w:proofErr w:type="spellStart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>Процес</w:t>
            </w:r>
            <w:proofErr w:type="spellEnd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3B3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маркетингом</w:t>
            </w:r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Маркетингова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Маркетингове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на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промислових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споживчих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ринках (В2В та В2С маркетинг)</w:t>
            </w:r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STP</w:t>
            </w:r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-маркетинг</w:t>
            </w:r>
          </w:p>
          <w:p w:rsidR="003B32BD" w:rsidRPr="003B32BD" w:rsidRDefault="003B32BD" w:rsidP="003B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Маркетингова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товарна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</w:p>
          <w:p w:rsidR="00BC13D8" w:rsidRPr="003B32BD" w:rsidRDefault="003B32BD" w:rsidP="003B32BD">
            <w:pPr>
              <w:rPr>
                <w:sz w:val="24"/>
                <w:szCs w:val="24"/>
              </w:rPr>
            </w:pP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Маркетингова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цінова</w:t>
            </w:r>
            <w:proofErr w:type="spellEnd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BD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</w:p>
        </w:tc>
      </w:tr>
      <w:tr w:rsidR="004A53EA" w:rsidTr="002E4E80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24F9B" w:rsidRDefault="00A7716F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4A53EA" w:rsidTr="002E4E80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24F9B" w:rsidRDefault="00D825FD" w:rsidP="007E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 </w:t>
            </w:r>
            <w:r w:rsidR="001D5004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7E5BF8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  <w:r w:rsidR="00D549EF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дисциплін</w:t>
            </w:r>
            <w:r w:rsidR="00FC40D0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міжнародних економічних відносин</w:t>
            </w:r>
            <w:r w:rsidR="00D549EF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A53EA" w:rsidTr="00A24F9B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4AD0" w:rsidRPr="00A24F9B" w:rsidRDefault="00F54AD0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Проблемно-пошукові.</w:t>
            </w:r>
          </w:p>
          <w:p w:rsidR="000E3FD9" w:rsidRPr="00A24F9B" w:rsidRDefault="000E3FD9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в малих групах</w:t>
            </w:r>
          </w:p>
          <w:p w:rsidR="00F54AD0" w:rsidRPr="00A24F9B" w:rsidRDefault="00F54AD0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Ситуативне моделювання.</w:t>
            </w:r>
          </w:p>
          <w:p w:rsidR="00F54AD0" w:rsidRPr="00A24F9B" w:rsidRDefault="00F54AD0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Техніки опрацювання дискусійних питань.</w:t>
            </w:r>
          </w:p>
          <w:p w:rsidR="00F54AD0" w:rsidRPr="00A24F9B" w:rsidRDefault="00F54AD0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проектів і їх презентацій.</w:t>
            </w:r>
          </w:p>
          <w:p w:rsidR="000E3FD9" w:rsidRPr="00A24F9B" w:rsidRDefault="000E3FD9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Кейс-метод</w:t>
            </w:r>
          </w:p>
          <w:p w:rsidR="00F54AD0" w:rsidRPr="00A24F9B" w:rsidRDefault="00F54AD0" w:rsidP="0092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усного опитування.</w:t>
            </w:r>
          </w:p>
        </w:tc>
      </w:tr>
      <w:tr w:rsidR="004A53EA" w:rsidTr="00A24F9B">
        <w:trPr>
          <w:trHeight w:val="64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1E6C" w:rsidRPr="00A24F9B" w:rsidRDefault="00F54AD0" w:rsidP="00437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A770A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роектор</w:t>
            </w: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роздаткові матеріали, підключення до мережі Інтернет.</w:t>
            </w:r>
          </w:p>
        </w:tc>
      </w:tr>
      <w:tr w:rsidR="004A53EA" w:rsidRPr="00D66F94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758A" w:rsidRPr="00A24F9B" w:rsidRDefault="00D66F9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Критерії оцінювання за курсом «</w:t>
            </w:r>
            <w:r w:rsidR="00A77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Менеджмент і маркетинг</w:t>
            </w: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D66F94" w:rsidRPr="00A24F9B" w:rsidRDefault="00D66F9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Загалом – 100 балів, з них:</w:t>
            </w:r>
          </w:p>
          <w:p w:rsidR="00D66F94" w:rsidRPr="00A24F9B" w:rsidRDefault="00D66F9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 (від 30 до 50 балів)</w:t>
            </w:r>
            <w:r w:rsid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включаючи дві модульні контрольні роботи (по 10 балів кожна);</w:t>
            </w:r>
          </w:p>
          <w:p w:rsidR="00D66F94" w:rsidRPr="00A7716F" w:rsidRDefault="00A7716F" w:rsidP="00E80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 (комбінована форма: теоретико-методологічне обґрунтування дослідження - 20 балів, відповіді за білетами – 30 балів )</w:t>
            </w:r>
          </w:p>
        </w:tc>
      </w:tr>
      <w:tr w:rsidR="004A53EA" w:rsidTr="002E4E80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24F9B" w:rsidRDefault="00D66F94" w:rsidP="00A2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Проводяться </w:t>
            </w:r>
            <w:r w:rsid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вигляді дискусій</w:t>
            </w:r>
          </w:p>
        </w:tc>
      </w:tr>
    </w:tbl>
    <w:p w:rsidR="00270936" w:rsidRDefault="00270936" w:rsidP="002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936" w:rsidRPr="00360523" w:rsidRDefault="008469EF" w:rsidP="00270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23">
        <w:rPr>
          <w:rFonts w:ascii="Times New Roman" w:hAnsi="Times New Roman" w:cs="Times New Roman"/>
          <w:sz w:val="24"/>
          <w:szCs w:val="24"/>
          <w:lang w:val="uk-UA"/>
        </w:rPr>
        <w:t>Кандидат економічних наук</w:t>
      </w:r>
      <w:r w:rsidR="00270936" w:rsidRPr="00360523">
        <w:rPr>
          <w:rFonts w:ascii="Times New Roman" w:hAnsi="Times New Roman" w:cs="Times New Roman"/>
          <w:sz w:val="24"/>
          <w:szCs w:val="24"/>
        </w:rPr>
        <w:t>,</w:t>
      </w:r>
      <w:r w:rsidRPr="00360523">
        <w:rPr>
          <w:rFonts w:ascii="Times New Roman" w:hAnsi="Times New Roman" w:cs="Times New Roman"/>
          <w:sz w:val="24"/>
          <w:szCs w:val="24"/>
          <w:lang w:val="uk-UA"/>
        </w:rPr>
        <w:t xml:space="preserve"> доцент</w:t>
      </w:r>
      <w:r w:rsidR="00270936" w:rsidRPr="00360523">
        <w:rPr>
          <w:rFonts w:ascii="Times New Roman" w:hAnsi="Times New Roman" w:cs="Times New Roman"/>
          <w:sz w:val="24"/>
          <w:szCs w:val="24"/>
        </w:rPr>
        <w:t>,</w:t>
      </w:r>
    </w:p>
    <w:p w:rsidR="00270936" w:rsidRPr="00360523" w:rsidRDefault="00D20044" w:rsidP="00270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23">
        <w:rPr>
          <w:rFonts w:ascii="Times New Roman" w:hAnsi="Times New Roman" w:cs="Times New Roman"/>
          <w:sz w:val="24"/>
          <w:szCs w:val="24"/>
          <w:lang w:val="uk-UA"/>
        </w:rPr>
        <w:t>доцент</w:t>
      </w:r>
      <w:r w:rsidR="00270936" w:rsidRP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36" w:rsidRPr="00360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="00270936" w:rsidRP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36" w:rsidRPr="0036052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270936" w:rsidRP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36" w:rsidRPr="00360523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="00270936" w:rsidRP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36" w:rsidRPr="0036052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</w:p>
    <w:p w:rsidR="00270936" w:rsidRPr="00360523" w:rsidRDefault="00270936" w:rsidP="00270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23">
        <w:rPr>
          <w:rFonts w:ascii="Times New Roman" w:hAnsi="Times New Roman" w:cs="Times New Roman"/>
          <w:sz w:val="24"/>
          <w:szCs w:val="24"/>
        </w:rPr>
        <w:t xml:space="preserve">факультету </w:t>
      </w:r>
      <w:proofErr w:type="spellStart"/>
      <w:r w:rsidRPr="0036052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52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</w:p>
    <w:p w:rsidR="00270936" w:rsidRPr="00360523" w:rsidRDefault="00270936" w:rsidP="00270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523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523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523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360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79" w:rsidRPr="00270936" w:rsidRDefault="00270936" w:rsidP="004260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052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523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360523">
        <w:rPr>
          <w:rFonts w:ascii="Times New Roman" w:hAnsi="Times New Roman" w:cs="Times New Roman"/>
          <w:sz w:val="24"/>
          <w:szCs w:val="24"/>
        </w:rPr>
        <w:t xml:space="preserve"> Франка                                                                                                </w:t>
      </w:r>
      <w:r w:rsidR="003605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3605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20044" w:rsidRPr="0036052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3605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20044" w:rsidRPr="00360523">
        <w:rPr>
          <w:rFonts w:ascii="Times New Roman" w:hAnsi="Times New Roman" w:cs="Times New Roman"/>
          <w:sz w:val="24"/>
          <w:szCs w:val="24"/>
          <w:lang w:val="uk-UA"/>
        </w:rPr>
        <w:t>Горін</w:t>
      </w:r>
      <w:proofErr w:type="spellEnd"/>
      <w:r w:rsidR="00D20044" w:rsidRPr="00360523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bookmarkStart w:id="0" w:name="_GoBack"/>
      <w:bookmarkEnd w:id="0"/>
    </w:p>
    <w:sectPr w:rsidR="009D7179" w:rsidRPr="00270936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hybridMultilevel"/>
    <w:tmpl w:val="6CEAF08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C1D074D"/>
    <w:multiLevelType w:val="multilevel"/>
    <w:tmpl w:val="A4CCD30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97CB6"/>
    <w:multiLevelType w:val="multilevel"/>
    <w:tmpl w:val="2E8E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20183"/>
    <w:multiLevelType w:val="multilevel"/>
    <w:tmpl w:val="4B9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8663E"/>
    <w:multiLevelType w:val="hybridMultilevel"/>
    <w:tmpl w:val="31982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566F"/>
    <w:multiLevelType w:val="hybridMultilevel"/>
    <w:tmpl w:val="50D0CA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0461A"/>
    <w:multiLevelType w:val="hybridMultilevel"/>
    <w:tmpl w:val="8DA21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26846"/>
    <w:rsid w:val="0003605B"/>
    <w:rsid w:val="000364EA"/>
    <w:rsid w:val="000602C5"/>
    <w:rsid w:val="000772E2"/>
    <w:rsid w:val="000A4C7B"/>
    <w:rsid w:val="000B0036"/>
    <w:rsid w:val="000B291C"/>
    <w:rsid w:val="000B2B77"/>
    <w:rsid w:val="000B690E"/>
    <w:rsid w:val="000D3AC6"/>
    <w:rsid w:val="000D7434"/>
    <w:rsid w:val="000E1074"/>
    <w:rsid w:val="000E3FD9"/>
    <w:rsid w:val="000F01BE"/>
    <w:rsid w:val="0010071F"/>
    <w:rsid w:val="0011299B"/>
    <w:rsid w:val="00127C24"/>
    <w:rsid w:val="00143754"/>
    <w:rsid w:val="0016429D"/>
    <w:rsid w:val="00167271"/>
    <w:rsid w:val="00167534"/>
    <w:rsid w:val="0018039B"/>
    <w:rsid w:val="00196D6D"/>
    <w:rsid w:val="001C7A05"/>
    <w:rsid w:val="001D5004"/>
    <w:rsid w:val="001E3FA7"/>
    <w:rsid w:val="001E4019"/>
    <w:rsid w:val="001F6AD5"/>
    <w:rsid w:val="001F79EF"/>
    <w:rsid w:val="00202CFA"/>
    <w:rsid w:val="002114B4"/>
    <w:rsid w:val="0022482B"/>
    <w:rsid w:val="00236461"/>
    <w:rsid w:val="0024575A"/>
    <w:rsid w:val="00261BEE"/>
    <w:rsid w:val="00270936"/>
    <w:rsid w:val="002843AE"/>
    <w:rsid w:val="002A30DE"/>
    <w:rsid w:val="002A6A61"/>
    <w:rsid w:val="002C5907"/>
    <w:rsid w:val="002C5C45"/>
    <w:rsid w:val="002D6FCC"/>
    <w:rsid w:val="002E03AF"/>
    <w:rsid w:val="002E4E80"/>
    <w:rsid w:val="002E733D"/>
    <w:rsid w:val="00300949"/>
    <w:rsid w:val="00301D21"/>
    <w:rsid w:val="00304CE9"/>
    <w:rsid w:val="003118E1"/>
    <w:rsid w:val="003166BA"/>
    <w:rsid w:val="00332256"/>
    <w:rsid w:val="00360523"/>
    <w:rsid w:val="00361FD7"/>
    <w:rsid w:val="003802FE"/>
    <w:rsid w:val="003B32BD"/>
    <w:rsid w:val="003D6AB0"/>
    <w:rsid w:val="003F1E6C"/>
    <w:rsid w:val="003F6B78"/>
    <w:rsid w:val="00402895"/>
    <w:rsid w:val="004260CC"/>
    <w:rsid w:val="00436D5A"/>
    <w:rsid w:val="00437BD1"/>
    <w:rsid w:val="00452F6A"/>
    <w:rsid w:val="00455F48"/>
    <w:rsid w:val="00456EC4"/>
    <w:rsid w:val="0045750E"/>
    <w:rsid w:val="00460213"/>
    <w:rsid w:val="0047220F"/>
    <w:rsid w:val="00487B45"/>
    <w:rsid w:val="004A53EA"/>
    <w:rsid w:val="004B3EC6"/>
    <w:rsid w:val="004E0757"/>
    <w:rsid w:val="004E3574"/>
    <w:rsid w:val="004E3F22"/>
    <w:rsid w:val="004F7FA4"/>
    <w:rsid w:val="00503D25"/>
    <w:rsid w:val="00504894"/>
    <w:rsid w:val="0051394A"/>
    <w:rsid w:val="005223A6"/>
    <w:rsid w:val="00522B2C"/>
    <w:rsid w:val="00533717"/>
    <w:rsid w:val="0054214B"/>
    <w:rsid w:val="00547858"/>
    <w:rsid w:val="00551382"/>
    <w:rsid w:val="005710B5"/>
    <w:rsid w:val="00587EA9"/>
    <w:rsid w:val="005904BC"/>
    <w:rsid w:val="005A1A4D"/>
    <w:rsid w:val="005A758A"/>
    <w:rsid w:val="005A7871"/>
    <w:rsid w:val="005B76D5"/>
    <w:rsid w:val="005C5906"/>
    <w:rsid w:val="005C7DD2"/>
    <w:rsid w:val="005D2107"/>
    <w:rsid w:val="005D7001"/>
    <w:rsid w:val="005E556B"/>
    <w:rsid w:val="005E6C41"/>
    <w:rsid w:val="005E7406"/>
    <w:rsid w:val="005F7CEC"/>
    <w:rsid w:val="00600217"/>
    <w:rsid w:val="00601816"/>
    <w:rsid w:val="00603964"/>
    <w:rsid w:val="00620E9D"/>
    <w:rsid w:val="00622CCF"/>
    <w:rsid w:val="00641717"/>
    <w:rsid w:val="0065767C"/>
    <w:rsid w:val="00674325"/>
    <w:rsid w:val="00691EAA"/>
    <w:rsid w:val="00692048"/>
    <w:rsid w:val="006C34B1"/>
    <w:rsid w:val="006E01C2"/>
    <w:rsid w:val="006E2808"/>
    <w:rsid w:val="006F3DE3"/>
    <w:rsid w:val="006F5071"/>
    <w:rsid w:val="00702855"/>
    <w:rsid w:val="00722225"/>
    <w:rsid w:val="00725D55"/>
    <w:rsid w:val="00736C19"/>
    <w:rsid w:val="007660F7"/>
    <w:rsid w:val="007816E2"/>
    <w:rsid w:val="007974D2"/>
    <w:rsid w:val="007D0679"/>
    <w:rsid w:val="007E5BF8"/>
    <w:rsid w:val="00821031"/>
    <w:rsid w:val="008469EF"/>
    <w:rsid w:val="008512F6"/>
    <w:rsid w:val="00856F10"/>
    <w:rsid w:val="00863584"/>
    <w:rsid w:val="00896CE2"/>
    <w:rsid w:val="008A2EA0"/>
    <w:rsid w:val="008B1F12"/>
    <w:rsid w:val="008D05FE"/>
    <w:rsid w:val="008D318F"/>
    <w:rsid w:val="008E2FA3"/>
    <w:rsid w:val="00910ED8"/>
    <w:rsid w:val="009115DB"/>
    <w:rsid w:val="00923643"/>
    <w:rsid w:val="00926ABC"/>
    <w:rsid w:val="00926CC5"/>
    <w:rsid w:val="00944906"/>
    <w:rsid w:val="00977523"/>
    <w:rsid w:val="00990195"/>
    <w:rsid w:val="00994423"/>
    <w:rsid w:val="009A7F15"/>
    <w:rsid w:val="009D09F9"/>
    <w:rsid w:val="009D246E"/>
    <w:rsid w:val="009D7179"/>
    <w:rsid w:val="009E2A4B"/>
    <w:rsid w:val="009E5B31"/>
    <w:rsid w:val="009F26BB"/>
    <w:rsid w:val="00A0103E"/>
    <w:rsid w:val="00A02C7A"/>
    <w:rsid w:val="00A24F9B"/>
    <w:rsid w:val="00A6490A"/>
    <w:rsid w:val="00A72678"/>
    <w:rsid w:val="00A72DDC"/>
    <w:rsid w:val="00A7716F"/>
    <w:rsid w:val="00AB0485"/>
    <w:rsid w:val="00AC061E"/>
    <w:rsid w:val="00AD040A"/>
    <w:rsid w:val="00AE0404"/>
    <w:rsid w:val="00B1344B"/>
    <w:rsid w:val="00B22EF6"/>
    <w:rsid w:val="00B429BC"/>
    <w:rsid w:val="00B528D1"/>
    <w:rsid w:val="00B5341D"/>
    <w:rsid w:val="00B61821"/>
    <w:rsid w:val="00B90302"/>
    <w:rsid w:val="00BA17E7"/>
    <w:rsid w:val="00BC13D8"/>
    <w:rsid w:val="00BE2DC6"/>
    <w:rsid w:val="00BF598C"/>
    <w:rsid w:val="00BF5D99"/>
    <w:rsid w:val="00BF7473"/>
    <w:rsid w:val="00C0209B"/>
    <w:rsid w:val="00C03A70"/>
    <w:rsid w:val="00C11587"/>
    <w:rsid w:val="00C209E2"/>
    <w:rsid w:val="00C2253C"/>
    <w:rsid w:val="00C30246"/>
    <w:rsid w:val="00C371C5"/>
    <w:rsid w:val="00C42686"/>
    <w:rsid w:val="00C56488"/>
    <w:rsid w:val="00C7092D"/>
    <w:rsid w:val="00C81151"/>
    <w:rsid w:val="00C832DA"/>
    <w:rsid w:val="00C8537A"/>
    <w:rsid w:val="00C87E47"/>
    <w:rsid w:val="00C90BC3"/>
    <w:rsid w:val="00CB26AB"/>
    <w:rsid w:val="00CB2995"/>
    <w:rsid w:val="00CC588C"/>
    <w:rsid w:val="00CC714A"/>
    <w:rsid w:val="00CD7E7B"/>
    <w:rsid w:val="00CE3F0A"/>
    <w:rsid w:val="00CF13B8"/>
    <w:rsid w:val="00D00E40"/>
    <w:rsid w:val="00D1502B"/>
    <w:rsid w:val="00D20044"/>
    <w:rsid w:val="00D34B35"/>
    <w:rsid w:val="00D36D08"/>
    <w:rsid w:val="00D3724C"/>
    <w:rsid w:val="00D549EF"/>
    <w:rsid w:val="00D612C6"/>
    <w:rsid w:val="00D66F94"/>
    <w:rsid w:val="00D76269"/>
    <w:rsid w:val="00D825FD"/>
    <w:rsid w:val="00D93E91"/>
    <w:rsid w:val="00DA2CD6"/>
    <w:rsid w:val="00DE0B63"/>
    <w:rsid w:val="00DE1DAE"/>
    <w:rsid w:val="00DE69DA"/>
    <w:rsid w:val="00E05F32"/>
    <w:rsid w:val="00E10FAD"/>
    <w:rsid w:val="00E144B0"/>
    <w:rsid w:val="00E16899"/>
    <w:rsid w:val="00E473C0"/>
    <w:rsid w:val="00E608A4"/>
    <w:rsid w:val="00E72AAE"/>
    <w:rsid w:val="00E77A77"/>
    <w:rsid w:val="00E800D2"/>
    <w:rsid w:val="00E9322B"/>
    <w:rsid w:val="00EA770A"/>
    <w:rsid w:val="00EC6106"/>
    <w:rsid w:val="00EC6CC6"/>
    <w:rsid w:val="00ED5195"/>
    <w:rsid w:val="00ED7EE9"/>
    <w:rsid w:val="00EE05E9"/>
    <w:rsid w:val="00EF2A0F"/>
    <w:rsid w:val="00EF2FBF"/>
    <w:rsid w:val="00EF76D0"/>
    <w:rsid w:val="00F10749"/>
    <w:rsid w:val="00F44A36"/>
    <w:rsid w:val="00F54AD0"/>
    <w:rsid w:val="00F6091D"/>
    <w:rsid w:val="00F66079"/>
    <w:rsid w:val="00F8678D"/>
    <w:rsid w:val="00F87A29"/>
    <w:rsid w:val="00F957FF"/>
    <w:rsid w:val="00FA5735"/>
    <w:rsid w:val="00FC207F"/>
    <w:rsid w:val="00FC31D5"/>
    <w:rsid w:val="00FC40D0"/>
    <w:rsid w:val="00FF0567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7B1B"/>
  <w15:chartTrackingRefBased/>
  <w15:docId w15:val="{5FEACE50-FB30-4E42-B762-874FC2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09F9"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pPr>
      <w:spacing w:line="276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uiPriority w:val="99"/>
    <w:unhideWhenUsed/>
    <w:rsid w:val="00167534"/>
    <w:rPr>
      <w:color w:val="0000FF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ий текст з відступом Знак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9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a">
    <w:name w:val="FollowedHyperlink"/>
    <w:uiPriority w:val="99"/>
    <w:semiHidden/>
    <w:unhideWhenUsed/>
    <w:rsid w:val="00547858"/>
    <w:rPr>
      <w:color w:val="80008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E05F3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semiHidden/>
    <w:rsid w:val="00E05F32"/>
    <w:rPr>
      <w:sz w:val="16"/>
      <w:szCs w:val="16"/>
      <w:lang w:val="ru-RU"/>
    </w:rPr>
  </w:style>
  <w:style w:type="paragraph" w:customStyle="1" w:styleId="k1">
    <w:name w:val="k1"/>
    <w:basedOn w:val="a"/>
    <w:uiPriority w:val="99"/>
    <w:rsid w:val="00601816"/>
    <w:pPr>
      <w:spacing w:line="280" w:lineRule="atLeast"/>
      <w:ind w:firstLine="40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7974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paragraph" w:styleId="ab">
    <w:name w:val="No Spacing"/>
    <w:uiPriority w:val="99"/>
    <w:qFormat/>
    <w:rsid w:val="00F957FF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f4">
    <w:name w:val="ff4"/>
    <w:rsid w:val="00455F48"/>
  </w:style>
  <w:style w:type="character" w:customStyle="1" w:styleId="ff6">
    <w:name w:val="ff6"/>
    <w:rsid w:val="00455F48"/>
  </w:style>
  <w:style w:type="character" w:customStyle="1" w:styleId="fc1">
    <w:name w:val="fc1"/>
    <w:rsid w:val="00455F48"/>
  </w:style>
  <w:style w:type="character" w:customStyle="1" w:styleId="a30">
    <w:name w:val="a3"/>
    <w:rsid w:val="00C371C5"/>
  </w:style>
  <w:style w:type="paragraph" w:customStyle="1" w:styleId="Default">
    <w:name w:val="Default"/>
    <w:rsid w:val="00C03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E4019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rsid w:val="001E4019"/>
    <w:rPr>
      <w:sz w:val="22"/>
      <w:szCs w:val="22"/>
      <w:lang w:val="ru-RU"/>
    </w:rPr>
  </w:style>
  <w:style w:type="character" w:customStyle="1" w:styleId="a-size-extra-large">
    <w:name w:val="a-size-extra-large"/>
    <w:basedOn w:val="a0"/>
    <w:rsid w:val="00E800D2"/>
  </w:style>
  <w:style w:type="character" w:customStyle="1" w:styleId="a-size-large">
    <w:name w:val="a-size-large"/>
    <w:basedOn w:val="a0"/>
    <w:rsid w:val="00E800D2"/>
  </w:style>
  <w:style w:type="character" w:styleId="ac">
    <w:name w:val="Strong"/>
    <w:basedOn w:val="a0"/>
    <w:uiPriority w:val="22"/>
    <w:qFormat/>
    <w:rsid w:val="00236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6-12" TargetMode="External"/><Relationship Id="rId13" Type="http://schemas.openxmlformats.org/officeDocument/2006/relationships/hyperlink" Target="https://zakon.rada.gov.ua/laws/show/108/95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36-15" TargetMode="External"/><Relationship Id="rId12" Type="http://schemas.openxmlformats.org/officeDocument/2006/relationships/hyperlink" Target="https://zakon.rada.gov.ua/laws/show/2657-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435-15" TargetMode="External"/><Relationship Id="rId11" Type="http://schemas.openxmlformats.org/officeDocument/2006/relationships/hyperlink" Target="https://zakon.rada.gov.ua/laws/show/2132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22-08" TargetMode="External"/><Relationship Id="rId10" Type="http://schemas.openxmlformats.org/officeDocument/2006/relationships/hyperlink" Target="https://zakon.rada.gov.ua/laws/show/698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356-12" TargetMode="External"/><Relationship Id="rId14" Type="http://schemas.openxmlformats.org/officeDocument/2006/relationships/hyperlink" Target="https://zakon.rada.gov.ua/laws/show/5067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2EDD-F379-4EE2-B44C-57F5AAF0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5215</Words>
  <Characters>2974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8173</CharactersWithSpaces>
  <SharedDoc>false</SharedDoc>
  <HLinks>
    <vt:vector size="42" baseType="variant">
      <vt:variant>
        <vt:i4>3145767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http://ec.europa.eu/regional_policy/index_en.htm</vt:lpwstr>
      </vt:variant>
      <vt:variant>
        <vt:lpwstr/>
      </vt:variant>
      <vt:variant>
        <vt:i4>67437595</vt:i4>
      </vt:variant>
      <vt:variant>
        <vt:i4>15</vt:i4>
      </vt:variant>
      <vt:variant>
        <vt:i4>0</vt:i4>
      </vt:variant>
      <vt:variant>
        <vt:i4>5</vt:i4>
      </vt:variant>
      <vt:variant>
        <vt:lpwstr>\\Луцьків</vt:lpwstr>
      </vt:variant>
      <vt:variant>
        <vt:lpwstr/>
      </vt:variant>
      <vt:variant>
        <vt:i4>3145767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http://ec.europa.eu/regional_policy/index_en.htm</vt:lpwstr>
      </vt:variant>
      <vt:variant>
        <vt:lpwstr/>
      </vt:variant>
      <vt:variant>
        <vt:i4>67437595</vt:i4>
      </vt:variant>
      <vt:variant>
        <vt:i4>9</vt:i4>
      </vt:variant>
      <vt:variant>
        <vt:i4>0</vt:i4>
      </vt:variant>
      <vt:variant>
        <vt:i4>5</vt:i4>
      </vt:variant>
      <vt:variant>
        <vt:lpwstr>\\Луцьків</vt:lpwstr>
      </vt:variant>
      <vt:variant>
        <vt:lpwstr/>
      </vt:variant>
      <vt:variant>
        <vt:i4>4456514</vt:i4>
      </vt:variant>
      <vt:variant>
        <vt:i4>6</vt:i4>
      </vt:variant>
      <vt:variant>
        <vt:i4>0</vt:i4>
      </vt:variant>
      <vt:variant>
        <vt:i4>5</vt:i4>
      </vt:variant>
      <vt:variant>
        <vt:lpwstr>http://www.liga.net/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67437595</vt:i4>
      </vt:variant>
      <vt:variant>
        <vt:i4>0</vt:i4>
      </vt:variant>
      <vt:variant>
        <vt:i4>0</vt:i4>
      </vt:variant>
      <vt:variant>
        <vt:i4>5</vt:i4>
      </vt:variant>
      <vt:variant>
        <vt:lpwstr>\\Луцьків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9</cp:revision>
  <dcterms:created xsi:type="dcterms:W3CDTF">2021-01-30T09:01:00Z</dcterms:created>
  <dcterms:modified xsi:type="dcterms:W3CDTF">2021-01-30T11:36:00Z</dcterms:modified>
</cp:coreProperties>
</file>