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79" w:rsidRDefault="00703C79" w:rsidP="00703C7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703C79" w:rsidRDefault="00703C79" w:rsidP="00703C7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703C79" w:rsidRDefault="00703C79" w:rsidP="00703C7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міжнародних відносин</w:t>
      </w:r>
    </w:p>
    <w:p w:rsidR="00703C79" w:rsidRDefault="00703C79" w:rsidP="00703C7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міжнародних економічних відносин</w:t>
      </w:r>
    </w:p>
    <w:p w:rsidR="00703C79" w:rsidRDefault="00703C79" w:rsidP="00703C7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    </w:t>
      </w:r>
    </w:p>
    <w:p w:rsidR="003C2F2B" w:rsidRPr="003C2F2B" w:rsidRDefault="003C2F2B" w:rsidP="003C2F2B">
      <w:pPr>
        <w:spacing w:after="0"/>
        <w:ind w:left="5245" w:right="141"/>
        <w:rPr>
          <w:rFonts w:ascii="Times New Roman" w:eastAsia="Calibri" w:hAnsi="Times New Roman" w:cs="Times New Roman"/>
          <w:b/>
          <w:sz w:val="24"/>
          <w:szCs w:val="24"/>
        </w:rPr>
      </w:pPr>
      <w:r w:rsidRPr="003C2F2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Затверджено</w:t>
      </w:r>
    </w:p>
    <w:p w:rsidR="003C2F2B" w:rsidRPr="003C2F2B" w:rsidRDefault="003C2F2B" w:rsidP="003C2F2B">
      <w:pPr>
        <w:spacing w:after="0"/>
        <w:ind w:left="5245" w:right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F2B">
        <w:rPr>
          <w:rFonts w:ascii="Times New Roman" w:eastAsia="Calibri" w:hAnsi="Times New Roman" w:cs="Times New Roman"/>
          <w:color w:val="000000"/>
          <w:sz w:val="24"/>
          <w:szCs w:val="24"/>
        </w:rPr>
        <w:t>На засіданні кафедри міжнародних економічних відносин</w:t>
      </w:r>
    </w:p>
    <w:p w:rsidR="003C2F2B" w:rsidRPr="003C2F2B" w:rsidRDefault="003C2F2B" w:rsidP="003C2F2B">
      <w:pPr>
        <w:spacing w:after="0"/>
        <w:ind w:left="5245" w:right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F2B">
        <w:rPr>
          <w:rFonts w:ascii="Times New Roman" w:eastAsia="Calibri" w:hAnsi="Times New Roman" w:cs="Times New Roman"/>
          <w:color w:val="000000"/>
          <w:sz w:val="24"/>
          <w:szCs w:val="24"/>
        </w:rPr>
        <w:t>факультету міжнародних відносин</w:t>
      </w:r>
    </w:p>
    <w:p w:rsidR="003C2F2B" w:rsidRPr="003C2F2B" w:rsidRDefault="003C2F2B" w:rsidP="003C2F2B">
      <w:pPr>
        <w:spacing w:after="0"/>
        <w:ind w:left="5245" w:right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F2B">
        <w:rPr>
          <w:rFonts w:ascii="Times New Roman" w:eastAsia="Calibri" w:hAnsi="Times New Roman" w:cs="Times New Roman"/>
          <w:color w:val="000000"/>
          <w:sz w:val="24"/>
          <w:szCs w:val="24"/>
        </w:rPr>
        <w:t>Львівського національного університету імені Івана Франка</w:t>
      </w:r>
    </w:p>
    <w:p w:rsidR="003C2F2B" w:rsidRPr="003C2F2B" w:rsidRDefault="003C2F2B" w:rsidP="003C2F2B">
      <w:pPr>
        <w:spacing w:after="0"/>
        <w:ind w:left="5245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F2B">
        <w:rPr>
          <w:rFonts w:ascii="Times New Roman" w:eastAsia="Calibri" w:hAnsi="Times New Roman" w:cs="Times New Roman"/>
          <w:sz w:val="24"/>
          <w:szCs w:val="24"/>
        </w:rPr>
        <w:t>(протокол № 12 від 12.06. 2023 р.)</w:t>
      </w:r>
    </w:p>
    <w:p w:rsidR="003C2F2B" w:rsidRPr="003C2F2B" w:rsidRDefault="003C2F2B" w:rsidP="003C2F2B">
      <w:pPr>
        <w:spacing w:after="0"/>
        <w:ind w:left="5245" w:right="141"/>
        <w:rPr>
          <w:rFonts w:ascii="Times New Roman" w:eastAsia="Calibri" w:hAnsi="Times New Roman" w:cs="Times New Roman"/>
          <w:sz w:val="24"/>
          <w:szCs w:val="24"/>
        </w:rPr>
      </w:pPr>
      <w:r w:rsidRPr="003C2F2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99C2B5" wp14:editId="3ACF6954">
            <wp:simplePos x="0" y="0"/>
            <wp:positionH relativeFrom="column">
              <wp:posOffset>3816985</wp:posOffset>
            </wp:positionH>
            <wp:positionV relativeFrom="paragraph">
              <wp:posOffset>207010</wp:posOffset>
            </wp:positionV>
            <wp:extent cx="1310640" cy="407670"/>
            <wp:effectExtent l="0" t="0" r="0" b="0"/>
            <wp:wrapTight wrapText="bothSides">
              <wp:wrapPolygon edited="0">
                <wp:start x="0" y="0"/>
                <wp:lineTo x="0" y="20187"/>
                <wp:lineTo x="21349" y="20187"/>
                <wp:lineTo x="213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ідпис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F2B">
        <w:rPr>
          <w:rFonts w:ascii="Times New Roman" w:eastAsia="Calibri" w:hAnsi="Times New Roman" w:cs="Times New Roman"/>
          <w:sz w:val="24"/>
          <w:szCs w:val="24"/>
        </w:rPr>
        <w:t xml:space="preserve">Завідувач кафедри </w:t>
      </w:r>
      <w:r w:rsidRPr="003C2F2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проф. </w:t>
      </w:r>
      <w:proofErr w:type="spellStart"/>
      <w:r w:rsidRPr="003C2F2B">
        <w:rPr>
          <w:rFonts w:ascii="Times New Roman" w:eastAsia="Calibri" w:hAnsi="Times New Roman" w:cs="Times New Roman"/>
          <w:sz w:val="24"/>
          <w:szCs w:val="24"/>
          <w:u w:val="single"/>
        </w:rPr>
        <w:t>Грабинський</w:t>
      </w:r>
      <w:proofErr w:type="spellEnd"/>
      <w:r w:rsidRPr="003C2F2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І. М.</w:t>
      </w:r>
      <w:r w:rsidRPr="003C2F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2F2B" w:rsidRPr="003C2F2B" w:rsidRDefault="003C2F2B" w:rsidP="003C2F2B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3C79" w:rsidRDefault="00703C79" w:rsidP="003C2F2B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703C79" w:rsidRDefault="00703C79" w:rsidP="00703C7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3C79" w:rsidRDefault="00703C79" w:rsidP="00703C7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bookmarkStart w:id="0" w:name="_GoBack"/>
    </w:p>
    <w:p w:rsidR="00703C79" w:rsidRDefault="00703C79" w:rsidP="00703C7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703C79" w:rsidRPr="00B75914" w:rsidRDefault="00D5463A" w:rsidP="00703C7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«Е</w:t>
      </w:r>
      <w:r w:rsidR="00215AC8">
        <w:rPr>
          <w:rFonts w:ascii="Times New Roman" w:eastAsia="Times New Roman" w:hAnsi="Times New Roman"/>
          <w:b/>
          <w:color w:val="000000"/>
          <w:sz w:val="32"/>
          <w:szCs w:val="32"/>
        </w:rPr>
        <w:t>кономічний розвиток сучасних цивілізацій</w:t>
      </w:r>
      <w:r w:rsidR="00703C79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3C2F2B" w:rsidRPr="00B44ACC" w:rsidRDefault="003C2F2B" w:rsidP="003C2F2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>що викладається для студентів факультету міжнародних відносин</w:t>
      </w:r>
    </w:p>
    <w:p w:rsidR="003C2F2B" w:rsidRPr="00B44ACC" w:rsidRDefault="003C2F2B" w:rsidP="003C2F2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>в межах ОП «Міжнародні економічні відносини» та «Міжнародний бізнес»</w:t>
      </w:r>
    </w:p>
    <w:p w:rsidR="003C2F2B" w:rsidRPr="00B44ACC" w:rsidRDefault="003C2F2B" w:rsidP="003C2F2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>зі спеціальності 292 Міжнародні економічні відносини</w:t>
      </w:r>
    </w:p>
    <w:bookmarkEnd w:id="0"/>
    <w:p w:rsidR="00703C79" w:rsidRDefault="00703C79" w:rsidP="00703C7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3C79" w:rsidRDefault="00703C79" w:rsidP="00703C79">
      <w:pPr>
        <w:spacing w:after="0" w:line="240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3C79" w:rsidRDefault="00703C79" w:rsidP="00703C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03C79" w:rsidRDefault="00703C79" w:rsidP="00703C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C2F2B" w:rsidRDefault="003C2F2B" w:rsidP="00703C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C2F2B" w:rsidRDefault="003C2F2B" w:rsidP="00703C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C2F2B" w:rsidRDefault="003C2F2B" w:rsidP="00703C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C2F2B" w:rsidRDefault="003C2F2B" w:rsidP="00703C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C2F2B" w:rsidRDefault="003C2F2B" w:rsidP="00703C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C2F2B" w:rsidRDefault="003C2F2B" w:rsidP="00703C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03C79" w:rsidRDefault="00703C79" w:rsidP="00703C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03C79" w:rsidRDefault="00703C79" w:rsidP="00703C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03C79" w:rsidRDefault="00215AC8" w:rsidP="00703C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202</w:t>
      </w:r>
      <w:r w:rsidR="003C2F2B">
        <w:rPr>
          <w:rFonts w:ascii="Times New Roman" w:eastAsia="Times New Roman" w:hAnsi="Times New Roman"/>
          <w:b/>
          <w:sz w:val="24"/>
          <w:szCs w:val="24"/>
        </w:rPr>
        <w:t>3</w:t>
      </w:r>
      <w:r w:rsidR="00703C79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3C2F2B" w:rsidRDefault="003C2F2B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3C2F2B" w:rsidRPr="0050282E" w:rsidRDefault="003C2F2B" w:rsidP="00703C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03C79" w:rsidRPr="00B90FF8" w:rsidRDefault="00703C79" w:rsidP="00703C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FF8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B90FF8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703C79" w:rsidRPr="00B90FF8" w:rsidRDefault="00215AC8" w:rsidP="00703C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ЕКОНОМІЧНИЙ РОЗВИТОК СУЧАСНИХ ЦИВІЛІЗАЦІЙ</w:t>
      </w:r>
    </w:p>
    <w:p w:rsidR="00703C79" w:rsidRPr="00B90FF8" w:rsidRDefault="00703C79" w:rsidP="00703C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F8">
        <w:rPr>
          <w:rFonts w:ascii="Times New Roman" w:hAnsi="Times New Roman" w:cs="Times New Roman"/>
          <w:b/>
          <w:sz w:val="28"/>
          <w:szCs w:val="28"/>
        </w:rPr>
        <w:t>20</w:t>
      </w:r>
      <w:r w:rsidR="00215AC8">
        <w:rPr>
          <w:rFonts w:ascii="Times New Roman" w:hAnsi="Times New Roman" w:cs="Times New Roman"/>
          <w:b/>
          <w:sz w:val="28"/>
          <w:szCs w:val="28"/>
        </w:rPr>
        <w:t>2</w:t>
      </w:r>
      <w:r w:rsidR="003C2F2B">
        <w:rPr>
          <w:rFonts w:ascii="Times New Roman" w:hAnsi="Times New Roman" w:cs="Times New Roman"/>
          <w:b/>
          <w:sz w:val="28"/>
          <w:szCs w:val="28"/>
        </w:rPr>
        <w:t>3</w:t>
      </w:r>
      <w:r w:rsidR="00215AC8">
        <w:rPr>
          <w:rFonts w:ascii="Times New Roman" w:hAnsi="Times New Roman" w:cs="Times New Roman"/>
          <w:b/>
          <w:sz w:val="28"/>
          <w:szCs w:val="28"/>
        </w:rPr>
        <w:t>-202</w:t>
      </w:r>
      <w:r w:rsidR="003C2F2B">
        <w:rPr>
          <w:rFonts w:ascii="Times New Roman" w:hAnsi="Times New Roman" w:cs="Times New Roman"/>
          <w:b/>
          <w:sz w:val="28"/>
          <w:szCs w:val="28"/>
        </w:rPr>
        <w:t>4</w:t>
      </w:r>
      <w:r w:rsidRPr="00B90FF8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5"/>
        <w:gridCol w:w="6816"/>
      </w:tblGrid>
      <w:tr w:rsidR="00703C79" w:rsidRPr="003C2F2B" w:rsidTr="003C2F2B">
        <w:tc>
          <w:tcPr>
            <w:tcW w:w="2755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6816" w:type="dxa"/>
          </w:tcPr>
          <w:p w:rsidR="00703C79" w:rsidRPr="003C2F2B" w:rsidRDefault="00215AC8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Економічний розвиток сучасних цивілізацій</w:t>
            </w:r>
          </w:p>
        </w:tc>
      </w:tr>
      <w:tr w:rsidR="00703C79" w:rsidRPr="003C2F2B" w:rsidTr="003C2F2B">
        <w:tc>
          <w:tcPr>
            <w:tcW w:w="2755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6816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м. Львів, вул. Січових Стрільців, 19, кафедра міжнародних економічних відносин, кім. 305</w:t>
            </w:r>
          </w:p>
        </w:tc>
      </w:tr>
      <w:tr w:rsidR="00703C79" w:rsidRPr="003C2F2B" w:rsidTr="003C2F2B">
        <w:tc>
          <w:tcPr>
            <w:tcW w:w="2755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6816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Факультет міжнародних відносин, кафедра міжнародних економічних відносин</w:t>
            </w:r>
          </w:p>
        </w:tc>
      </w:tr>
      <w:tr w:rsidR="00703C79" w:rsidRPr="003C2F2B" w:rsidTr="003C2F2B">
        <w:tc>
          <w:tcPr>
            <w:tcW w:w="2755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6816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29 «Міжнародні відносини»; 292 «Міжнародні економічні відносини»</w:t>
            </w:r>
          </w:p>
        </w:tc>
      </w:tr>
      <w:tr w:rsidR="00703C79" w:rsidRPr="003C2F2B" w:rsidTr="003C2F2B">
        <w:trPr>
          <w:trHeight w:val="1230"/>
        </w:trPr>
        <w:tc>
          <w:tcPr>
            <w:tcW w:w="2755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6816" w:type="dxa"/>
          </w:tcPr>
          <w:p w:rsidR="00703C79" w:rsidRPr="003C2F2B" w:rsidRDefault="00215AC8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Писаренко Світлана Марківна,доктор географічних наук,професор кафедри міжнародних  економічних відносин</w:t>
            </w:r>
          </w:p>
        </w:tc>
      </w:tr>
      <w:tr w:rsidR="00703C79" w:rsidRPr="003C2F2B" w:rsidTr="003C2F2B">
        <w:tc>
          <w:tcPr>
            <w:tcW w:w="2755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викладача (</w:t>
            </w:r>
            <w:proofErr w:type="spellStart"/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-ів</w:t>
            </w:r>
            <w:proofErr w:type="spellEnd"/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16" w:type="dxa"/>
          </w:tcPr>
          <w:p w:rsidR="00703C79" w:rsidRPr="003C2F2B" w:rsidRDefault="00215AC8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 пошта:</w:t>
            </w:r>
            <w:r w:rsidR="00703C79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prosvetka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0@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тел. (032)239-47-81 </w:t>
            </w:r>
          </w:p>
        </w:tc>
      </w:tr>
      <w:tr w:rsidR="00703C79" w:rsidRPr="003C2F2B" w:rsidTr="003C2F2B">
        <w:tc>
          <w:tcPr>
            <w:tcW w:w="2755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6816" w:type="dxa"/>
          </w:tcPr>
          <w:p w:rsidR="00703C79" w:rsidRPr="003C2F2B" w:rsidRDefault="00215AC8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Вівторок 14.00 – 15</w:t>
            </w:r>
            <w:r w:rsidR="00703C79" w:rsidRPr="003C2F2B">
              <w:rPr>
                <w:rFonts w:ascii="Times New Roman" w:hAnsi="Times New Roman" w:cs="Times New Roman"/>
                <w:sz w:val="24"/>
                <w:szCs w:val="24"/>
              </w:rPr>
              <w:t>.30 (кафедра міжнародних економічних відносин, вул. Січових Стрільців, 19)</w:t>
            </w:r>
          </w:p>
        </w:tc>
      </w:tr>
      <w:tr w:rsidR="003C2F2B" w:rsidRPr="003C2F2B" w:rsidTr="003C2F2B">
        <w:tc>
          <w:tcPr>
            <w:tcW w:w="2755" w:type="dxa"/>
          </w:tcPr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дисципліни</w:t>
            </w:r>
          </w:p>
        </w:tc>
        <w:tc>
          <w:tcPr>
            <w:tcW w:w="6816" w:type="dxa"/>
          </w:tcPr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https://intrel.lnu.edu.ua/course/ekonomichnyj-rozvytok-suchasnyh-tsyvilizatsij</w:t>
            </w:r>
          </w:p>
        </w:tc>
      </w:tr>
      <w:tr w:rsidR="00703C79" w:rsidRPr="003C2F2B" w:rsidTr="003C2F2B">
        <w:tc>
          <w:tcPr>
            <w:tcW w:w="2755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6816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3C2F2B" w:rsidRPr="003C2F2B">
              <w:rPr>
                <w:rFonts w:ascii="Times New Roman" w:hAnsi="Times New Roman" w:cs="Times New Roman"/>
                <w:sz w:val="24"/>
                <w:szCs w:val="24"/>
              </w:rPr>
              <w:t>Економі</w:t>
            </w:r>
            <w:r w:rsidR="00215AC8" w:rsidRPr="003C2F2B">
              <w:rPr>
                <w:rFonts w:ascii="Times New Roman" w:hAnsi="Times New Roman" w:cs="Times New Roman"/>
                <w:sz w:val="24"/>
                <w:szCs w:val="24"/>
              </w:rPr>
              <w:t>чний розвиток сучасних цивілізацій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C2F2B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є нормативною дисципліною для студентів денної форми навчання ОП Міжнародний менеджмент спеціальності «Міжнародні економічні відносини» Львівського національного університету імені Івана Франка, яка викладається в другому семестрі в обсязі 3 кредити (за Європейською Кредитно-Трансферною системою </w:t>
            </w:r>
            <w:r w:rsidR="003C2F2B" w:rsidRPr="003C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  <w:r w:rsidR="003C2F2B" w:rsidRPr="003C2F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3C79" w:rsidRPr="003C2F2B" w:rsidTr="003C2F2B">
        <w:tc>
          <w:tcPr>
            <w:tcW w:w="2755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6816" w:type="dxa"/>
          </w:tcPr>
          <w:p w:rsidR="004D7611" w:rsidRPr="003C2F2B" w:rsidRDefault="00E87E70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У курсі </w:t>
            </w:r>
            <w:r w:rsidR="00723EA5" w:rsidRPr="003C2F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3687" w:rsidRPr="003C2F2B">
              <w:rPr>
                <w:rFonts w:ascii="Times New Roman" w:hAnsi="Times New Roman" w:cs="Times New Roman"/>
                <w:sz w:val="24"/>
                <w:szCs w:val="24"/>
              </w:rPr>
              <w:t>озглядаються о</w:t>
            </w:r>
            <w:r w:rsidR="00A046DA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собливості економічного розвитку у </w:t>
            </w:r>
            <w:r w:rsidR="00A046DA" w:rsidRPr="003C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A046DA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913687" w:rsidRPr="003C2F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3EA5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687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які </w:t>
            </w:r>
            <w:r w:rsidR="00A046DA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полягають у цивілізаційному характері проблем, що постали перед людством, у всеохоплюючому,планетарному масштабу завдань. </w:t>
            </w:r>
            <w:r w:rsidR="00723EA5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Досліджуються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цивілізаційні виміри економічного розвитку, його глобальні тенденції та закономірності.  </w:t>
            </w:r>
            <w:r w:rsidR="00D430A0" w:rsidRPr="003C2F2B">
              <w:rPr>
                <w:rFonts w:ascii="Times New Roman" w:hAnsi="Times New Roman" w:cs="Times New Roman"/>
                <w:sz w:val="24"/>
                <w:szCs w:val="24"/>
              </w:rPr>
              <w:t>Вивчаються джерела і ресурси цивілізаційного розвитку, як у цілому, так і в окремих підсистемах світов</w:t>
            </w:r>
            <w:r w:rsidR="00913687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ого господарства.  Аналізуються </w:t>
            </w:r>
            <w:r w:rsidR="00D430A0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різні концепції і теорії економічного розвитку,які вже знайшли практичне застосування в різних економічних системах</w:t>
            </w:r>
            <w:r w:rsidR="00913687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 світової економіки</w:t>
            </w:r>
            <w:r w:rsidR="00D430A0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,або формуються під впливом світових технологічних трансформацій. Вивчаються також соціально – економічні механізми,які забезпечують економічне зростання </w:t>
            </w:r>
            <w:r w:rsidR="00913687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національних економік </w:t>
            </w:r>
            <w:r w:rsidR="00D430A0" w:rsidRPr="003C2F2B">
              <w:rPr>
                <w:rFonts w:ascii="Times New Roman" w:hAnsi="Times New Roman" w:cs="Times New Roman"/>
                <w:sz w:val="24"/>
                <w:szCs w:val="24"/>
              </w:rPr>
              <w:t>за умов</w:t>
            </w:r>
            <w:r w:rsidR="004D7611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збереження економічної рівноваг</w:t>
            </w:r>
            <w:r w:rsidR="00D430A0" w:rsidRPr="003C2F2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4D7611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розвитку</w:t>
            </w:r>
            <w:r w:rsidR="00913687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світової економіки </w:t>
            </w:r>
            <w:r w:rsidR="004D7611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повинна </w:t>
            </w:r>
            <w:r w:rsidR="004D7611" w:rsidRPr="003C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 більш гнучка і еф</w:t>
            </w:r>
            <w:r w:rsidR="00913687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ективна  її  структура </w:t>
            </w:r>
            <w:r w:rsidR="004D7611" w:rsidRPr="003C2F2B">
              <w:rPr>
                <w:rFonts w:ascii="Times New Roman" w:hAnsi="Times New Roman" w:cs="Times New Roman"/>
                <w:sz w:val="24"/>
                <w:szCs w:val="24"/>
              </w:rPr>
              <w:t>, яка  відпо</w:t>
            </w:r>
            <w:r w:rsidR="00913687" w:rsidRPr="003C2F2B">
              <w:rPr>
                <w:rFonts w:ascii="Times New Roman" w:hAnsi="Times New Roman" w:cs="Times New Roman"/>
                <w:sz w:val="24"/>
                <w:szCs w:val="24"/>
              </w:rPr>
              <w:t>відатиме науково – технічним,економічн</w:t>
            </w:r>
            <w:r w:rsidR="004D7611" w:rsidRPr="003C2F2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913687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і соціальним </w:t>
            </w:r>
            <w:r w:rsidR="004D7611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досягненням </w:t>
            </w:r>
            <w:r w:rsidR="004D7611" w:rsidRPr="003C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913687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ст. Економіка розвитку розглядається як </w:t>
            </w:r>
            <w:r w:rsidR="004D7611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ядро економічного розвитку сучасних цивілізацій. Вона синтезує сучасне економічне знання, наближає  його до господарської практики.</w:t>
            </w:r>
            <w:r w:rsidR="00723EA5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Висвітлюються  тенденції економічного розвитку сучасних цивілізацій,розглядаються економічні,політичні,культурні умови, необхідні для швидкої структурної  трансформації різних суспільств з метою забезпечення їх ефективного соціально – економічного  розвитку.</w:t>
            </w:r>
          </w:p>
        </w:tc>
      </w:tr>
      <w:tr w:rsidR="00703C79" w:rsidRPr="003C2F2B" w:rsidTr="003C2F2B">
        <w:tc>
          <w:tcPr>
            <w:tcW w:w="2755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6816" w:type="dxa"/>
          </w:tcPr>
          <w:p w:rsidR="00703C79" w:rsidRPr="003C2F2B" w:rsidRDefault="00A168CD" w:rsidP="003C2F2B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C2F2B">
              <w:rPr>
                <w:color w:val="000000"/>
              </w:rPr>
              <w:t>Д</w:t>
            </w:r>
            <w:r w:rsidR="00703C79" w:rsidRPr="003C2F2B">
              <w:rPr>
                <w:color w:val="000000"/>
              </w:rPr>
              <w:t>ослідження</w:t>
            </w:r>
            <w:r w:rsidR="00913687" w:rsidRPr="003C2F2B">
              <w:rPr>
                <w:color w:val="000000"/>
              </w:rPr>
              <w:t xml:space="preserve"> економічного розвитку як ядра</w:t>
            </w:r>
            <w:r w:rsidR="0075679F" w:rsidRPr="003C2F2B">
              <w:rPr>
                <w:color w:val="000000"/>
              </w:rPr>
              <w:t xml:space="preserve"> </w:t>
            </w:r>
            <w:r w:rsidRPr="003C2F2B">
              <w:rPr>
                <w:color w:val="000000"/>
              </w:rPr>
              <w:t xml:space="preserve"> розвитку сучасних цивілізацій, вивчення  </w:t>
            </w:r>
            <w:r w:rsidR="00703C79" w:rsidRPr="003C2F2B">
              <w:rPr>
                <w:color w:val="000000"/>
              </w:rPr>
              <w:t xml:space="preserve"> </w:t>
            </w:r>
            <w:r w:rsidR="00A046DA" w:rsidRPr="003C2F2B">
              <w:rPr>
                <w:color w:val="000000"/>
              </w:rPr>
              <w:t>економічних проблем</w:t>
            </w:r>
            <w:r w:rsidR="0075679F" w:rsidRPr="003C2F2B">
              <w:rPr>
                <w:color w:val="000000"/>
              </w:rPr>
              <w:t xml:space="preserve"> розвитку,</w:t>
            </w:r>
            <w:r w:rsidR="00913687" w:rsidRPr="003C2F2B">
              <w:rPr>
                <w:color w:val="000000"/>
              </w:rPr>
              <w:t xml:space="preserve"> </w:t>
            </w:r>
            <w:r w:rsidR="0060067A" w:rsidRPr="003C2F2B">
              <w:rPr>
                <w:color w:val="000000"/>
              </w:rPr>
              <w:t>що постали перед людством,</w:t>
            </w:r>
            <w:r w:rsidR="0075679F" w:rsidRPr="003C2F2B">
              <w:rPr>
                <w:color w:val="000000"/>
              </w:rPr>
              <w:t xml:space="preserve"> їх сутності та </w:t>
            </w:r>
            <w:r w:rsidR="0060067A" w:rsidRPr="003C2F2B">
              <w:rPr>
                <w:color w:val="000000"/>
              </w:rPr>
              <w:t>всеохоплюючого</w:t>
            </w:r>
            <w:r w:rsidR="00913687" w:rsidRPr="003C2F2B">
              <w:rPr>
                <w:color w:val="000000"/>
              </w:rPr>
              <w:t>, планетарного характеру</w:t>
            </w:r>
            <w:r w:rsidR="00723EA5" w:rsidRPr="003C2F2B">
              <w:rPr>
                <w:color w:val="000000"/>
              </w:rPr>
              <w:t xml:space="preserve">. Визначення </w:t>
            </w:r>
            <w:r w:rsidR="0075679F" w:rsidRPr="003C2F2B">
              <w:rPr>
                <w:color w:val="000000"/>
              </w:rPr>
              <w:t xml:space="preserve"> </w:t>
            </w:r>
            <w:r w:rsidR="00913687" w:rsidRPr="003C2F2B">
              <w:rPr>
                <w:color w:val="000000"/>
              </w:rPr>
              <w:t xml:space="preserve"> </w:t>
            </w:r>
            <w:r w:rsidR="0060067A" w:rsidRPr="003C2F2B">
              <w:rPr>
                <w:color w:val="000000"/>
              </w:rPr>
              <w:t xml:space="preserve">особливостей </w:t>
            </w:r>
            <w:r w:rsidR="00A046DA" w:rsidRPr="003C2F2B">
              <w:rPr>
                <w:color w:val="000000"/>
              </w:rPr>
              <w:t xml:space="preserve">тенденцій  розвитку </w:t>
            </w:r>
            <w:r w:rsidR="00703C79" w:rsidRPr="003C2F2B">
              <w:rPr>
                <w:color w:val="000000"/>
              </w:rPr>
              <w:t xml:space="preserve">сучасних </w:t>
            </w:r>
            <w:r w:rsidR="00A046DA" w:rsidRPr="003C2F2B">
              <w:rPr>
                <w:color w:val="000000"/>
              </w:rPr>
              <w:t xml:space="preserve">цивілізацій на основі </w:t>
            </w:r>
            <w:r w:rsidRPr="003C2F2B">
              <w:rPr>
                <w:color w:val="000000"/>
              </w:rPr>
              <w:t xml:space="preserve">існуючих </w:t>
            </w:r>
            <w:r w:rsidR="005B4BCD" w:rsidRPr="003C2F2B">
              <w:rPr>
                <w:color w:val="000000"/>
              </w:rPr>
              <w:t xml:space="preserve">  теорій, джерел,  </w:t>
            </w:r>
            <w:r w:rsidR="0060067A" w:rsidRPr="003C2F2B">
              <w:rPr>
                <w:color w:val="000000"/>
              </w:rPr>
              <w:t xml:space="preserve"> </w:t>
            </w:r>
            <w:r w:rsidR="005B4BCD" w:rsidRPr="003C2F2B">
              <w:rPr>
                <w:color w:val="000000"/>
              </w:rPr>
              <w:t xml:space="preserve"> </w:t>
            </w:r>
            <w:r w:rsidRPr="003C2F2B">
              <w:rPr>
                <w:color w:val="000000"/>
              </w:rPr>
              <w:t xml:space="preserve"> моделей та факторів</w:t>
            </w:r>
            <w:r w:rsidR="005B4BCD" w:rsidRPr="003C2F2B">
              <w:rPr>
                <w:color w:val="000000"/>
              </w:rPr>
              <w:t xml:space="preserve"> економічного зростання,</w:t>
            </w:r>
            <w:r w:rsidR="00A046DA" w:rsidRPr="003C2F2B">
              <w:rPr>
                <w:color w:val="000000"/>
              </w:rPr>
              <w:t xml:space="preserve">розкриття </w:t>
            </w:r>
            <w:r w:rsidR="0075679F" w:rsidRPr="003C2F2B">
              <w:rPr>
                <w:color w:val="000000"/>
              </w:rPr>
              <w:t>його типів,    динаміки,</w:t>
            </w:r>
            <w:r w:rsidRPr="003C2F2B">
              <w:rPr>
                <w:color w:val="000000"/>
              </w:rPr>
              <w:t>міжнародних стратегій</w:t>
            </w:r>
            <w:r w:rsidR="0075679F" w:rsidRPr="003C2F2B">
              <w:rPr>
                <w:color w:val="000000"/>
              </w:rPr>
              <w:t>.</w:t>
            </w:r>
            <w:r w:rsidRPr="003C2F2B">
              <w:rPr>
                <w:color w:val="000000"/>
              </w:rPr>
              <w:t xml:space="preserve">   </w:t>
            </w:r>
            <w:r w:rsidR="00703C79" w:rsidRPr="003C2F2B">
              <w:rPr>
                <w:color w:val="000000"/>
              </w:rPr>
              <w:t xml:space="preserve"> </w:t>
            </w:r>
            <w:r w:rsidR="0060067A" w:rsidRPr="003C2F2B">
              <w:rPr>
                <w:color w:val="000000"/>
              </w:rPr>
              <w:t>Вивч</w:t>
            </w:r>
            <w:r w:rsidR="0075679F" w:rsidRPr="003C2F2B">
              <w:rPr>
                <w:color w:val="000000"/>
              </w:rPr>
              <w:t xml:space="preserve">ення відмінностей окремих країн, регіонів відносно </w:t>
            </w:r>
            <w:r w:rsidR="0060067A" w:rsidRPr="003C2F2B">
              <w:rPr>
                <w:color w:val="000000"/>
              </w:rPr>
              <w:t xml:space="preserve"> можливостей забезпечення </w:t>
            </w:r>
            <w:r w:rsidR="0075679F" w:rsidRPr="003C2F2B">
              <w:rPr>
                <w:color w:val="000000"/>
              </w:rPr>
              <w:t xml:space="preserve">їх </w:t>
            </w:r>
            <w:r w:rsidR="0060067A" w:rsidRPr="003C2F2B">
              <w:rPr>
                <w:color w:val="000000"/>
              </w:rPr>
              <w:t>сталого економічног</w:t>
            </w:r>
            <w:r w:rsidR="00723EA5" w:rsidRPr="003C2F2B">
              <w:rPr>
                <w:color w:val="000000"/>
              </w:rPr>
              <w:t xml:space="preserve">о зростання на основі вивчення   спрямованості </w:t>
            </w:r>
            <w:r w:rsidR="00506FD5" w:rsidRPr="003C2F2B">
              <w:rPr>
                <w:color w:val="000000"/>
              </w:rPr>
              <w:t xml:space="preserve"> економічного розвит</w:t>
            </w:r>
            <w:r w:rsidR="00723EA5" w:rsidRPr="003C2F2B">
              <w:rPr>
                <w:color w:val="000000"/>
              </w:rPr>
              <w:t>ку, його динаміки</w:t>
            </w:r>
            <w:r w:rsidR="0075679F" w:rsidRPr="003C2F2B">
              <w:rPr>
                <w:color w:val="000000"/>
              </w:rPr>
              <w:t xml:space="preserve"> </w:t>
            </w:r>
            <w:r w:rsidR="00723EA5" w:rsidRPr="003C2F2B">
              <w:rPr>
                <w:color w:val="000000"/>
              </w:rPr>
              <w:t xml:space="preserve"> у</w:t>
            </w:r>
            <w:r w:rsidR="00506FD5" w:rsidRPr="003C2F2B">
              <w:rPr>
                <w:color w:val="000000"/>
              </w:rPr>
              <w:t xml:space="preserve"> широкому (включаючи аналіз соціальних систем)  і вузькому ( власне економічна складова) розумінні. </w:t>
            </w:r>
          </w:p>
        </w:tc>
      </w:tr>
      <w:tr w:rsidR="00703C79" w:rsidRPr="003C2F2B" w:rsidTr="003C2F2B">
        <w:tc>
          <w:tcPr>
            <w:tcW w:w="2755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6816" w:type="dxa"/>
          </w:tcPr>
          <w:p w:rsidR="00703C79" w:rsidRPr="003C2F2B" w:rsidRDefault="00703C79" w:rsidP="003C2F2B">
            <w:pPr>
              <w:spacing w:line="276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Література:</w:t>
            </w:r>
          </w:p>
          <w:p w:rsidR="00D83C0E" w:rsidRPr="003C2F2B" w:rsidRDefault="00D83C0E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МаєрД.М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РаухД.Е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Філіпенко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А.С.Основні    проблеми економічного розвитку/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пер.з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анг.-К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.,2003</w:t>
            </w:r>
          </w:p>
          <w:p w:rsidR="00D83C0E" w:rsidRPr="003C2F2B" w:rsidRDefault="00D83C0E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Пахомов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Ю.Н.,Филипенко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,.Лукьяненко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Д.Г.,Макогон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Ю.В. международные стратегии экономического развития.-Киев – Донецк,2001.</w:t>
            </w:r>
          </w:p>
          <w:p w:rsidR="004F3B81" w:rsidRPr="003C2F2B" w:rsidRDefault="00D83C0E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ФіліпенкоА.С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 Цивілізаційні виміри економічного розвитку.-К.</w:t>
            </w:r>
            <w:r w:rsidR="004F3B81" w:rsidRPr="003C2F2B">
              <w:rPr>
                <w:rFonts w:ascii="Times New Roman" w:hAnsi="Times New Roman" w:cs="Times New Roman"/>
                <w:sz w:val="24"/>
                <w:szCs w:val="24"/>
              </w:rPr>
              <w:t>,2002</w:t>
            </w:r>
          </w:p>
          <w:p w:rsidR="004F3B81" w:rsidRPr="003C2F2B" w:rsidRDefault="004F3B81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Фуко М.А./Пер. с франц.-К.2009</w:t>
            </w:r>
          </w:p>
          <w:p w:rsidR="004F3B81" w:rsidRPr="003C2F2B" w:rsidRDefault="004F3B81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Бажал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Ю.М. Економічний розвиток і державна політика.-К.,2001</w:t>
            </w:r>
          </w:p>
          <w:p w:rsidR="004F3B81" w:rsidRPr="003C2F2B" w:rsidRDefault="004F3B81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Економіка знань та </w:t>
            </w:r>
            <w:r w:rsidR="007853D6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її перспективи для України. Наукова </w:t>
            </w:r>
            <w:proofErr w:type="spellStart"/>
            <w:r w:rsidR="007853D6" w:rsidRPr="003C2F2B">
              <w:rPr>
                <w:rFonts w:ascii="Times New Roman" w:hAnsi="Times New Roman" w:cs="Times New Roman"/>
                <w:sz w:val="24"/>
                <w:szCs w:val="24"/>
              </w:rPr>
              <w:t>доповід</w:t>
            </w:r>
            <w:proofErr w:type="spellEnd"/>
            <w:r w:rsidR="007853D6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ь /за ред. </w:t>
            </w:r>
            <w:proofErr w:type="spellStart"/>
            <w:r w:rsidR="007853D6" w:rsidRPr="003C2F2B">
              <w:rPr>
                <w:rFonts w:ascii="Times New Roman" w:hAnsi="Times New Roman" w:cs="Times New Roman"/>
                <w:sz w:val="24"/>
                <w:szCs w:val="24"/>
              </w:rPr>
              <w:t>Гейца</w:t>
            </w:r>
            <w:proofErr w:type="spellEnd"/>
            <w:r w:rsidR="007853D6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В.М.-К.,2005</w:t>
            </w:r>
          </w:p>
          <w:p w:rsidR="007853D6" w:rsidRPr="003C2F2B" w:rsidRDefault="004F3B81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3D6" w:rsidRPr="003C2F2B">
              <w:rPr>
                <w:rFonts w:ascii="Times New Roman" w:hAnsi="Times New Roman" w:cs="Times New Roman"/>
                <w:sz w:val="24"/>
                <w:szCs w:val="24"/>
              </w:rPr>
              <w:t>ЧухноП.М.Постіндустріальна</w:t>
            </w:r>
            <w:proofErr w:type="spellEnd"/>
            <w:r w:rsidR="007853D6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3D6" w:rsidRPr="003C2F2B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="007853D6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853D6" w:rsidRPr="003C2F2B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="007853D6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, практика та </w:t>
            </w:r>
            <w:proofErr w:type="spellStart"/>
            <w:r w:rsidR="007853D6" w:rsidRPr="003C2F2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7853D6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3D6" w:rsidRPr="003C2F2B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="007853D6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для України</w:t>
            </w:r>
            <w:proofErr w:type="gramStart"/>
            <w:r w:rsidR="007853D6" w:rsidRPr="003C2F2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7853D6" w:rsidRPr="003C2F2B">
              <w:rPr>
                <w:rFonts w:ascii="Times New Roman" w:hAnsi="Times New Roman" w:cs="Times New Roman"/>
                <w:sz w:val="24"/>
                <w:szCs w:val="24"/>
              </w:rPr>
              <w:t>К.,2003</w:t>
            </w:r>
          </w:p>
          <w:p w:rsidR="003E2EF7" w:rsidRPr="003C2F2B" w:rsidRDefault="003E2EF7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Рогач О.І.Міжнародні інвестиції:теорія та практика бізнесу у транснаціональних корпораціях.-К.,2005</w:t>
            </w:r>
          </w:p>
          <w:p w:rsidR="00703C79" w:rsidRPr="003C2F2B" w:rsidRDefault="003E2EF7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Рут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Ф.,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Філіпенко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А. Міжнародна торгівля та інвестиції.-К.,2005 </w:t>
            </w:r>
          </w:p>
          <w:p w:rsidR="003E2EF7" w:rsidRPr="003C2F2B" w:rsidRDefault="003E2EF7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Америка:сталий розвиток/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Пер.с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.-К.,2001</w:t>
            </w:r>
          </w:p>
          <w:p w:rsidR="003E2EF7" w:rsidRPr="003C2F2B" w:rsidRDefault="003E2EF7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Багров Н.В. Региональная геополитика устойчивого 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развития.-К.,2002</w:t>
            </w:r>
          </w:p>
          <w:p w:rsidR="00816FD0" w:rsidRPr="003C2F2B" w:rsidRDefault="00816FD0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Гендерні стратегії сталого розвитку України.-К.,204</w:t>
            </w:r>
          </w:p>
          <w:p w:rsidR="00816FD0" w:rsidRPr="003C2F2B" w:rsidRDefault="00816FD0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Дейлі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Г.  Поза зростанням. Економічна теорія сталого розвитку/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Пер.з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анг.-К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.,2005</w:t>
            </w:r>
          </w:p>
          <w:p w:rsidR="00816FD0" w:rsidRPr="003C2F2B" w:rsidRDefault="00816FD0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Осауленко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О.Г.Моделювання сталого розвитку соціально – економічних систем.-К.,2001</w:t>
            </w:r>
          </w:p>
          <w:p w:rsidR="006E02DF" w:rsidRPr="003C2F2B" w:rsidRDefault="00816FD0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Основи стійкого розвитку.</w:t>
            </w:r>
            <w:r w:rsidR="006E02DF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Навчальний посібник.   За ред. Мельника Л.Г. – Суми,2005 </w:t>
            </w:r>
          </w:p>
          <w:p w:rsidR="006E02DF" w:rsidRPr="003C2F2B" w:rsidRDefault="006E02DF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Проблеми сталого розвитку України-К.,2001</w:t>
            </w:r>
          </w:p>
          <w:p w:rsidR="00703C79" w:rsidRPr="003C2F2B" w:rsidRDefault="006E02DF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Ілляшенко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С.М.Управління інноваційним розвитком.-Суми,2003</w:t>
            </w:r>
          </w:p>
          <w:p w:rsidR="006E02DF" w:rsidRPr="003C2F2B" w:rsidRDefault="006E02DF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Коуз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Р. Фирма, рынок и право</w:t>
            </w:r>
            <w:proofErr w:type="gram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  <w:r w:rsidR="00A37DCF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с анг.-Н.Й,1991 </w:t>
            </w:r>
          </w:p>
          <w:p w:rsidR="006E02DF" w:rsidRPr="003C2F2B" w:rsidRDefault="00A37DCF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Аслунд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А. Розбудова капіталізму /Пер.с анг.-К.,2001</w:t>
            </w:r>
          </w:p>
          <w:p w:rsidR="00A37DCF" w:rsidRPr="003C2F2B" w:rsidRDefault="00A37DCF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Гальчинський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Суперечночті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 реформу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цивілізаційного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процессу.- К.,2001</w:t>
            </w:r>
          </w:p>
          <w:p w:rsidR="00A37DCF" w:rsidRPr="003C2F2B" w:rsidRDefault="00A37DCF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Геєць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В.М.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Нестабільність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економічне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зростання.-К.,2000</w:t>
            </w:r>
          </w:p>
          <w:p w:rsidR="00A37DCF" w:rsidRPr="003C2F2B" w:rsidRDefault="00A37DCF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Жаліло Я.А. Економічне зростання держави:теорія, методологія, практика</w:t>
            </w:r>
            <w:r w:rsidR="00916E42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– К.,2003</w:t>
            </w:r>
          </w:p>
          <w:p w:rsidR="00916E42" w:rsidRPr="003C2F2B" w:rsidRDefault="00916E42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Кейнс Дж.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Избранные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/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Пер.с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 - К.,1993</w:t>
            </w:r>
          </w:p>
          <w:p w:rsidR="00916E42" w:rsidRPr="003C2F2B" w:rsidRDefault="00916E42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Крючкова І.В. Структурні чинники розвитку економіки України.-К.,2004</w:t>
            </w:r>
          </w:p>
          <w:p w:rsidR="00916E42" w:rsidRPr="003C2F2B" w:rsidRDefault="00916E42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Манкін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Н.Г. Макроекономіка /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Пер.з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анг.-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К.:Основи,2000</w:t>
            </w:r>
          </w:p>
          <w:p w:rsidR="00916E42" w:rsidRPr="003C2F2B" w:rsidRDefault="00916E42" w:rsidP="003C2F2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Сприяння сталому економічному зростанню в Україні /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Пер.з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523" w:rsidRPr="003C2F2B">
              <w:rPr>
                <w:rFonts w:ascii="Times New Roman" w:hAnsi="Times New Roman" w:cs="Times New Roman"/>
                <w:sz w:val="24"/>
                <w:szCs w:val="24"/>
              </w:rPr>
              <w:t>- К.,2001</w:t>
            </w:r>
          </w:p>
          <w:p w:rsidR="00703C79" w:rsidRPr="003C2F2B" w:rsidRDefault="00703C79" w:rsidP="003C2F2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C79" w:rsidRPr="003C2F2B" w:rsidTr="003C2F2B">
        <w:tc>
          <w:tcPr>
            <w:tcW w:w="2755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6816" w:type="dxa"/>
          </w:tcPr>
          <w:p w:rsidR="00703C79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C79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03C79" w:rsidRPr="003C2F2B" w:rsidTr="003C2F2B">
        <w:tc>
          <w:tcPr>
            <w:tcW w:w="2755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Обсяг курсу </w:t>
            </w:r>
          </w:p>
        </w:tc>
        <w:tc>
          <w:tcPr>
            <w:tcW w:w="6816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Загальний обсяг</w:t>
            </w:r>
            <w:r w:rsidR="00723EA5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C2F2B" w:rsidRPr="003C2F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A0523" w:rsidRPr="003C2F2B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F2B" w:rsidRPr="003C2F2B">
              <w:rPr>
                <w:rFonts w:ascii="Times New Roman" w:hAnsi="Times New Roman" w:cs="Times New Roman"/>
                <w:sz w:val="24"/>
                <w:szCs w:val="24"/>
              </w:rPr>
              <w:t>,з них 32 аудиторних, 58 – самостійної роботи</w:t>
            </w:r>
          </w:p>
        </w:tc>
      </w:tr>
      <w:tr w:rsidR="00703C79" w:rsidRPr="003C2F2B" w:rsidTr="003C2F2B">
        <w:tc>
          <w:tcPr>
            <w:tcW w:w="2755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</w:t>
            </w:r>
          </w:p>
        </w:tc>
        <w:tc>
          <w:tcPr>
            <w:tcW w:w="6816" w:type="dxa"/>
          </w:tcPr>
          <w:p w:rsidR="003C2F2B" w:rsidRPr="003C2F2B" w:rsidRDefault="003C2F2B" w:rsidP="003C2F2B">
            <w:pPr>
              <w:tabs>
                <w:tab w:val="left" w:pos="39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компетенції</w:t>
            </w:r>
          </w:p>
          <w:p w:rsidR="003C2F2B" w:rsidRPr="003C2F2B" w:rsidRDefault="003C2F2B" w:rsidP="003C2F2B">
            <w:pPr>
              <w:pStyle w:val="Default"/>
              <w:numPr>
                <w:ilvl w:val="0"/>
                <w:numId w:val="10"/>
              </w:numPr>
              <w:tabs>
                <w:tab w:val="left" w:pos="253"/>
              </w:tabs>
              <w:spacing w:line="276" w:lineRule="auto"/>
              <w:ind w:left="0" w:firstLine="0"/>
              <w:rPr>
                <w:lang w:val="uk-UA"/>
              </w:rPr>
            </w:pPr>
            <w:r w:rsidRPr="003C2F2B">
              <w:rPr>
                <w:lang w:val="uk-UA"/>
              </w:rPr>
              <w:t>Здатність вчитися і оволодівати сучасними знаннями</w:t>
            </w:r>
          </w:p>
          <w:p w:rsidR="003C2F2B" w:rsidRPr="003C2F2B" w:rsidRDefault="003C2F2B" w:rsidP="003C2F2B">
            <w:pPr>
              <w:pStyle w:val="Default"/>
              <w:numPr>
                <w:ilvl w:val="0"/>
                <w:numId w:val="10"/>
              </w:numPr>
              <w:tabs>
                <w:tab w:val="left" w:pos="253"/>
              </w:tabs>
              <w:spacing w:line="276" w:lineRule="auto"/>
              <w:ind w:left="0" w:firstLine="0"/>
              <w:rPr>
                <w:lang w:val="uk-UA"/>
              </w:rPr>
            </w:pPr>
            <w:r w:rsidRPr="003C2F2B">
              <w:rPr>
                <w:lang w:val="uk-UA"/>
              </w:rPr>
              <w:t>Здатність до пошуку, оброблення та аналізу інформації з різних джерел</w:t>
            </w:r>
          </w:p>
          <w:p w:rsidR="003C2F2B" w:rsidRPr="003C2F2B" w:rsidRDefault="003C2F2B" w:rsidP="003C2F2B">
            <w:pPr>
              <w:pStyle w:val="Default"/>
              <w:numPr>
                <w:ilvl w:val="0"/>
                <w:numId w:val="10"/>
              </w:numPr>
              <w:tabs>
                <w:tab w:val="left" w:pos="253"/>
              </w:tabs>
              <w:spacing w:line="276" w:lineRule="auto"/>
              <w:ind w:left="0" w:firstLine="0"/>
              <w:rPr>
                <w:lang w:val="uk-UA"/>
              </w:rPr>
            </w:pPr>
            <w:r w:rsidRPr="003C2F2B">
              <w:rPr>
                <w:lang w:val="uk-UA"/>
              </w:rPr>
              <w:t>Здатність проведення досліджень на відповідному рівні</w:t>
            </w:r>
          </w:p>
          <w:p w:rsidR="003C2F2B" w:rsidRPr="003C2F2B" w:rsidRDefault="003C2F2B" w:rsidP="003C2F2B">
            <w:pPr>
              <w:tabs>
                <w:tab w:val="left" w:pos="39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(фахові) компетентності</w:t>
            </w:r>
          </w:p>
          <w:p w:rsidR="003C2F2B" w:rsidRPr="003C2F2B" w:rsidRDefault="003C2F2B" w:rsidP="003C2F2B">
            <w:pPr>
              <w:pStyle w:val="Default"/>
              <w:numPr>
                <w:ilvl w:val="0"/>
                <w:numId w:val="10"/>
              </w:numPr>
              <w:tabs>
                <w:tab w:val="left" w:pos="253"/>
              </w:tabs>
              <w:spacing w:line="276" w:lineRule="auto"/>
              <w:ind w:left="0" w:firstLine="0"/>
              <w:rPr>
                <w:lang w:val="uk-UA"/>
              </w:rPr>
            </w:pPr>
            <w:r w:rsidRPr="003C2F2B">
              <w:rPr>
                <w:lang w:val="uk-UA"/>
              </w:rPr>
              <w:t xml:space="preserve">Здатність розробляти та аналізувати моделі розвитку національних економік і визначати їхню роль у сучасній </w:t>
            </w:r>
            <w:proofErr w:type="spellStart"/>
            <w:r w:rsidRPr="003C2F2B">
              <w:rPr>
                <w:lang w:val="uk-UA"/>
              </w:rPr>
              <w:t>світогосподарській</w:t>
            </w:r>
            <w:proofErr w:type="spellEnd"/>
            <w:r w:rsidRPr="003C2F2B">
              <w:rPr>
                <w:lang w:val="uk-UA"/>
              </w:rPr>
              <w:t xml:space="preserve"> системі.</w:t>
            </w:r>
          </w:p>
          <w:p w:rsidR="003C2F2B" w:rsidRPr="003C2F2B" w:rsidRDefault="003C2F2B" w:rsidP="003C2F2B">
            <w:pPr>
              <w:pStyle w:val="a5"/>
              <w:numPr>
                <w:ilvl w:val="0"/>
                <w:numId w:val="10"/>
              </w:numPr>
              <w:tabs>
                <w:tab w:val="left" w:pos="253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визначати й оцінювати прояви економічного глобалізму, виклики та дисбаланси глобального розвитку та їх вплив на міжнародні економічні відносини</w:t>
            </w:r>
          </w:p>
          <w:p w:rsidR="003C2F2B" w:rsidRPr="003C2F2B" w:rsidRDefault="003C2F2B" w:rsidP="003C2F2B">
            <w:pPr>
              <w:pStyle w:val="Default"/>
              <w:numPr>
                <w:ilvl w:val="0"/>
                <w:numId w:val="10"/>
              </w:numPr>
              <w:tabs>
                <w:tab w:val="left" w:pos="253"/>
              </w:tabs>
              <w:spacing w:line="276" w:lineRule="auto"/>
              <w:ind w:left="0" w:firstLine="0"/>
              <w:rPr>
                <w:lang w:val="uk-UA"/>
              </w:rPr>
            </w:pPr>
            <w:r w:rsidRPr="003C2F2B">
              <w:rPr>
                <w:lang w:val="uk-UA"/>
              </w:rPr>
              <w:t xml:space="preserve">Здатність застосовувати кумулятивні знання, науково-технологічні досягнення, інформаційні технології для </w:t>
            </w:r>
            <w:r w:rsidRPr="003C2F2B">
              <w:rPr>
                <w:lang w:val="uk-UA"/>
              </w:rPr>
              <w:lastRenderedPageBreak/>
              <w:t>осягнення сутності феномену нової економіки, виявлення закономірностей та тенденцій новітнього розвитку світового господарства.</w:t>
            </w:r>
          </w:p>
          <w:p w:rsidR="003C2F2B" w:rsidRPr="003C2F2B" w:rsidRDefault="003C2F2B" w:rsidP="003C2F2B">
            <w:pPr>
              <w:tabs>
                <w:tab w:val="left" w:pos="3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аналізувати й оцінювати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геоекономічні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стратегії країн з позиції національних економічних інтересів.</w:t>
            </w:r>
          </w:p>
          <w:p w:rsidR="003C2F2B" w:rsidRPr="003C2F2B" w:rsidRDefault="003C2F2B" w:rsidP="003C2F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Програмні результати навчання</w:t>
            </w:r>
          </w:p>
          <w:p w:rsidR="003C2F2B" w:rsidRPr="003C2F2B" w:rsidRDefault="003C2F2B" w:rsidP="003C2F2B">
            <w:pPr>
              <w:pStyle w:val="Default"/>
              <w:numPr>
                <w:ilvl w:val="0"/>
                <w:numId w:val="10"/>
              </w:numPr>
              <w:tabs>
                <w:tab w:val="left" w:pos="253"/>
                <w:tab w:val="left" w:pos="365"/>
              </w:tabs>
              <w:spacing w:line="276" w:lineRule="auto"/>
              <w:ind w:left="0" w:firstLine="0"/>
              <w:rPr>
                <w:lang w:val="uk-UA"/>
              </w:rPr>
            </w:pPr>
            <w:r w:rsidRPr="003C2F2B">
              <w:rPr>
                <w:lang w:val="uk-UA"/>
              </w:rPr>
              <w:t xml:space="preserve">Досліджувати й аналізувати моделі розвитку національних економік та обґрунтовувати заходи досягнення їх стратегічних цілей в умовах трансформації </w:t>
            </w:r>
            <w:proofErr w:type="spellStart"/>
            <w:r w:rsidRPr="003C2F2B">
              <w:rPr>
                <w:lang w:val="uk-UA"/>
              </w:rPr>
              <w:t>світогосподарських</w:t>
            </w:r>
            <w:proofErr w:type="spellEnd"/>
            <w:r w:rsidRPr="003C2F2B">
              <w:rPr>
                <w:lang w:val="uk-UA"/>
              </w:rPr>
              <w:t xml:space="preserve"> відносин. </w:t>
            </w:r>
          </w:p>
          <w:p w:rsidR="003C2F2B" w:rsidRPr="003C2F2B" w:rsidRDefault="003C2F2B" w:rsidP="003C2F2B">
            <w:pPr>
              <w:pStyle w:val="Default"/>
              <w:numPr>
                <w:ilvl w:val="0"/>
                <w:numId w:val="10"/>
              </w:numPr>
              <w:tabs>
                <w:tab w:val="left" w:pos="253"/>
                <w:tab w:val="left" w:pos="365"/>
              </w:tabs>
              <w:spacing w:line="276" w:lineRule="auto"/>
              <w:ind w:left="0" w:firstLine="0"/>
              <w:rPr>
                <w:lang w:val="uk-UA"/>
              </w:rPr>
            </w:pPr>
            <w:r w:rsidRPr="003C2F2B">
              <w:rPr>
                <w:lang w:val="uk-UA"/>
              </w:rPr>
              <w:t xml:space="preserve">Розуміти закономірності та тенденції розвитку світового господарства і феномену нової економіки з урахуванням процесів інтелектуалізації, інформатизації та науково-технологічного обміну. </w:t>
            </w:r>
          </w:p>
          <w:p w:rsidR="00703C79" w:rsidRPr="003C2F2B" w:rsidRDefault="003C2F2B" w:rsidP="003C2F2B">
            <w:pPr>
              <w:tabs>
                <w:tab w:val="left" w:pos="3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Визначати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геоекономічні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стратегії країн та їхні регіональні економічні пріоритети з урахуванням національних економічних інтересів і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безпекової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компоненти міжнародних економічних відносин у контексті глобальних проблем людства й асиметричності розподілу світових ресурсів</w:t>
            </w:r>
            <w:r w:rsidR="00703C79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2F2B" w:rsidRPr="003C2F2B" w:rsidTr="003C2F2B">
        <w:tc>
          <w:tcPr>
            <w:tcW w:w="2755" w:type="dxa"/>
          </w:tcPr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816" w:type="dxa"/>
          </w:tcPr>
          <w:p w:rsidR="003C2F2B" w:rsidRPr="003C2F2B" w:rsidRDefault="003C2F2B" w:rsidP="003C2F2B">
            <w:pPr>
              <w:tabs>
                <w:tab w:val="left" w:pos="3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Економічні цивілізації, цивілізаційний розвиток, економічний розвиток</w:t>
            </w:r>
          </w:p>
        </w:tc>
      </w:tr>
      <w:tr w:rsidR="00703C79" w:rsidRPr="003C2F2B" w:rsidTr="003C2F2B">
        <w:tc>
          <w:tcPr>
            <w:tcW w:w="2755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816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703C79" w:rsidRPr="003C2F2B" w:rsidTr="003C2F2B">
        <w:tc>
          <w:tcPr>
            <w:tcW w:w="2755" w:type="dxa"/>
          </w:tcPr>
          <w:p w:rsidR="00703C79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6816" w:type="dxa"/>
          </w:tcPr>
          <w:p w:rsidR="00703C79" w:rsidRPr="003C2F2B" w:rsidRDefault="003C2F2B" w:rsidP="003C2F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Див. схему курсу</w:t>
            </w:r>
          </w:p>
        </w:tc>
      </w:tr>
      <w:tr w:rsidR="00703C79" w:rsidRPr="003C2F2B" w:rsidTr="003C2F2B">
        <w:tc>
          <w:tcPr>
            <w:tcW w:w="2755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6816" w:type="dxa"/>
          </w:tcPr>
          <w:p w:rsidR="00703C79" w:rsidRPr="003C2F2B" w:rsidRDefault="000750AC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Іспит – </w:t>
            </w:r>
            <w:r w:rsidR="003C2F2B" w:rsidRPr="003C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C79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03C79" w:rsidRPr="003C2F2B" w:rsidTr="003C2F2B">
        <w:tc>
          <w:tcPr>
            <w:tcW w:w="2755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6816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з дис</w:t>
            </w:r>
            <w:r w:rsidR="007965D5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циплін 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«Світова економіка»</w:t>
            </w:r>
          </w:p>
        </w:tc>
      </w:tr>
      <w:tr w:rsidR="003C2F2B" w:rsidRPr="003C2F2B" w:rsidTr="003C2F2B">
        <w:tc>
          <w:tcPr>
            <w:tcW w:w="2755" w:type="dxa"/>
          </w:tcPr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використовуватись під час викладання курсу</w:t>
            </w:r>
          </w:p>
        </w:tc>
        <w:tc>
          <w:tcPr>
            <w:tcW w:w="6816" w:type="dxa"/>
          </w:tcPr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</w:p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Групові проекти</w:t>
            </w:r>
          </w:p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Проектно-орієнтоване навчання</w:t>
            </w:r>
          </w:p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Дискусії</w:t>
            </w:r>
          </w:p>
        </w:tc>
      </w:tr>
      <w:tr w:rsidR="003C2F2B" w:rsidRPr="003C2F2B" w:rsidTr="003C2F2B">
        <w:tc>
          <w:tcPr>
            <w:tcW w:w="2755" w:type="dxa"/>
          </w:tcPr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816" w:type="dxa"/>
          </w:tcPr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Мультимедійний проектор, 2019р., ноутбук  </w:t>
            </w:r>
            <w:r w:rsidRPr="003C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– 2019р., настінна дошка</w:t>
            </w:r>
          </w:p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Smartbox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600, проекційний екран;  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®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Impression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, CPU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IntelCore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I3 (14 шт.), операційні системи: Windows 10.</w:t>
            </w:r>
          </w:p>
        </w:tc>
      </w:tr>
      <w:tr w:rsidR="00703C79" w:rsidRPr="003C2F2B" w:rsidTr="003C2F2B">
        <w:tc>
          <w:tcPr>
            <w:tcW w:w="2755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816" w:type="dxa"/>
          </w:tcPr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Практичні/самостійні: 30% семестрової оцінки </w:t>
            </w:r>
          </w:p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Контрольні заміри (модулі) – 20% семестрової оцінки</w:t>
            </w:r>
          </w:p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Іспит: 50% семестрової оцінки</w:t>
            </w:r>
          </w:p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Загалом протягом семестру 100 балів</w:t>
            </w:r>
          </w:p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Письмові роботи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: Протягом семестру студенти повинні виконати кілька видів письмових робіт (есе, вирішення кейсу) </w:t>
            </w:r>
          </w:p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Виявлення ознак академічної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незарахуванння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Відвідання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занять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зобов'язані дотримуватися усіх строків визначених для виконання усіх видів письмових робіт, передбачених курсом. </w:t>
            </w:r>
          </w:p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C2F2B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Політика виставлення балів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 Враховуються бали набрані па поточному тестуванні, самостійній роботі та бали підсумкового тестування. При цьому обов'язково враховуються присутність на заняттях та активність студента під час практичного заняття: недопустимість пропусків та запізнень на заняття: користування мобільним телефоном, планшетом чи іншими мобільними пристроями під час заняття в цілях не пов'язаних з навчанням; списування та плагіат: несвоєчасне виконання поставленого завдання і т. ін.</w:t>
            </w:r>
          </w:p>
          <w:p w:rsidR="00703C79" w:rsidRPr="003C2F2B" w:rsidRDefault="003C2F2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703C79" w:rsidRPr="003C2F2B" w:rsidTr="003C2F2B">
        <w:tc>
          <w:tcPr>
            <w:tcW w:w="2755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Питання до заліку чи екзамену</w:t>
            </w:r>
          </w:p>
        </w:tc>
        <w:tc>
          <w:tcPr>
            <w:tcW w:w="6816" w:type="dxa"/>
          </w:tcPr>
          <w:p w:rsidR="001F72DF" w:rsidRPr="003C2F2B" w:rsidRDefault="001F72DF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1.Вид цивілізації  </w:t>
            </w:r>
            <w:proofErr w:type="gram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gram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і циклічного характеру розвитк</w:t>
            </w:r>
            <w:r w:rsidR="009B50BD" w:rsidRPr="003C2F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DF" w:rsidRPr="003C2F2B" w:rsidRDefault="001F72DF" w:rsidP="003C2F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C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Внутрішні фактори, які зумовлюють економічні цикли,</w:t>
            </w:r>
            <w:r w:rsidRPr="003C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:rsidR="001F72DF" w:rsidRPr="003C2F2B" w:rsidRDefault="001F72DF" w:rsidP="003C2F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3.Визначення економічного розвитку,його</w:t>
            </w:r>
            <w:r w:rsidR="009B50BD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основні складові </w:t>
            </w:r>
          </w:p>
          <w:p w:rsidR="001F72DF" w:rsidRPr="003C2F2B" w:rsidRDefault="001F72DF" w:rsidP="003C2F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B50BD" w:rsidRPr="003C2F2B">
              <w:rPr>
                <w:rFonts w:ascii="Times New Roman" w:hAnsi="Times New Roman" w:cs="Times New Roman"/>
                <w:sz w:val="24"/>
                <w:szCs w:val="24"/>
              </w:rPr>
              <w:t>Визначення і структура цивілізаційного економічного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дискурс</w:t>
            </w:r>
            <w:r w:rsidR="009B50BD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у спирається </w:t>
            </w:r>
          </w:p>
          <w:p w:rsidR="001F72DF" w:rsidRPr="003C2F2B" w:rsidRDefault="001F72DF" w:rsidP="003C2F2B">
            <w:pPr>
              <w:pStyle w:val="a6"/>
              <w:spacing w:before="0" w:beforeAutospacing="0" w:after="0" w:afterAutospacing="0" w:line="276" w:lineRule="auto"/>
              <w:jc w:val="both"/>
            </w:pPr>
            <w:r w:rsidRPr="003C2F2B">
              <w:t>5.</w:t>
            </w:r>
            <w:r w:rsidR="009B50BD" w:rsidRPr="003C2F2B">
              <w:t xml:space="preserve">Сутність і структура стратегії </w:t>
            </w:r>
            <w:proofErr w:type="spellStart"/>
            <w:r w:rsidR="009B50BD" w:rsidRPr="003C2F2B">
              <w:t>стратегії</w:t>
            </w:r>
            <w:proofErr w:type="spellEnd"/>
            <w:r w:rsidRPr="003C2F2B">
              <w:t xml:space="preserve"> експортної  орієнтації промисловості та сільського господарства  </w:t>
            </w:r>
          </w:p>
          <w:p w:rsidR="001F72DF" w:rsidRPr="003C2F2B" w:rsidRDefault="001F72DF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B50BD" w:rsidRPr="003C2F2B">
              <w:rPr>
                <w:rFonts w:ascii="Times New Roman" w:hAnsi="Times New Roman" w:cs="Times New Roman"/>
                <w:sz w:val="24"/>
                <w:szCs w:val="24"/>
              </w:rPr>
              <w:t>Визначеннят філософсько-антропологічної парадигми,основи її  формування</w:t>
            </w:r>
          </w:p>
          <w:p w:rsidR="001F72DF" w:rsidRPr="003C2F2B" w:rsidRDefault="00F43A5B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7.Типи цивілізацій</w:t>
            </w:r>
            <w:r w:rsidR="001F72DF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за домінуючими економічними ознаками </w:t>
            </w:r>
          </w:p>
          <w:p w:rsidR="001F72DF" w:rsidRPr="003C2F2B" w:rsidRDefault="009B50BD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8.Наслідки впровадження 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імпортозамінної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стратегії </w:t>
            </w:r>
            <w:r w:rsidR="00F43A5B" w:rsidRPr="003C2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країнах, які її використовують</w:t>
            </w:r>
            <w:r w:rsidR="001F72DF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DF" w:rsidRPr="003C2F2B" w:rsidRDefault="009B50BD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2668" w:rsidRPr="003C2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="001F72DF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2DF" w:rsidRPr="003C2F2B">
              <w:rPr>
                <w:rFonts w:ascii="Times New Roman" w:hAnsi="Times New Roman" w:cs="Times New Roman"/>
                <w:sz w:val="24"/>
                <w:szCs w:val="24"/>
              </w:rPr>
              <w:t>цивілізаційної</w:t>
            </w:r>
            <w:proofErr w:type="spellEnd"/>
            <w:r w:rsidR="001F72DF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 парадигми </w:t>
            </w:r>
          </w:p>
          <w:p w:rsidR="001F72DF" w:rsidRPr="003C2F2B" w:rsidRDefault="00F43A5B" w:rsidP="003C2F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10.Основні школи </w:t>
            </w:r>
            <w:r w:rsidR="001F72DF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сучас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ного  цивілізаційного аналізу </w:t>
            </w:r>
            <w:r w:rsidR="001F72DF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DF" w:rsidRPr="003C2F2B" w:rsidRDefault="001F72DF" w:rsidP="003C2F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43A5B" w:rsidRPr="003C2F2B">
              <w:rPr>
                <w:rFonts w:ascii="Times New Roman" w:hAnsi="Times New Roman" w:cs="Times New Roman"/>
                <w:sz w:val="24"/>
                <w:szCs w:val="24"/>
              </w:rPr>
              <w:t>Структура  сучасної цивілізації за чисельністю населення</w:t>
            </w:r>
          </w:p>
          <w:p w:rsidR="001F72DF" w:rsidRPr="003C2F2B" w:rsidRDefault="001F72DF" w:rsidP="003C2F2B">
            <w:pPr>
              <w:pStyle w:val="a6"/>
              <w:spacing w:before="0" w:beforeAutospacing="0" w:after="0" w:afterAutospacing="0" w:line="276" w:lineRule="auto"/>
              <w:jc w:val="both"/>
            </w:pPr>
            <w:r w:rsidRPr="003C2F2B">
              <w:lastRenderedPageBreak/>
              <w:t>12.</w:t>
            </w:r>
            <w:r w:rsidR="00F43A5B" w:rsidRPr="003C2F2B">
              <w:t>Сутність,характеристика і значення економічних циклів</w:t>
            </w:r>
          </w:p>
          <w:p w:rsidR="001F72DF" w:rsidRPr="003C2F2B" w:rsidRDefault="00F43A5B" w:rsidP="003C2F2B">
            <w:pPr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13.Характеристика </w:t>
            </w:r>
            <w:r w:rsidR="001F72DF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 – економічного розвитку </w:t>
            </w:r>
            <w:r w:rsidR="001F72DF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з відносно меншими ресурсами 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отриманнмя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2DF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відносно більшого результату  </w:t>
            </w:r>
          </w:p>
          <w:p w:rsidR="001F72DF" w:rsidRPr="003C2F2B" w:rsidRDefault="001F72DF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43A5B" w:rsidRPr="003C2F2B">
              <w:rPr>
                <w:rFonts w:ascii="Times New Roman" w:hAnsi="Times New Roman" w:cs="Times New Roman"/>
                <w:sz w:val="24"/>
                <w:szCs w:val="24"/>
              </w:rPr>
              <w:t>Школи сучасного  цивілізаційного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аналіз</w:t>
            </w:r>
            <w:r w:rsidR="00F43A5B" w:rsidRPr="003C2F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DF" w:rsidRPr="003C2F2B" w:rsidRDefault="001F72DF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43A5B" w:rsidRPr="003C2F2B">
              <w:rPr>
                <w:rFonts w:ascii="Times New Roman" w:hAnsi="Times New Roman" w:cs="Times New Roman"/>
                <w:sz w:val="24"/>
                <w:szCs w:val="24"/>
              </w:rPr>
              <w:t>Передумови і особливості відмежованого розвит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3A5B" w:rsidRPr="003C2F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спирається </w:t>
            </w:r>
          </w:p>
          <w:p w:rsidR="001F72DF" w:rsidRPr="003C2F2B" w:rsidRDefault="001F72DF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31A0C" w:rsidRPr="003C2F2B">
              <w:rPr>
                <w:rFonts w:ascii="Times New Roman" w:hAnsi="Times New Roman" w:cs="Times New Roman"/>
                <w:sz w:val="24"/>
                <w:szCs w:val="24"/>
              </w:rPr>
              <w:t>Характеристика чинників, які викликають  щоки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пропозиції пов’язані</w:t>
            </w:r>
            <w:r w:rsidR="00431A0C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72DF" w:rsidRPr="003C2F2B" w:rsidRDefault="00431A0C" w:rsidP="003C2F2B">
            <w:pPr>
              <w:pStyle w:val="a6"/>
              <w:spacing w:before="0" w:beforeAutospacing="0" w:after="0" w:afterAutospacing="0" w:line="276" w:lineRule="auto"/>
              <w:jc w:val="both"/>
            </w:pPr>
            <w:r w:rsidRPr="003C2F2B">
              <w:t xml:space="preserve">17.Функціональна структура </w:t>
            </w:r>
            <w:r w:rsidR="001F72DF" w:rsidRPr="003C2F2B">
              <w:t xml:space="preserve"> культурно – матеріалістичної концепції </w:t>
            </w:r>
          </w:p>
          <w:p w:rsidR="001F72DF" w:rsidRPr="003C2F2B" w:rsidRDefault="00431A0C" w:rsidP="003C2F2B">
            <w:pPr>
              <w:pStyle w:val="a6"/>
              <w:spacing w:before="0" w:beforeAutospacing="0" w:after="0" w:afterAutospacing="0" w:line="276" w:lineRule="auto"/>
              <w:jc w:val="both"/>
            </w:pPr>
            <w:r w:rsidRPr="003C2F2B">
              <w:t>18. Основні індикатори</w:t>
            </w:r>
            <w:r w:rsidR="001F72DF" w:rsidRPr="003C2F2B">
              <w:t xml:space="preserve"> фаз економічного  циклу</w:t>
            </w:r>
            <w:r w:rsidRPr="003C2F2B">
              <w:t xml:space="preserve">, їх </w:t>
            </w:r>
            <w:proofErr w:type="spellStart"/>
            <w:r w:rsidRPr="003C2F2B">
              <w:t>характеристикка</w:t>
            </w:r>
            <w:proofErr w:type="spellEnd"/>
          </w:p>
          <w:p w:rsidR="00703C79" w:rsidRPr="003C2F2B" w:rsidRDefault="001F72DF" w:rsidP="003C2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31A0C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структури і особливостей функціонування </w:t>
            </w:r>
            <w:proofErr w:type="spellStart"/>
            <w:r w:rsidR="00431A0C" w:rsidRPr="003C2F2B">
              <w:rPr>
                <w:rFonts w:ascii="Times New Roman" w:hAnsi="Times New Roman" w:cs="Times New Roman"/>
                <w:sz w:val="24"/>
                <w:szCs w:val="24"/>
              </w:rPr>
              <w:t>синергітичні</w:t>
            </w:r>
            <w:proofErr w:type="spellEnd"/>
            <w:r w:rsidR="00431A0C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A0C" w:rsidRPr="003C2F2B">
              <w:rPr>
                <w:rFonts w:ascii="Times New Roman" w:hAnsi="Times New Roman" w:cs="Times New Roman"/>
                <w:sz w:val="24"/>
                <w:szCs w:val="24"/>
              </w:rPr>
              <w:t>економічниї</w:t>
            </w:r>
            <w:proofErr w:type="spellEnd"/>
            <w:r w:rsidR="00431A0C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  <w:r w:rsidR="00431A0C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і характеристика </w:t>
            </w:r>
            <w:proofErr w:type="spellStart"/>
            <w:r w:rsidR="00431A0C" w:rsidRPr="003C2F2B">
              <w:rPr>
                <w:rFonts w:ascii="Times New Roman" w:hAnsi="Times New Roman" w:cs="Times New Roman"/>
                <w:sz w:val="24"/>
                <w:szCs w:val="24"/>
              </w:rPr>
              <w:t>парадигмальної</w:t>
            </w:r>
            <w:proofErr w:type="spellEnd"/>
            <w:r w:rsidR="00431A0C"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основи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країн, що розвива</w:t>
            </w:r>
            <w:r w:rsidR="00431A0C" w:rsidRPr="003C2F2B">
              <w:rPr>
                <w:rFonts w:ascii="Times New Roman" w:hAnsi="Times New Roman" w:cs="Times New Roman"/>
                <w:sz w:val="24"/>
                <w:szCs w:val="24"/>
              </w:rPr>
              <w:t>ються</w:t>
            </w:r>
          </w:p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3C79" w:rsidRPr="003C2F2B" w:rsidTr="003C2F2B">
        <w:tc>
          <w:tcPr>
            <w:tcW w:w="2755" w:type="dxa"/>
          </w:tcPr>
          <w:p w:rsidR="00703C79" w:rsidRPr="003C2F2B" w:rsidRDefault="00703C79" w:rsidP="003C2F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816" w:type="dxa"/>
          </w:tcPr>
          <w:p w:rsidR="00703C79" w:rsidRPr="003C2F2B" w:rsidRDefault="00703C79" w:rsidP="003C2F2B">
            <w:pPr>
              <w:tabs>
                <w:tab w:val="left" w:pos="609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Поточний контроль здійснюється під час проведення семінарських занять і має на меті перевірку рівня підготовленості студента до виконання конкретної роботи. Форми проведення поточного контролю: опитування, самостійні роботи, робота в групах, науково-пошукова робота, перевірка виконання індивідуального завдання, тестові контрольні роботи.</w:t>
            </w:r>
          </w:p>
          <w:p w:rsidR="00703C79" w:rsidRPr="003C2F2B" w:rsidRDefault="00703C79" w:rsidP="003C2F2B">
            <w:pPr>
              <w:tabs>
                <w:tab w:val="left" w:pos="609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Після вивчення курсу всі бали набрані студентами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сумуються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3C79" w:rsidRDefault="00703C79" w:rsidP="00703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79" w:rsidRPr="00536B1D" w:rsidRDefault="00703C79" w:rsidP="00703C79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3C79" w:rsidRDefault="00703C79" w:rsidP="00703C7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473">
        <w:rPr>
          <w:rFonts w:ascii="Times New Roman" w:hAnsi="Times New Roman"/>
          <w:b/>
          <w:bCs/>
          <w:sz w:val="28"/>
          <w:szCs w:val="28"/>
        </w:rPr>
        <w:t>Структура курсу</w:t>
      </w:r>
    </w:p>
    <w:p w:rsidR="00703C79" w:rsidRPr="008D4473" w:rsidRDefault="003C2F2B" w:rsidP="00703C7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703C79">
        <w:rPr>
          <w:rFonts w:ascii="Times New Roman" w:hAnsi="Times New Roman"/>
          <w:b/>
          <w:bCs/>
          <w:sz w:val="28"/>
          <w:szCs w:val="28"/>
        </w:rPr>
        <w:t>-семестр</w:t>
      </w:r>
    </w:p>
    <w:p w:rsidR="00703C79" w:rsidRDefault="00703C79" w:rsidP="00703C79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516"/>
        <w:gridCol w:w="724"/>
        <w:gridCol w:w="640"/>
        <w:gridCol w:w="836"/>
        <w:gridCol w:w="600"/>
        <w:gridCol w:w="973"/>
        <w:gridCol w:w="847"/>
        <w:gridCol w:w="915"/>
        <w:gridCol w:w="388"/>
        <w:gridCol w:w="388"/>
        <w:gridCol w:w="388"/>
        <w:gridCol w:w="983"/>
        <w:gridCol w:w="541"/>
      </w:tblGrid>
      <w:tr w:rsidR="00703C79" w:rsidTr="003C2F2B">
        <w:trPr>
          <w:trHeight w:val="503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аудит (год.)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(год.)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т. ч. (год.)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(год.)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модульні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Розрахунково-графічні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3C79" w:rsidTr="003C2F2B">
        <w:trPr>
          <w:trHeight w:val="6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Лабораторні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Практичні</w:t>
            </w:r>
            <w:proofErr w:type="spellEnd"/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79" w:rsidTr="003C2F2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Денна</w:t>
            </w:r>
            <w:proofErr w:type="spellEnd"/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965D5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3C2F2B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3C2F2B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3C2F2B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0750AC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3C2F2B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3C2F2B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03C79" w:rsidTr="003C2F2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Вечірня</w:t>
            </w:r>
            <w:proofErr w:type="spellEnd"/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79" w:rsidTr="003C2F2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Заочна</w:t>
            </w:r>
            <w:proofErr w:type="spellEnd"/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79" w:rsidTr="003C2F2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Екстернат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C79" w:rsidRDefault="00703C79" w:rsidP="00703C79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C2F2B" w:rsidRPr="003C2F2B" w:rsidRDefault="003C2F2B" w:rsidP="003C2F2B">
      <w:pPr>
        <w:tabs>
          <w:tab w:val="left" w:pos="6090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C2F2B">
        <w:rPr>
          <w:rFonts w:ascii="Times New Roman" w:hAnsi="Times New Roman"/>
          <w:bCs/>
          <w:i/>
          <w:sz w:val="28"/>
          <w:szCs w:val="28"/>
        </w:rPr>
        <w:lastRenderedPageBreak/>
        <w:t>Схема курсу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443"/>
        <w:gridCol w:w="1346"/>
        <w:gridCol w:w="2909"/>
        <w:gridCol w:w="1031"/>
        <w:gridCol w:w="1129"/>
      </w:tblGrid>
      <w:tr w:rsidR="003C2F2B" w:rsidRPr="003C2F2B" w:rsidTr="0049193B">
        <w:trPr>
          <w:trHeight w:val="9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proofErr w:type="spellStart"/>
            <w:r w:rsidRPr="003C2F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Тиж</w:t>
            </w:r>
            <w:proofErr w:type="spellEnd"/>
            <w:r w:rsidRPr="003C2F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Тема, план, короткі тези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 xml:space="preserve">Форма діяльності (заняття)* 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лекція, самостійна. дискусія, групова робота)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 xml:space="preserve">Література.*** 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 xml:space="preserve">Ресурси в </w:t>
            </w:r>
            <w:proofErr w:type="spellStart"/>
            <w:r w:rsidRPr="003C2F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інтернеті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 xml:space="preserve">Завдання, </w:t>
            </w:r>
            <w:proofErr w:type="spellStart"/>
            <w:r w:rsidRPr="003C2F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Термін виконання</w:t>
            </w:r>
          </w:p>
        </w:tc>
      </w:tr>
      <w:tr w:rsidR="003C2F2B" w:rsidRPr="003C2F2B" w:rsidTr="0049193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ind w:left="100" w:right="164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Тема1. Теоретичні основи цивілізаційної структури сучасного світу</w:t>
            </w:r>
          </w:p>
          <w:p w:rsidR="003C2F2B" w:rsidRPr="003C2F2B" w:rsidRDefault="003C2F2B" w:rsidP="003C2F2B">
            <w:pPr>
              <w:numPr>
                <w:ilvl w:val="0"/>
                <w:numId w:val="2"/>
              </w:numPr>
              <w:tabs>
                <w:tab w:val="left" w:pos="6090"/>
              </w:tabs>
              <w:spacing w:after="0"/>
              <w:ind w:left="413" w:right="164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Поняття “цивілізація”</w:t>
            </w:r>
          </w:p>
          <w:p w:rsidR="003C2F2B" w:rsidRPr="003C2F2B" w:rsidRDefault="003C2F2B" w:rsidP="003C2F2B">
            <w:pPr>
              <w:numPr>
                <w:ilvl w:val="0"/>
                <w:numId w:val="2"/>
              </w:numPr>
              <w:tabs>
                <w:tab w:val="left" w:pos="6090"/>
              </w:tabs>
              <w:spacing w:after="0"/>
              <w:ind w:left="413" w:right="164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Типи і види цивілізацій</w:t>
            </w:r>
          </w:p>
          <w:p w:rsidR="003C2F2B" w:rsidRPr="003C2F2B" w:rsidRDefault="003C2F2B" w:rsidP="003C2F2B">
            <w:pPr>
              <w:numPr>
                <w:ilvl w:val="0"/>
                <w:numId w:val="2"/>
              </w:numPr>
              <w:tabs>
                <w:tab w:val="left" w:pos="6090"/>
              </w:tabs>
              <w:spacing w:after="0"/>
              <w:ind w:left="413" w:right="164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Етапи розвитку міжнародного маркетингу.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ind w:left="413" w:right="164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Лекція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Практичне заняття самостійна робота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МаєрД.М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РаухД.Е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Філіпенко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Основні    проблеми економічного розвитку/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пер.з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анг.-К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.,2003</w:t>
            </w:r>
          </w:p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Пахомов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Ю.Н.,Филипенко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,.Лукьяненко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Д.Г.,Макогон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Ю.В. международные стратегии экономического развития.-Киев – Донецк,2001.</w:t>
            </w:r>
          </w:p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ФіліпенкоА.С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 Цивілізаційні виміри економічного розвитку.-К.,2002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 xml:space="preserve">2 </w:t>
            </w:r>
            <w:proofErr w:type="spellStart"/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тиж</w:t>
            </w:r>
            <w:proofErr w:type="spellEnd"/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.</w:t>
            </w:r>
          </w:p>
        </w:tc>
      </w:tr>
      <w:tr w:rsidR="003C2F2B" w:rsidRPr="003C2F2B" w:rsidTr="0049193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spacing w:after="0"/>
              <w:ind w:left="100" w:right="1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Тема 2.Економічний дискурс та його еволюція</w:t>
            </w:r>
          </w:p>
          <w:p w:rsidR="003C2F2B" w:rsidRPr="003C2F2B" w:rsidRDefault="003C2F2B" w:rsidP="003C2F2B">
            <w:pPr>
              <w:pStyle w:val="a5"/>
              <w:numPr>
                <w:ilvl w:val="0"/>
                <w:numId w:val="3"/>
              </w:numPr>
              <w:ind w:left="413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Сутність економічного дискурсу</w:t>
            </w:r>
          </w:p>
          <w:p w:rsidR="003C2F2B" w:rsidRPr="003C2F2B" w:rsidRDefault="003C2F2B" w:rsidP="003C2F2B">
            <w:pPr>
              <w:pStyle w:val="a5"/>
              <w:numPr>
                <w:ilvl w:val="0"/>
                <w:numId w:val="3"/>
              </w:numPr>
              <w:spacing w:after="0"/>
              <w:ind w:left="413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Глобальний економічний дискурс</w:t>
            </w:r>
          </w:p>
          <w:p w:rsidR="003C2F2B" w:rsidRPr="003C2F2B" w:rsidRDefault="003C2F2B" w:rsidP="003C2F2B">
            <w:pPr>
              <w:pStyle w:val="a5"/>
              <w:numPr>
                <w:ilvl w:val="0"/>
                <w:numId w:val="3"/>
              </w:numPr>
              <w:spacing w:after="0"/>
              <w:ind w:left="413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Трансформаційний дискурс</w:t>
            </w:r>
          </w:p>
          <w:p w:rsidR="003C2F2B" w:rsidRPr="003C2F2B" w:rsidRDefault="003C2F2B" w:rsidP="003C2F2B">
            <w:pPr>
              <w:pStyle w:val="a5"/>
              <w:numPr>
                <w:ilvl w:val="0"/>
                <w:numId w:val="3"/>
              </w:numPr>
              <w:spacing w:after="0"/>
              <w:ind w:left="413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Дискурс синергізму і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дивелопменталізму</w:t>
            </w:r>
            <w:proofErr w:type="spellEnd"/>
          </w:p>
          <w:p w:rsidR="003C2F2B" w:rsidRPr="003C2F2B" w:rsidRDefault="003C2F2B" w:rsidP="003C2F2B">
            <w:pPr>
              <w:pStyle w:val="a5"/>
              <w:tabs>
                <w:tab w:val="left" w:pos="6090"/>
              </w:tabs>
              <w:ind w:left="413" w:right="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Лекція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Практичне заняття самостійна робота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Опрацювання кейса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Бажал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Ю.М. Економічний розвиток і державна політика.-К.,2001</w:t>
            </w:r>
          </w:p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Економіка знань та її перспективи для України. Наукова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доповід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ь /за ред.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Гейца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В.М.-К.,2005</w:t>
            </w:r>
          </w:p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ЧухноП.М.Постіндустріальна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, практика та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для України</w:t>
            </w:r>
            <w:proofErr w:type="gram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К.,2003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 xml:space="preserve">2 </w:t>
            </w:r>
            <w:proofErr w:type="spellStart"/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  <w:tr w:rsidR="003C2F2B" w:rsidRPr="003C2F2B" w:rsidTr="0049193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spacing w:after="0"/>
              <w:ind w:left="100" w:righ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3.Теорія економічного </w:t>
            </w: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розвитку</w:t>
            </w:r>
          </w:p>
          <w:p w:rsidR="003C2F2B" w:rsidRPr="003C2F2B" w:rsidRDefault="003C2F2B" w:rsidP="003C2F2B">
            <w:pPr>
              <w:pStyle w:val="a5"/>
              <w:numPr>
                <w:ilvl w:val="0"/>
                <w:numId w:val="4"/>
              </w:numPr>
              <w:spacing w:after="0"/>
              <w:ind w:left="413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Наукове поняття економічного розвитку</w:t>
            </w:r>
          </w:p>
          <w:p w:rsidR="003C2F2B" w:rsidRPr="003C2F2B" w:rsidRDefault="003C2F2B" w:rsidP="003C2F2B">
            <w:pPr>
              <w:pStyle w:val="a5"/>
              <w:numPr>
                <w:ilvl w:val="0"/>
                <w:numId w:val="4"/>
              </w:numPr>
              <w:spacing w:after="0"/>
              <w:ind w:left="413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Вихідні умови і принципи економічного розвитку</w:t>
            </w:r>
          </w:p>
          <w:p w:rsidR="003C2F2B" w:rsidRPr="003C2F2B" w:rsidRDefault="003C2F2B" w:rsidP="003C2F2B">
            <w:pPr>
              <w:pStyle w:val="a5"/>
              <w:numPr>
                <w:ilvl w:val="0"/>
                <w:numId w:val="4"/>
              </w:numPr>
              <w:spacing w:after="0"/>
              <w:ind w:left="413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Соціально – економічні типи економічного розвитку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ind w:left="413" w:right="164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lastRenderedPageBreak/>
              <w:t>Лекція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 xml:space="preserve">Практичне </w:t>
            </w: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lastRenderedPageBreak/>
              <w:t>заняття самостійна робота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Групова робота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Опрацювання кейса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Рогач О.І.Міжнародні інвестиції:теорія та 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бізнесу у транснаціональних корпораціях.-К.,2005</w:t>
            </w:r>
          </w:p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Рут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Ф.,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Філіпенко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А. Міжнародна торгівля та інвестиції.-К.,2005 </w:t>
            </w:r>
          </w:p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Америка:сталий розвиток/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Пер.с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.-К.,2001</w:t>
            </w:r>
          </w:p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Багров Н.В. Региональная геополитика устойчивого развития.-К.,2002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 xml:space="preserve">2 </w:t>
            </w:r>
            <w:proofErr w:type="spellStart"/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  <w:tr w:rsidR="003C2F2B" w:rsidRPr="003C2F2B" w:rsidTr="0049193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spacing w:after="0"/>
              <w:ind w:left="100" w:right="1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4.Концептуальні засади економічного розвитку </w:t>
            </w:r>
          </w:p>
          <w:p w:rsidR="003C2F2B" w:rsidRPr="003C2F2B" w:rsidRDefault="003C2F2B" w:rsidP="003C2F2B">
            <w:pPr>
              <w:pStyle w:val="a5"/>
              <w:numPr>
                <w:ilvl w:val="0"/>
                <w:numId w:val="5"/>
              </w:numPr>
              <w:spacing w:after="0"/>
              <w:ind w:left="413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Фактори економічного розвитку</w:t>
            </w:r>
          </w:p>
          <w:p w:rsidR="003C2F2B" w:rsidRPr="003C2F2B" w:rsidRDefault="003C2F2B" w:rsidP="003C2F2B">
            <w:pPr>
              <w:pStyle w:val="a5"/>
              <w:numPr>
                <w:ilvl w:val="0"/>
                <w:numId w:val="5"/>
              </w:numPr>
              <w:spacing w:after="0"/>
              <w:ind w:left="413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Моделі економічного розвитку</w:t>
            </w:r>
          </w:p>
          <w:p w:rsidR="003C2F2B" w:rsidRPr="003C2F2B" w:rsidRDefault="003C2F2B" w:rsidP="003C2F2B">
            <w:pPr>
              <w:pStyle w:val="a5"/>
              <w:numPr>
                <w:ilvl w:val="0"/>
                <w:numId w:val="5"/>
              </w:numPr>
              <w:spacing w:after="0"/>
              <w:ind w:left="413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Форми економічного розвитку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ind w:left="413" w:right="164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Лекція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Практичне заняття самостійна робота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Опрацювання кейса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Гендерні стратегії сталого розвитку України.-К.,204</w:t>
            </w:r>
          </w:p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Дейлі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Г.  Поза зростанням. Економічна теорія сталого розвитку/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Пер.з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анг.-К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.,2005</w:t>
            </w:r>
          </w:p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Осауленко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О.Г.Моделювання сталого розвитку соціально – економічних систем.-К.,2001</w:t>
            </w:r>
          </w:p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Основи стійкого розвитку.  Навчальний посібник.   За ред. Мельника Л.Г. – Суми,2005 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 xml:space="preserve">2 </w:t>
            </w:r>
            <w:proofErr w:type="spellStart"/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  <w:tr w:rsidR="003C2F2B" w:rsidRPr="003C2F2B" w:rsidTr="0049193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pStyle w:val="2"/>
              <w:spacing w:line="276" w:lineRule="auto"/>
              <w:ind w:left="100" w:right="164"/>
              <w:rPr>
                <w:sz w:val="24"/>
                <w:szCs w:val="24"/>
              </w:rPr>
            </w:pPr>
            <w:r w:rsidRPr="003C2F2B">
              <w:rPr>
                <w:sz w:val="24"/>
                <w:szCs w:val="24"/>
              </w:rPr>
              <w:t>Тема5.Економічне зростання. Сутність і типи економічного зростання</w:t>
            </w:r>
          </w:p>
          <w:p w:rsidR="003C2F2B" w:rsidRPr="003C2F2B" w:rsidRDefault="003C2F2B" w:rsidP="003C2F2B">
            <w:pPr>
              <w:pStyle w:val="a5"/>
              <w:numPr>
                <w:ilvl w:val="0"/>
                <w:numId w:val="9"/>
              </w:numPr>
              <w:ind w:left="413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Моделі економічного зростання</w:t>
            </w:r>
          </w:p>
          <w:p w:rsidR="003C2F2B" w:rsidRPr="003C2F2B" w:rsidRDefault="003C2F2B" w:rsidP="003C2F2B">
            <w:pPr>
              <w:pStyle w:val="a5"/>
              <w:numPr>
                <w:ilvl w:val="0"/>
                <w:numId w:val="9"/>
              </w:numPr>
              <w:ind w:left="413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Джерела і фактори економічного зростання                </w:t>
            </w:r>
          </w:p>
          <w:p w:rsidR="003C2F2B" w:rsidRPr="003C2F2B" w:rsidRDefault="003C2F2B" w:rsidP="003C2F2B">
            <w:pPr>
              <w:pStyle w:val="a5"/>
              <w:numPr>
                <w:ilvl w:val="0"/>
                <w:numId w:val="9"/>
              </w:numPr>
              <w:ind w:left="413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Фінанси та 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економічне зростання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ind w:left="413" w:right="164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lastRenderedPageBreak/>
              <w:t>Лекція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Практичне заняття самостійна робота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Опрацювання кейса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Ілляшенко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С.М.Управління інноваційним розвитком.-Суми,2003</w:t>
            </w:r>
          </w:p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Коуз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Р. Фирма, рынок и право</w:t>
            </w:r>
            <w:proofErr w:type="gram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ер. с анг.-Н.Й,1991 </w:t>
            </w:r>
          </w:p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Аслунд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А. Розбудова капіталізму /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Пер.с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анг.-К.,2001</w:t>
            </w:r>
          </w:p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Гальчинський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Суперечночті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 реформу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цивілізаційного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процессу.- К.,2001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 xml:space="preserve">2 </w:t>
            </w:r>
            <w:proofErr w:type="spellStart"/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  <w:tr w:rsidR="003C2F2B" w:rsidRPr="003C2F2B" w:rsidTr="0049193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spacing w:after="0"/>
              <w:ind w:left="100" w:righ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Тема 6.Динаміка   економічного розвитку</w:t>
            </w:r>
          </w:p>
          <w:p w:rsidR="003C2F2B" w:rsidRPr="003C2F2B" w:rsidRDefault="003C2F2B" w:rsidP="003C2F2B">
            <w:pPr>
              <w:spacing w:after="0"/>
              <w:ind w:left="413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1.Концепції економічної динамік </w:t>
            </w:r>
          </w:p>
          <w:p w:rsidR="003C2F2B" w:rsidRPr="003C2F2B" w:rsidRDefault="003C2F2B" w:rsidP="003C2F2B">
            <w:pPr>
              <w:spacing w:after="0"/>
              <w:ind w:left="413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2.Теорія коливань рівня ділової активності </w:t>
            </w:r>
          </w:p>
          <w:p w:rsidR="003C2F2B" w:rsidRPr="003C2F2B" w:rsidRDefault="003C2F2B" w:rsidP="003C2F2B">
            <w:pPr>
              <w:spacing w:after="0"/>
              <w:ind w:left="413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3.Види економічних циклів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ind w:left="413" w:right="164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Лекція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Практичне заняття самостійна робота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Групова робота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Опрацювання кейса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Геєць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В.М.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Нестабільність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економічне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зростання.-К.,2000</w:t>
            </w:r>
          </w:p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Жаліло Я.А. Економічне зростання держави:теорія, методологія, практика – К.,2003</w:t>
            </w:r>
          </w:p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Кейнс Дж.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Избранные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/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Пер.с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 - К.,1993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 xml:space="preserve">2 </w:t>
            </w:r>
            <w:proofErr w:type="spellStart"/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  <w:tr w:rsidR="003C2F2B" w:rsidRPr="003C2F2B" w:rsidTr="0049193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spacing w:after="0"/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Тема 7.Міжнародне сприяння економічному розвитку</w:t>
            </w:r>
          </w:p>
          <w:p w:rsidR="003C2F2B" w:rsidRPr="003C2F2B" w:rsidRDefault="003C2F2B" w:rsidP="003C2F2B">
            <w:pPr>
              <w:spacing w:after="0"/>
              <w:ind w:left="102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1.Міжнародні організації та економічний розвиток</w:t>
            </w:r>
          </w:p>
          <w:p w:rsidR="003C2F2B" w:rsidRPr="003C2F2B" w:rsidRDefault="003C2F2B" w:rsidP="003C2F2B">
            <w:pPr>
              <w:spacing w:after="0"/>
              <w:ind w:left="102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2.Міжнародні стратегії розвитку</w:t>
            </w:r>
          </w:p>
          <w:p w:rsidR="003C2F2B" w:rsidRPr="003C2F2B" w:rsidRDefault="003C2F2B" w:rsidP="003C2F2B">
            <w:pPr>
              <w:spacing w:after="0"/>
              <w:ind w:left="102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 3.Міжнародні інвестиції в економічний розвиток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ind w:left="413" w:right="164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Лекція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 xml:space="preserve">Практичне заняття 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Групова робота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Опрацювання кейса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Крючкова І.В. Структурні чинники розвитку економіки України.-К.,2004</w:t>
            </w:r>
          </w:p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Манкін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Н.Г. Макроекономіка /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Пер.з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анг.-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К.:Основи,2000</w:t>
            </w:r>
          </w:p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Сприяння сталому економічному зростанню в Україні /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Пер.з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.- К.,2001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 xml:space="preserve">2 </w:t>
            </w:r>
            <w:proofErr w:type="spellStart"/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  <w:tr w:rsidR="003C2F2B" w:rsidRPr="003C2F2B" w:rsidTr="0049193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spacing w:after="0"/>
              <w:ind w:left="102" w:right="1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Глобалізація економічного розвитку    </w:t>
            </w:r>
          </w:p>
          <w:p w:rsidR="003C2F2B" w:rsidRPr="003C2F2B" w:rsidRDefault="003C2F2B" w:rsidP="003C2F2B">
            <w:pPr>
              <w:spacing w:after="0"/>
              <w:ind w:left="102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1.Глобалізація як суспільно – історичний процес</w:t>
            </w:r>
          </w:p>
          <w:p w:rsidR="003C2F2B" w:rsidRPr="003C2F2B" w:rsidRDefault="003C2F2B" w:rsidP="003C2F2B">
            <w:pPr>
              <w:spacing w:after="0"/>
              <w:ind w:left="102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2.Основні етапи економічної глобалізації                               </w:t>
            </w:r>
          </w:p>
          <w:p w:rsidR="003C2F2B" w:rsidRPr="003C2F2B" w:rsidRDefault="003C2F2B" w:rsidP="003C2F2B">
            <w:pPr>
              <w:spacing w:after="0"/>
              <w:ind w:left="102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3.Форми розвитку економічної глобалізації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ind w:left="413" w:right="164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lastRenderedPageBreak/>
              <w:t>Лекція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 xml:space="preserve">Практичне заняття 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Самостійна робота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Опрацювання кейса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Рогач О.І.Міжнародні інвестиції:теорія та практика бізнесу у транснаціональних корпораціях.-К.,2005</w:t>
            </w:r>
          </w:p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Рут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Ф.,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Філіпенко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А. Міжнародна торгівля та інвестиції.-К.,2005 </w:t>
            </w:r>
          </w:p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Америка:сталий розвиток/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Пер.с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3C2F2B">
              <w:rPr>
                <w:rFonts w:ascii="Times New Roman" w:hAnsi="Times New Roman" w:cs="Times New Roman"/>
                <w:sz w:val="24"/>
                <w:szCs w:val="24"/>
              </w:rPr>
              <w:t>.-К.,2001</w:t>
            </w:r>
          </w:p>
          <w:p w:rsidR="003C2F2B" w:rsidRPr="003C2F2B" w:rsidRDefault="003C2F2B" w:rsidP="003C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2B">
              <w:rPr>
                <w:rFonts w:ascii="Times New Roman" w:hAnsi="Times New Roman" w:cs="Times New Roman"/>
                <w:sz w:val="24"/>
                <w:szCs w:val="24"/>
              </w:rPr>
              <w:t xml:space="preserve">Багров Н.В. Региональная </w:t>
            </w:r>
            <w:r w:rsidRPr="003C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геополитика устойчивого развития.-К.,2002</w:t>
            </w:r>
          </w:p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2B" w:rsidRPr="003C2F2B" w:rsidRDefault="003C2F2B" w:rsidP="003C2F2B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 xml:space="preserve">2 </w:t>
            </w:r>
            <w:proofErr w:type="spellStart"/>
            <w:r w:rsidRPr="003C2F2B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</w:tbl>
    <w:p w:rsidR="00703C79" w:rsidRDefault="00703C79" w:rsidP="003C2F2B">
      <w:pPr>
        <w:pStyle w:val="a5"/>
        <w:tabs>
          <w:tab w:val="left" w:pos="6090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703C79" w:rsidRDefault="00703C79" w:rsidP="00703C7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C79" w:rsidRDefault="00703C79" w:rsidP="00703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79" w:rsidRPr="008E3E7D" w:rsidRDefault="00BD7472" w:rsidP="0070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Док.геогр.наук</w:t>
      </w:r>
      <w:proofErr w:type="spellEnd"/>
      <w:r w:rsidR="004430D4">
        <w:rPr>
          <w:rFonts w:ascii="Times New Roman" w:hAnsi="Times New Roman" w:cs="Times New Roman"/>
          <w:sz w:val="28"/>
          <w:szCs w:val="28"/>
        </w:rPr>
        <w:t>.</w:t>
      </w:r>
      <w:r w:rsidR="008E3E7D" w:rsidRPr="008E3E7D">
        <w:rPr>
          <w:rFonts w:ascii="Times New Roman" w:hAnsi="Times New Roman" w:cs="Times New Roman"/>
          <w:sz w:val="28"/>
          <w:szCs w:val="28"/>
        </w:rPr>
        <w:t>,</w:t>
      </w:r>
    </w:p>
    <w:p w:rsidR="00703C79" w:rsidRDefault="008E3E7D" w:rsidP="0070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</w:t>
      </w:r>
      <w:r w:rsidR="00703C79">
        <w:rPr>
          <w:rFonts w:ascii="Times New Roman" w:hAnsi="Times New Roman" w:cs="Times New Roman"/>
          <w:sz w:val="28"/>
          <w:szCs w:val="28"/>
        </w:rPr>
        <w:t xml:space="preserve"> кафедри міжнародних економічних відносин</w:t>
      </w:r>
      <w:r w:rsidR="004430D4">
        <w:rPr>
          <w:rFonts w:ascii="Times New Roman" w:hAnsi="Times New Roman" w:cs="Times New Roman"/>
          <w:sz w:val="28"/>
          <w:szCs w:val="28"/>
        </w:rPr>
        <w:t xml:space="preserve">              Писаренко  С.М.</w:t>
      </w:r>
    </w:p>
    <w:p w:rsidR="00703C79" w:rsidRDefault="00703C79" w:rsidP="0070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 міжнародних відносин</w:t>
      </w:r>
    </w:p>
    <w:p w:rsidR="00703C79" w:rsidRDefault="00703C79" w:rsidP="0070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:rsidR="002E2A32" w:rsidRDefault="00703C79" w:rsidP="00703C79">
      <w:r>
        <w:rPr>
          <w:rFonts w:ascii="Times New Roman" w:hAnsi="Times New Roman" w:cs="Times New Roman"/>
          <w:sz w:val="28"/>
          <w:szCs w:val="28"/>
        </w:rPr>
        <w:t xml:space="preserve">імені Івана Франка                                                                                                                                   </w:t>
      </w:r>
    </w:p>
    <w:sectPr w:rsidR="002E2A32" w:rsidSect="002E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E17"/>
    <w:multiLevelType w:val="hybridMultilevel"/>
    <w:tmpl w:val="8CAAFBF4"/>
    <w:lvl w:ilvl="0" w:tplc="5CDA8F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723219"/>
    <w:multiLevelType w:val="hybridMultilevel"/>
    <w:tmpl w:val="5776B020"/>
    <w:lvl w:ilvl="0" w:tplc="2C960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1953F10"/>
    <w:multiLevelType w:val="hybridMultilevel"/>
    <w:tmpl w:val="FF723C0A"/>
    <w:lvl w:ilvl="0" w:tplc="305830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70328B"/>
    <w:multiLevelType w:val="hybridMultilevel"/>
    <w:tmpl w:val="46A8F55E"/>
    <w:lvl w:ilvl="0" w:tplc="E1C6F9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8A5C8E"/>
    <w:multiLevelType w:val="hybridMultilevel"/>
    <w:tmpl w:val="E1DA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C205F"/>
    <w:multiLevelType w:val="hybridMultilevel"/>
    <w:tmpl w:val="6032CFAE"/>
    <w:lvl w:ilvl="0" w:tplc="C40EE1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7624AA"/>
    <w:multiLevelType w:val="hybridMultilevel"/>
    <w:tmpl w:val="A66859CA"/>
    <w:lvl w:ilvl="0" w:tplc="2C96027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749EC"/>
    <w:multiLevelType w:val="hybridMultilevel"/>
    <w:tmpl w:val="CDCA5C5A"/>
    <w:lvl w:ilvl="0" w:tplc="3A2ACDE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12B68"/>
    <w:multiLevelType w:val="hybridMultilevel"/>
    <w:tmpl w:val="40FC819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0B51F31"/>
    <w:multiLevelType w:val="hybridMultilevel"/>
    <w:tmpl w:val="8CAAFBF4"/>
    <w:lvl w:ilvl="0" w:tplc="5CDA8F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Q0NTY3NzI1NDc2MLNU0lEKTi0uzszPAykwrAUAec0WliwAAAA="/>
  </w:docVars>
  <w:rsids>
    <w:rsidRoot w:val="00703C79"/>
    <w:rsid w:val="000750AC"/>
    <w:rsid w:val="0009075B"/>
    <w:rsid w:val="000C04B9"/>
    <w:rsid w:val="0013033E"/>
    <w:rsid w:val="00165D93"/>
    <w:rsid w:val="001F72DF"/>
    <w:rsid w:val="00215AC8"/>
    <w:rsid w:val="00292468"/>
    <w:rsid w:val="002B570D"/>
    <w:rsid w:val="002E2A32"/>
    <w:rsid w:val="002F5B66"/>
    <w:rsid w:val="00307A54"/>
    <w:rsid w:val="00344C1B"/>
    <w:rsid w:val="003C2F2B"/>
    <w:rsid w:val="003E2EF7"/>
    <w:rsid w:val="00431A0C"/>
    <w:rsid w:val="004430D4"/>
    <w:rsid w:val="004D7611"/>
    <w:rsid w:val="004F3B81"/>
    <w:rsid w:val="00506FD5"/>
    <w:rsid w:val="005B4BCD"/>
    <w:rsid w:val="0060067A"/>
    <w:rsid w:val="00644F3B"/>
    <w:rsid w:val="006E02DF"/>
    <w:rsid w:val="00703C79"/>
    <w:rsid w:val="00723EA5"/>
    <w:rsid w:val="0075679F"/>
    <w:rsid w:val="00766E1B"/>
    <w:rsid w:val="00773D0D"/>
    <w:rsid w:val="007853D6"/>
    <w:rsid w:val="007965D5"/>
    <w:rsid w:val="007E6BD6"/>
    <w:rsid w:val="00816FD0"/>
    <w:rsid w:val="008B0631"/>
    <w:rsid w:val="008C792A"/>
    <w:rsid w:val="008E3E7D"/>
    <w:rsid w:val="00913687"/>
    <w:rsid w:val="00916E42"/>
    <w:rsid w:val="009A0523"/>
    <w:rsid w:val="009B50BD"/>
    <w:rsid w:val="009C6FF2"/>
    <w:rsid w:val="00A046DA"/>
    <w:rsid w:val="00A168CD"/>
    <w:rsid w:val="00A37DCF"/>
    <w:rsid w:val="00BD7472"/>
    <w:rsid w:val="00C211AC"/>
    <w:rsid w:val="00C73160"/>
    <w:rsid w:val="00D430A0"/>
    <w:rsid w:val="00D5463A"/>
    <w:rsid w:val="00D83C0E"/>
    <w:rsid w:val="00DA21A1"/>
    <w:rsid w:val="00E87E70"/>
    <w:rsid w:val="00F43A5B"/>
    <w:rsid w:val="00F43FE5"/>
    <w:rsid w:val="00FD51C5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3C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3C79"/>
    <w:pPr>
      <w:ind w:left="720"/>
      <w:contextualSpacing/>
    </w:pPr>
  </w:style>
  <w:style w:type="paragraph" w:styleId="a6">
    <w:name w:val="Normal (Web)"/>
    <w:basedOn w:val="a"/>
    <w:unhideWhenUsed/>
    <w:rsid w:val="0070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Стиль1"/>
    <w:basedOn w:val="a"/>
    <w:link w:val="10"/>
    <w:qFormat/>
    <w:rsid w:val="00C211AC"/>
    <w:pPr>
      <w:spacing w:after="0" w:line="240" w:lineRule="auto"/>
      <w:ind w:left="709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C211AC"/>
  </w:style>
  <w:style w:type="character" w:customStyle="1" w:styleId="10">
    <w:name w:val="Стиль1 Знак"/>
    <w:basedOn w:val="a0"/>
    <w:link w:val="1"/>
    <w:rsid w:val="00C211AC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Стиль2 Знак"/>
    <w:basedOn w:val="10"/>
    <w:link w:val="2"/>
    <w:rsid w:val="00C211AC"/>
    <w:rPr>
      <w:rFonts w:ascii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3C2F2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3C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3C79"/>
    <w:pPr>
      <w:ind w:left="720"/>
      <w:contextualSpacing/>
    </w:pPr>
  </w:style>
  <w:style w:type="paragraph" w:styleId="a6">
    <w:name w:val="Normal (Web)"/>
    <w:basedOn w:val="a"/>
    <w:unhideWhenUsed/>
    <w:rsid w:val="0070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Стиль1"/>
    <w:basedOn w:val="a"/>
    <w:link w:val="10"/>
    <w:qFormat/>
    <w:rsid w:val="00C211AC"/>
    <w:pPr>
      <w:spacing w:after="0" w:line="240" w:lineRule="auto"/>
      <w:ind w:left="709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C211AC"/>
  </w:style>
  <w:style w:type="character" w:customStyle="1" w:styleId="10">
    <w:name w:val="Стиль1 Знак"/>
    <w:basedOn w:val="a0"/>
    <w:link w:val="1"/>
    <w:rsid w:val="00C211AC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Стиль2 Знак"/>
    <w:basedOn w:val="10"/>
    <w:link w:val="2"/>
    <w:rsid w:val="00C211AC"/>
    <w:rPr>
      <w:rFonts w:ascii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3C2F2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Ліля</cp:lastModifiedBy>
  <cp:revision>2</cp:revision>
  <dcterms:created xsi:type="dcterms:W3CDTF">2024-01-17T08:50:00Z</dcterms:created>
  <dcterms:modified xsi:type="dcterms:W3CDTF">2024-01-17T08:50:00Z</dcterms:modified>
</cp:coreProperties>
</file>