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34307" w14:textId="2B609510" w:rsidR="00F56039" w:rsidRPr="00F56039" w:rsidRDefault="00F56039" w:rsidP="00F56039">
      <w:pPr>
        <w:pStyle w:val="NormalWeb"/>
        <w:spacing w:before="0" w:beforeAutospacing="0" w:after="0" w:afterAutospacing="0"/>
        <w:jc w:val="center"/>
        <w:rPr>
          <w:rFonts w:ascii="Times" w:hAnsi="Times"/>
          <w:sz w:val="28"/>
          <w:szCs w:val="28"/>
        </w:rPr>
      </w:pPr>
      <w:r w:rsidRPr="00F56039">
        <w:rPr>
          <w:rFonts w:ascii="Times" w:hAnsi="Times"/>
          <w:sz w:val="28"/>
          <w:szCs w:val="28"/>
        </w:rPr>
        <w:t>МІНІСТЕРСТВО ОСВІТИ І НАУКИ УКРАЇНИ</w:t>
      </w:r>
    </w:p>
    <w:p w14:paraId="491760EB" w14:textId="77777777" w:rsidR="00BE6CFF" w:rsidRDefault="00F56039" w:rsidP="00F56039">
      <w:pPr>
        <w:pStyle w:val="NormalWeb"/>
        <w:spacing w:before="0" w:beforeAutospacing="0" w:after="0" w:afterAutospacing="0"/>
        <w:jc w:val="center"/>
        <w:rPr>
          <w:rFonts w:ascii="Times" w:hAnsi="Times"/>
          <w:sz w:val="28"/>
          <w:szCs w:val="28"/>
        </w:rPr>
      </w:pPr>
      <w:r w:rsidRPr="00F56039">
        <w:rPr>
          <w:rFonts w:ascii="Times" w:hAnsi="Times"/>
          <w:sz w:val="28"/>
          <w:szCs w:val="28"/>
        </w:rPr>
        <w:t xml:space="preserve">Львівський національний університет імені Івана Франка </w:t>
      </w:r>
    </w:p>
    <w:p w14:paraId="0F0E80BE" w14:textId="7CE3C55C" w:rsidR="00F56039" w:rsidRPr="00F56039" w:rsidRDefault="00F56039" w:rsidP="00F56039">
      <w:pPr>
        <w:pStyle w:val="NormalWeb"/>
        <w:spacing w:before="0" w:beforeAutospacing="0" w:after="0" w:afterAutospacing="0"/>
        <w:jc w:val="center"/>
        <w:rPr>
          <w:rFonts w:ascii="Times" w:hAnsi="Times"/>
        </w:rPr>
      </w:pPr>
      <w:r w:rsidRPr="00F56039">
        <w:rPr>
          <w:rFonts w:ascii="Times" w:hAnsi="Times"/>
          <w:sz w:val="28"/>
          <w:szCs w:val="28"/>
        </w:rPr>
        <w:t>Факультет міжнародних відносин</w:t>
      </w:r>
      <w:r w:rsidRPr="00F56039">
        <w:rPr>
          <w:rFonts w:ascii="Times" w:hAnsi="Times"/>
          <w:sz w:val="28"/>
          <w:szCs w:val="28"/>
        </w:rPr>
        <w:br/>
        <w:t>Кафедра міжнародних економічних відносин</w:t>
      </w:r>
    </w:p>
    <w:p w14:paraId="7AC1863E" w14:textId="77777777" w:rsidR="00F56039" w:rsidRDefault="00F56039" w:rsidP="00F56039">
      <w:pPr>
        <w:pStyle w:val="NormalWeb"/>
        <w:spacing w:before="0" w:beforeAutospacing="0" w:after="0" w:afterAutospacing="0"/>
        <w:ind w:left="9360" w:firstLine="720"/>
        <w:jc w:val="center"/>
        <w:rPr>
          <w:rFonts w:ascii="Times New Roman,Bold" w:hAnsi="Times New Roman,Bold"/>
          <w:b/>
          <w:bCs/>
          <w:sz w:val="28"/>
          <w:szCs w:val="28"/>
        </w:rPr>
      </w:pPr>
    </w:p>
    <w:p w14:paraId="3A6DADA0" w14:textId="78EB6D00" w:rsidR="00F56039" w:rsidRPr="00F56039" w:rsidRDefault="00F56039" w:rsidP="00F56039">
      <w:pPr>
        <w:pStyle w:val="NormalWeb"/>
        <w:spacing w:before="0" w:beforeAutospacing="0" w:after="0" w:afterAutospacing="0"/>
        <w:ind w:left="9360" w:firstLine="720"/>
        <w:jc w:val="center"/>
        <w:rPr>
          <w:b/>
          <w:bCs/>
          <w:sz w:val="28"/>
          <w:szCs w:val="28"/>
        </w:rPr>
      </w:pPr>
      <w:r w:rsidRPr="00F56039">
        <w:rPr>
          <w:rFonts w:ascii="Times New Roman,Bold" w:hAnsi="Times New Roman,Bold"/>
          <w:b/>
          <w:bCs/>
          <w:sz w:val="28"/>
          <w:szCs w:val="28"/>
        </w:rPr>
        <w:t>Затверджено</w:t>
      </w:r>
    </w:p>
    <w:p w14:paraId="1CAA9A3C" w14:textId="1A5F075D" w:rsidR="00F56039" w:rsidRPr="00F56039" w:rsidRDefault="00F56039" w:rsidP="00F56039">
      <w:pPr>
        <w:pStyle w:val="NormalWeb"/>
        <w:spacing w:before="0" w:beforeAutospacing="0" w:after="0" w:afterAutospacing="0"/>
        <w:jc w:val="right"/>
        <w:rPr>
          <w:sz w:val="28"/>
          <w:szCs w:val="28"/>
        </w:rPr>
      </w:pPr>
      <w:r w:rsidRPr="00F56039">
        <w:rPr>
          <w:sz w:val="28"/>
          <w:szCs w:val="28"/>
        </w:rPr>
        <w:t>На засіданні кафедри міжнародних економічних відносин</w:t>
      </w:r>
      <w:r w:rsidRPr="00F56039">
        <w:rPr>
          <w:sz w:val="28"/>
          <w:szCs w:val="28"/>
        </w:rPr>
        <w:br/>
        <w:t>факультету міжнародних відносин</w:t>
      </w:r>
      <w:r w:rsidRPr="00F56039">
        <w:rPr>
          <w:sz w:val="28"/>
          <w:szCs w:val="28"/>
        </w:rPr>
        <w:br/>
        <w:t>Львівського національного університету імені Івана Франка</w:t>
      </w:r>
    </w:p>
    <w:p w14:paraId="57EBB1BC" w14:textId="68EE7C4A" w:rsidR="00F56039" w:rsidRPr="00F56039" w:rsidRDefault="00A210BA" w:rsidP="00F56039">
      <w:pPr>
        <w:pStyle w:val="NormalWeb"/>
        <w:spacing w:before="0" w:beforeAutospacing="0" w:after="0" w:afterAutospacing="0"/>
        <w:jc w:val="right"/>
        <w:rPr>
          <w:sz w:val="28"/>
          <w:szCs w:val="28"/>
        </w:rPr>
      </w:pPr>
      <w:r w:rsidRPr="00A210BA">
        <w:rPr>
          <w:sz w:val="28"/>
          <w:szCs w:val="28"/>
        </w:rPr>
        <w:t>(протокол №12, 12 червня 2023 року)</w:t>
      </w:r>
      <w:r w:rsidR="00F56039" w:rsidRPr="00F56039">
        <w:rPr>
          <w:sz w:val="28"/>
          <w:szCs w:val="28"/>
        </w:rPr>
        <w:br/>
        <w:t>Завідувач кафедри проф.</w:t>
      </w:r>
      <w:r w:rsidR="00F8294A">
        <w:rPr>
          <w:sz w:val="28"/>
          <w:szCs w:val="28"/>
          <w:lang w:val="uk-UA"/>
        </w:rPr>
        <w:t xml:space="preserve"> </w:t>
      </w:r>
      <w:proofErr w:type="spellStart"/>
      <w:r w:rsidR="00F8294A">
        <w:rPr>
          <w:sz w:val="28"/>
          <w:szCs w:val="28"/>
          <w:lang w:val="uk-UA"/>
        </w:rPr>
        <w:t>д.е.н</w:t>
      </w:r>
      <w:proofErr w:type="spellEnd"/>
      <w:r w:rsidR="00F8294A">
        <w:rPr>
          <w:sz w:val="28"/>
          <w:szCs w:val="28"/>
          <w:lang w:val="uk-UA"/>
        </w:rPr>
        <w:t>.</w:t>
      </w:r>
      <w:r w:rsidR="00F56039" w:rsidRPr="00F56039">
        <w:rPr>
          <w:sz w:val="28"/>
          <w:szCs w:val="28"/>
        </w:rPr>
        <w:t xml:space="preserve"> Грабинський І. М.</w:t>
      </w:r>
    </w:p>
    <w:p w14:paraId="62B76E85" w14:textId="6F452FDD" w:rsidR="00F56039" w:rsidRDefault="0057607C" w:rsidP="00F56039">
      <w:pPr>
        <w:pStyle w:val="NormalWeb"/>
        <w:jc w:val="center"/>
        <w:rPr>
          <w:rFonts w:ascii="Times New Roman,Bold" w:hAnsi="Times New Roman,Bold"/>
          <w:sz w:val="32"/>
          <w:szCs w:val="32"/>
        </w:rPr>
      </w:pPr>
      <w:r>
        <w:rPr>
          <w:noProof/>
          <w:lang w:val="ru-RU" w:eastAsia="ru-RU"/>
        </w:rPr>
        <w:drawing>
          <wp:anchor distT="0" distB="0" distL="114300" distR="114300" simplePos="0" relativeHeight="251661312" behindDoc="1" locked="0" layoutInCell="1" allowOverlap="1" wp14:anchorId="4C4A28CC" wp14:editId="4E4CD5D0">
            <wp:simplePos x="0" y="0"/>
            <wp:positionH relativeFrom="column">
              <wp:posOffset>6986427</wp:posOffset>
            </wp:positionH>
            <wp:positionV relativeFrom="paragraph">
              <wp:posOffset>92196</wp:posOffset>
            </wp:positionV>
            <wp:extent cx="1310640" cy="407670"/>
            <wp:effectExtent l="0" t="0" r="3810" b="0"/>
            <wp:wrapTight wrapText="bothSides">
              <wp:wrapPolygon edited="0">
                <wp:start x="0" y="0"/>
                <wp:lineTo x="0" y="20187"/>
                <wp:lineTo x="21349" y="20187"/>
                <wp:lineTo x="2134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ідпис.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0640" cy="407670"/>
                    </a:xfrm>
                    <a:prstGeom prst="rect">
                      <a:avLst/>
                    </a:prstGeom>
                  </pic:spPr>
                </pic:pic>
              </a:graphicData>
            </a:graphic>
            <wp14:sizeRelH relativeFrom="page">
              <wp14:pctWidth>0</wp14:pctWidth>
            </wp14:sizeRelH>
            <wp14:sizeRelV relativeFrom="page">
              <wp14:pctHeight>0</wp14:pctHeight>
            </wp14:sizeRelV>
          </wp:anchor>
        </w:drawing>
      </w:r>
    </w:p>
    <w:p w14:paraId="5692F76C" w14:textId="77777777" w:rsidR="00F56039" w:rsidRDefault="00F56039" w:rsidP="00F56039">
      <w:pPr>
        <w:pStyle w:val="NormalWeb"/>
        <w:jc w:val="center"/>
        <w:rPr>
          <w:rFonts w:ascii="Times New Roman,Bold" w:hAnsi="Times New Roman,Bold"/>
          <w:sz w:val="32"/>
          <w:szCs w:val="32"/>
        </w:rPr>
      </w:pPr>
    </w:p>
    <w:p w14:paraId="5E4FCBDD" w14:textId="5E26EBB1" w:rsidR="00F56039" w:rsidRPr="00F56039" w:rsidRDefault="00F56039" w:rsidP="00F56039">
      <w:pPr>
        <w:pStyle w:val="NormalWeb"/>
        <w:spacing w:before="0" w:beforeAutospacing="0" w:after="0" w:afterAutospacing="0" w:line="276" w:lineRule="auto"/>
        <w:jc w:val="center"/>
        <w:rPr>
          <w:rFonts w:ascii="Times New Roman,Bold" w:hAnsi="Times New Roman,Bold"/>
          <w:b/>
          <w:bCs/>
          <w:sz w:val="28"/>
          <w:szCs w:val="28"/>
        </w:rPr>
      </w:pPr>
      <w:r w:rsidRPr="00F56039">
        <w:rPr>
          <w:rFonts w:ascii="Times New Roman,Bold" w:hAnsi="Times New Roman,Bold"/>
          <w:b/>
          <w:bCs/>
          <w:sz w:val="28"/>
          <w:szCs w:val="28"/>
        </w:rPr>
        <w:t>Силабус з навчальної дисципліни</w:t>
      </w:r>
      <w:r w:rsidRPr="00F56039">
        <w:rPr>
          <w:rFonts w:ascii="Times New Roman,Bold" w:hAnsi="Times New Roman,Bold"/>
          <w:b/>
          <w:bCs/>
          <w:sz w:val="28"/>
          <w:szCs w:val="28"/>
        </w:rPr>
        <w:br/>
        <w:t>«</w:t>
      </w:r>
      <w:r w:rsidR="0064271A">
        <w:rPr>
          <w:rFonts w:ascii="Times New Roman,Bold" w:hAnsi="Times New Roman,Bold"/>
          <w:b/>
          <w:bCs/>
          <w:sz w:val="28"/>
          <w:szCs w:val="28"/>
          <w:lang w:val="uk-UA"/>
        </w:rPr>
        <w:t>ОФШОРНЕ ПІДПРИЄМНИЦТВО</w:t>
      </w:r>
      <w:r w:rsidRPr="00F56039">
        <w:rPr>
          <w:rFonts w:ascii="Times New Roman,Bold" w:hAnsi="Times New Roman,Bold"/>
          <w:b/>
          <w:bCs/>
          <w:sz w:val="28"/>
          <w:szCs w:val="28"/>
        </w:rPr>
        <w:t>»,</w:t>
      </w:r>
      <w:r w:rsidRPr="00F56039">
        <w:rPr>
          <w:rFonts w:ascii="Times New Roman,Bold" w:hAnsi="Times New Roman,Bold"/>
          <w:b/>
          <w:bCs/>
          <w:sz w:val="28"/>
          <w:szCs w:val="28"/>
        </w:rPr>
        <w:br/>
        <w:t xml:space="preserve">що викладається в межах ОНП «Міжнародні економічні відносини» </w:t>
      </w:r>
      <w:r w:rsidRPr="00F56039">
        <w:rPr>
          <w:rFonts w:ascii="Times New Roman,Bold" w:hAnsi="Times New Roman,Bold"/>
          <w:b/>
          <w:bCs/>
          <w:sz w:val="28"/>
          <w:szCs w:val="28"/>
          <w:lang w:val="uk-UA"/>
        </w:rPr>
        <w:t>другого</w:t>
      </w:r>
      <w:r w:rsidRPr="00F56039">
        <w:rPr>
          <w:rFonts w:ascii="Times New Roman,Bold" w:hAnsi="Times New Roman,Bold"/>
          <w:b/>
          <w:bCs/>
          <w:sz w:val="28"/>
          <w:szCs w:val="28"/>
        </w:rPr>
        <w:t xml:space="preserve"> (освітньо-наукового) рівня вищої освіти для здобувачів з спеціальності</w:t>
      </w:r>
    </w:p>
    <w:p w14:paraId="080E4D25" w14:textId="36B524C1" w:rsidR="00F56039" w:rsidRPr="00F56039" w:rsidRDefault="00F56039" w:rsidP="00F56039">
      <w:pPr>
        <w:pStyle w:val="NormalWeb"/>
        <w:spacing w:before="0" w:beforeAutospacing="0" w:after="0" w:afterAutospacing="0" w:line="276" w:lineRule="auto"/>
        <w:jc w:val="center"/>
        <w:rPr>
          <w:b/>
          <w:bCs/>
          <w:sz w:val="28"/>
          <w:szCs w:val="28"/>
        </w:rPr>
      </w:pPr>
      <w:r w:rsidRPr="00F56039">
        <w:rPr>
          <w:rFonts w:ascii="Times New Roman,Bold" w:hAnsi="Times New Roman,Bold"/>
          <w:b/>
          <w:bCs/>
          <w:sz w:val="28"/>
          <w:szCs w:val="28"/>
        </w:rPr>
        <w:t xml:space="preserve"> 292 Міжнародні економічні відносини</w:t>
      </w:r>
    </w:p>
    <w:p w14:paraId="0B3C7430" w14:textId="77777777" w:rsidR="00F56039" w:rsidRDefault="00F56039" w:rsidP="00F56039">
      <w:pPr>
        <w:pStyle w:val="NormalWeb"/>
        <w:spacing w:before="0" w:beforeAutospacing="0" w:after="0" w:afterAutospacing="0"/>
        <w:jc w:val="center"/>
        <w:rPr>
          <w:rFonts w:ascii="Times New Roman,Bold" w:hAnsi="Times New Roman,Bold"/>
          <w:sz w:val="28"/>
          <w:szCs w:val="28"/>
        </w:rPr>
      </w:pPr>
    </w:p>
    <w:p w14:paraId="6850C8AA" w14:textId="77777777" w:rsidR="00F56039" w:rsidRDefault="00F56039" w:rsidP="00F56039">
      <w:pPr>
        <w:pStyle w:val="NormalWeb"/>
        <w:spacing w:before="0" w:beforeAutospacing="0" w:after="0" w:afterAutospacing="0"/>
        <w:jc w:val="center"/>
        <w:rPr>
          <w:rFonts w:ascii="Times New Roman,Bold" w:hAnsi="Times New Roman,Bold"/>
          <w:sz w:val="28"/>
          <w:szCs w:val="28"/>
        </w:rPr>
      </w:pPr>
    </w:p>
    <w:p w14:paraId="6FB29D7F" w14:textId="77777777" w:rsidR="00F56039" w:rsidRDefault="00F56039" w:rsidP="00F56039">
      <w:pPr>
        <w:pStyle w:val="NormalWeb"/>
        <w:spacing w:before="0" w:beforeAutospacing="0" w:after="0" w:afterAutospacing="0"/>
        <w:jc w:val="center"/>
        <w:rPr>
          <w:rFonts w:ascii="Times New Roman,Bold" w:hAnsi="Times New Roman,Bold"/>
          <w:sz w:val="28"/>
          <w:szCs w:val="28"/>
        </w:rPr>
      </w:pPr>
    </w:p>
    <w:p w14:paraId="6827A9FA" w14:textId="77777777" w:rsidR="00F56039" w:rsidRDefault="00F56039" w:rsidP="00F56039">
      <w:pPr>
        <w:pStyle w:val="NormalWeb"/>
        <w:spacing w:before="0" w:beforeAutospacing="0" w:after="0" w:afterAutospacing="0"/>
        <w:jc w:val="center"/>
        <w:rPr>
          <w:rFonts w:ascii="Times New Roman,Bold" w:hAnsi="Times New Roman,Bold"/>
          <w:sz w:val="28"/>
          <w:szCs w:val="28"/>
        </w:rPr>
      </w:pPr>
    </w:p>
    <w:p w14:paraId="27B241BC" w14:textId="7D7366C4" w:rsidR="00F56039" w:rsidRPr="00F56039" w:rsidRDefault="00F56039" w:rsidP="00F56039">
      <w:pPr>
        <w:pStyle w:val="NormalWeb"/>
        <w:spacing w:before="0" w:beforeAutospacing="0" w:after="0" w:afterAutospacing="0"/>
        <w:jc w:val="center"/>
        <w:rPr>
          <w:sz w:val="28"/>
          <w:szCs w:val="28"/>
        </w:rPr>
      </w:pPr>
      <w:r w:rsidRPr="00F56039">
        <w:rPr>
          <w:rFonts w:ascii="Times New Roman,Bold" w:hAnsi="Times New Roman,Bold"/>
          <w:sz w:val="28"/>
          <w:szCs w:val="28"/>
        </w:rPr>
        <w:t>Львів 20</w:t>
      </w:r>
      <w:r>
        <w:rPr>
          <w:rFonts w:ascii="Times New Roman,Bold" w:hAnsi="Times New Roman,Bold"/>
          <w:sz w:val="28"/>
          <w:szCs w:val="28"/>
          <w:lang w:val="uk-UA"/>
        </w:rPr>
        <w:t>2</w:t>
      </w:r>
      <w:r w:rsidR="00A210BA">
        <w:rPr>
          <w:rFonts w:ascii="Times New Roman,Bold" w:hAnsi="Times New Roman,Bold"/>
          <w:sz w:val="28"/>
          <w:szCs w:val="28"/>
          <w:lang w:val="uk-UA"/>
        </w:rPr>
        <w:t>3</w:t>
      </w:r>
      <w:r w:rsidRPr="00F56039">
        <w:rPr>
          <w:rFonts w:ascii="Times New Roman,Bold" w:hAnsi="Times New Roman,Bold"/>
          <w:sz w:val="28"/>
          <w:szCs w:val="28"/>
        </w:rPr>
        <w:t xml:space="preserve"> р.</w:t>
      </w:r>
    </w:p>
    <w:tbl>
      <w:tblPr>
        <w:tblStyle w:val="TableGrid"/>
        <w:tblW w:w="0" w:type="auto"/>
        <w:tblLook w:val="04A0" w:firstRow="1" w:lastRow="0" w:firstColumn="1" w:lastColumn="0" w:noHBand="0" w:noVBand="1"/>
      </w:tblPr>
      <w:tblGrid>
        <w:gridCol w:w="6974"/>
        <w:gridCol w:w="6974"/>
      </w:tblGrid>
      <w:tr w:rsidR="00F56039" w14:paraId="2E1DAE59" w14:textId="77777777" w:rsidTr="00F56039">
        <w:tc>
          <w:tcPr>
            <w:tcW w:w="6974" w:type="dxa"/>
          </w:tcPr>
          <w:p w14:paraId="44DDFA90" w14:textId="77777777" w:rsidR="00F56039" w:rsidRDefault="00F56039" w:rsidP="00F56039">
            <w:pPr>
              <w:pStyle w:val="NormalWeb"/>
            </w:pPr>
            <w:r>
              <w:rPr>
                <w:rFonts w:ascii="TimesNewRomanPS" w:hAnsi="TimesNewRomanPS"/>
                <w:b/>
                <w:bCs/>
              </w:rPr>
              <w:lastRenderedPageBreak/>
              <w:t>Назва курсу</w:t>
            </w:r>
          </w:p>
          <w:p w14:paraId="589992B0" w14:textId="77777777" w:rsidR="00F56039" w:rsidRDefault="00F56039" w:rsidP="00F56039">
            <w:pPr>
              <w:jc w:val="center"/>
              <w:rPr>
                <w:lang w:val="uk-UA"/>
              </w:rPr>
            </w:pPr>
          </w:p>
        </w:tc>
        <w:tc>
          <w:tcPr>
            <w:tcW w:w="6974" w:type="dxa"/>
          </w:tcPr>
          <w:p w14:paraId="169D5DA1" w14:textId="0402C486" w:rsidR="00F56039" w:rsidRPr="00BE6CFF" w:rsidRDefault="00D31496" w:rsidP="00BE6CFF">
            <w:pPr>
              <w:jc w:val="center"/>
              <w:rPr>
                <w:rFonts w:ascii="Times" w:hAnsi="Times"/>
                <w:b/>
                <w:bCs/>
                <w:lang w:val="uk-UA"/>
              </w:rPr>
            </w:pPr>
            <w:r w:rsidRPr="00D31496">
              <w:rPr>
                <w:rFonts w:ascii="Times" w:hAnsi="Times"/>
                <w:b/>
                <w:bCs/>
                <w:lang w:val="uk-UA"/>
              </w:rPr>
              <w:t>ОФШОРНЕ ПІДПРИЄМНИЦТВО</w:t>
            </w:r>
          </w:p>
        </w:tc>
      </w:tr>
      <w:tr w:rsidR="00F56039" w14:paraId="501FF377" w14:textId="77777777" w:rsidTr="00F56039">
        <w:tc>
          <w:tcPr>
            <w:tcW w:w="6974" w:type="dxa"/>
          </w:tcPr>
          <w:p w14:paraId="6F080091" w14:textId="77777777" w:rsidR="00F56039" w:rsidRDefault="00F56039" w:rsidP="00F56039">
            <w:pPr>
              <w:pStyle w:val="NormalWeb"/>
            </w:pPr>
            <w:r>
              <w:rPr>
                <w:rFonts w:ascii="TimesNewRomanPS" w:hAnsi="TimesNewRomanPS"/>
                <w:b/>
                <w:bCs/>
              </w:rPr>
              <w:t xml:space="preserve">Адреса викладання курсу </w:t>
            </w:r>
          </w:p>
          <w:p w14:paraId="43B66366" w14:textId="77777777" w:rsidR="00F56039" w:rsidRDefault="00F56039" w:rsidP="00F56039">
            <w:pPr>
              <w:jc w:val="center"/>
              <w:rPr>
                <w:lang w:val="uk-UA"/>
              </w:rPr>
            </w:pPr>
          </w:p>
        </w:tc>
        <w:tc>
          <w:tcPr>
            <w:tcW w:w="6974" w:type="dxa"/>
          </w:tcPr>
          <w:p w14:paraId="43297445" w14:textId="77777777" w:rsidR="00F56039" w:rsidRPr="00F56039" w:rsidRDefault="00F56039" w:rsidP="00F56039">
            <w:pPr>
              <w:pStyle w:val="NormalWeb"/>
              <w:rPr>
                <w:rFonts w:ascii="Times" w:hAnsi="Times"/>
              </w:rPr>
            </w:pPr>
            <w:r w:rsidRPr="00F56039">
              <w:rPr>
                <w:rFonts w:ascii="Times" w:hAnsi="Times"/>
              </w:rPr>
              <w:t xml:space="preserve">м. Львів, вул. Січових Стрільців, 19 </w:t>
            </w:r>
          </w:p>
          <w:p w14:paraId="47101C71" w14:textId="77777777" w:rsidR="00F56039" w:rsidRPr="00F56039" w:rsidRDefault="00F56039" w:rsidP="00F56039">
            <w:pPr>
              <w:jc w:val="center"/>
              <w:rPr>
                <w:rFonts w:ascii="Times" w:hAnsi="Times"/>
              </w:rPr>
            </w:pPr>
          </w:p>
        </w:tc>
      </w:tr>
      <w:tr w:rsidR="00F56039" w14:paraId="2761305A" w14:textId="77777777" w:rsidTr="00F56039">
        <w:tc>
          <w:tcPr>
            <w:tcW w:w="6974" w:type="dxa"/>
          </w:tcPr>
          <w:p w14:paraId="5DB6C34C" w14:textId="77777777" w:rsidR="00F56039" w:rsidRDefault="00F56039" w:rsidP="00F56039">
            <w:pPr>
              <w:pStyle w:val="NormalWeb"/>
            </w:pPr>
            <w:r>
              <w:rPr>
                <w:rFonts w:ascii="TimesNewRomanPS" w:hAnsi="TimesNewRomanPS"/>
                <w:b/>
                <w:bCs/>
              </w:rPr>
              <w:t xml:space="preserve">Факультет та кафедра, за якою закріплена дисципліна </w:t>
            </w:r>
          </w:p>
          <w:p w14:paraId="74CC02F4" w14:textId="77777777" w:rsidR="00F56039" w:rsidRPr="00F56039" w:rsidRDefault="00F56039" w:rsidP="00F56039">
            <w:pPr>
              <w:jc w:val="center"/>
            </w:pPr>
          </w:p>
        </w:tc>
        <w:tc>
          <w:tcPr>
            <w:tcW w:w="6974" w:type="dxa"/>
          </w:tcPr>
          <w:p w14:paraId="524B9621" w14:textId="77777777" w:rsidR="00F56039" w:rsidRPr="00F56039" w:rsidRDefault="00F56039" w:rsidP="00F56039">
            <w:pPr>
              <w:pStyle w:val="NormalWeb"/>
              <w:rPr>
                <w:rFonts w:ascii="Times" w:hAnsi="Times"/>
              </w:rPr>
            </w:pPr>
            <w:r w:rsidRPr="00F56039">
              <w:rPr>
                <w:rFonts w:ascii="Times" w:hAnsi="Times"/>
              </w:rPr>
              <w:t xml:space="preserve">Факультет міжнародних відносин, кафедра міжнародних економічних відносин </w:t>
            </w:r>
          </w:p>
          <w:p w14:paraId="519A4BF7" w14:textId="77777777" w:rsidR="00F56039" w:rsidRPr="00F56039" w:rsidRDefault="00F56039" w:rsidP="00F56039">
            <w:pPr>
              <w:jc w:val="center"/>
              <w:rPr>
                <w:rFonts w:ascii="Times" w:hAnsi="Times"/>
              </w:rPr>
            </w:pPr>
          </w:p>
        </w:tc>
      </w:tr>
      <w:tr w:rsidR="00F56039" w14:paraId="446D8FFB" w14:textId="77777777" w:rsidTr="00F56039">
        <w:tc>
          <w:tcPr>
            <w:tcW w:w="6974" w:type="dxa"/>
          </w:tcPr>
          <w:p w14:paraId="5FA15A08" w14:textId="77777777" w:rsidR="00F56039" w:rsidRDefault="00F56039" w:rsidP="00F56039">
            <w:pPr>
              <w:pStyle w:val="NormalWeb"/>
            </w:pPr>
            <w:r>
              <w:rPr>
                <w:rFonts w:ascii="TimesNewRomanPS" w:hAnsi="TimesNewRomanPS"/>
                <w:b/>
                <w:bCs/>
              </w:rPr>
              <w:t xml:space="preserve">Галузь знань, шифр та назва спеціальності </w:t>
            </w:r>
          </w:p>
          <w:p w14:paraId="5688BC91" w14:textId="77777777" w:rsidR="00F56039" w:rsidRPr="00F56039" w:rsidRDefault="00F56039" w:rsidP="00F56039">
            <w:pPr>
              <w:jc w:val="center"/>
            </w:pPr>
          </w:p>
        </w:tc>
        <w:tc>
          <w:tcPr>
            <w:tcW w:w="6974" w:type="dxa"/>
          </w:tcPr>
          <w:p w14:paraId="35A2E91C" w14:textId="77777777" w:rsidR="00F56039" w:rsidRPr="00F56039" w:rsidRDefault="00F56039" w:rsidP="00F56039">
            <w:pPr>
              <w:pStyle w:val="NormalWeb"/>
              <w:rPr>
                <w:rFonts w:ascii="Times" w:hAnsi="Times"/>
              </w:rPr>
            </w:pPr>
            <w:r w:rsidRPr="00F56039">
              <w:rPr>
                <w:rFonts w:ascii="Times" w:hAnsi="Times"/>
              </w:rPr>
              <w:t xml:space="preserve">02 Міжнародні відносини, 292 Міжнародні економічні відносини </w:t>
            </w:r>
          </w:p>
          <w:p w14:paraId="56B6F8A4" w14:textId="77777777" w:rsidR="00F56039" w:rsidRPr="00F56039" w:rsidRDefault="00F56039" w:rsidP="00F56039">
            <w:pPr>
              <w:jc w:val="center"/>
              <w:rPr>
                <w:rFonts w:ascii="Times" w:hAnsi="Times"/>
                <w:lang w:val="uk-UA"/>
              </w:rPr>
            </w:pPr>
          </w:p>
        </w:tc>
      </w:tr>
      <w:tr w:rsidR="00F56039" w14:paraId="08C59B49" w14:textId="77777777" w:rsidTr="00F56039">
        <w:tc>
          <w:tcPr>
            <w:tcW w:w="6974" w:type="dxa"/>
          </w:tcPr>
          <w:p w14:paraId="235E36CF" w14:textId="77777777" w:rsidR="00F56039" w:rsidRDefault="00F56039" w:rsidP="00F56039">
            <w:pPr>
              <w:pStyle w:val="NormalWeb"/>
            </w:pPr>
            <w:r>
              <w:rPr>
                <w:rFonts w:ascii="TimesNewRomanPS" w:hAnsi="TimesNewRomanPS"/>
                <w:b/>
                <w:bCs/>
              </w:rPr>
              <w:t xml:space="preserve">Викладач (-і) </w:t>
            </w:r>
          </w:p>
          <w:p w14:paraId="3A39794F" w14:textId="77777777" w:rsidR="00F56039" w:rsidRDefault="00F56039" w:rsidP="00F56039">
            <w:pPr>
              <w:jc w:val="center"/>
              <w:rPr>
                <w:lang w:val="uk-UA"/>
              </w:rPr>
            </w:pPr>
          </w:p>
        </w:tc>
        <w:tc>
          <w:tcPr>
            <w:tcW w:w="6974" w:type="dxa"/>
          </w:tcPr>
          <w:p w14:paraId="085662C0" w14:textId="77777777" w:rsidR="00F96016" w:rsidRDefault="00F56039" w:rsidP="00F56039">
            <w:pPr>
              <w:rPr>
                <w:rFonts w:ascii="Times" w:hAnsi="Times"/>
                <w:lang w:val="uk-UA"/>
              </w:rPr>
            </w:pPr>
            <w:proofErr w:type="spellStart"/>
            <w:r w:rsidRPr="00F56039">
              <w:rPr>
                <w:rFonts w:ascii="Times" w:hAnsi="Times"/>
                <w:lang w:val="uk-UA"/>
              </w:rPr>
              <w:t>Д.е.н</w:t>
            </w:r>
            <w:proofErr w:type="spellEnd"/>
            <w:r w:rsidRPr="00F56039">
              <w:rPr>
                <w:rFonts w:ascii="Times" w:hAnsi="Times"/>
                <w:lang w:val="uk-UA"/>
              </w:rPr>
              <w:t>., доц.</w:t>
            </w:r>
            <w:r w:rsidR="00F96016">
              <w:rPr>
                <w:rFonts w:ascii="Times" w:hAnsi="Times"/>
                <w:lang w:val="uk-UA"/>
              </w:rPr>
              <w:t xml:space="preserve">, проф. кафедри МЕВ </w:t>
            </w:r>
          </w:p>
          <w:p w14:paraId="49EF9F78" w14:textId="6A7E3F7C" w:rsidR="00F56039" w:rsidRPr="00F56039" w:rsidRDefault="00F56039" w:rsidP="00F56039">
            <w:pPr>
              <w:rPr>
                <w:rFonts w:ascii="Times" w:hAnsi="Times"/>
                <w:lang w:val="uk-UA"/>
              </w:rPr>
            </w:pPr>
            <w:r w:rsidRPr="00F56039">
              <w:rPr>
                <w:rFonts w:ascii="Times" w:hAnsi="Times"/>
                <w:lang w:val="uk-UA"/>
              </w:rPr>
              <w:t>Шамборовський Г. О.</w:t>
            </w:r>
          </w:p>
        </w:tc>
      </w:tr>
      <w:tr w:rsidR="00F56039" w14:paraId="35F0D579" w14:textId="77777777" w:rsidTr="00F56039">
        <w:tc>
          <w:tcPr>
            <w:tcW w:w="6974" w:type="dxa"/>
          </w:tcPr>
          <w:p w14:paraId="38A80958" w14:textId="77777777" w:rsidR="00F56039" w:rsidRDefault="00F56039" w:rsidP="00F56039">
            <w:pPr>
              <w:pStyle w:val="NormalWeb"/>
            </w:pPr>
            <w:r>
              <w:rPr>
                <w:rFonts w:ascii="TimesNewRomanPS" w:hAnsi="TimesNewRomanPS"/>
                <w:b/>
                <w:bCs/>
              </w:rPr>
              <w:t xml:space="preserve">Контактна інформація викладача (-ів) </w:t>
            </w:r>
          </w:p>
          <w:p w14:paraId="1FE2E715" w14:textId="77777777" w:rsidR="00F56039" w:rsidRDefault="00F56039" w:rsidP="00F56039">
            <w:pPr>
              <w:jc w:val="center"/>
              <w:rPr>
                <w:lang w:val="uk-UA"/>
              </w:rPr>
            </w:pPr>
          </w:p>
        </w:tc>
        <w:tc>
          <w:tcPr>
            <w:tcW w:w="6974" w:type="dxa"/>
          </w:tcPr>
          <w:p w14:paraId="2AA60D9D" w14:textId="61C94434" w:rsidR="00F56039" w:rsidRPr="00F56039" w:rsidRDefault="0057607C" w:rsidP="00F56039">
            <w:pPr>
              <w:pStyle w:val="NormalWeb"/>
              <w:rPr>
                <w:rFonts w:ascii="Times" w:hAnsi="Times"/>
                <w:lang w:val="en-US"/>
              </w:rPr>
            </w:pPr>
            <w:hyperlink r:id="rId7" w:history="1">
              <w:r w:rsidR="00F56039" w:rsidRPr="00F56039">
                <w:rPr>
                  <w:rStyle w:val="Hyperlink"/>
                  <w:rFonts w:ascii="Times" w:hAnsi="Times"/>
                  <w:lang w:val="en-US"/>
                </w:rPr>
                <w:t>gwersii@gmail.com</w:t>
              </w:r>
            </w:hyperlink>
          </w:p>
          <w:p w14:paraId="68C2E937" w14:textId="0EFF9866" w:rsidR="00F56039" w:rsidRPr="00F56039" w:rsidRDefault="00F56039" w:rsidP="00F56039">
            <w:pPr>
              <w:pStyle w:val="NormalWeb"/>
              <w:rPr>
                <w:rFonts w:ascii="Times" w:hAnsi="Times"/>
              </w:rPr>
            </w:pPr>
            <w:r w:rsidRPr="00F56039">
              <w:rPr>
                <w:rFonts w:ascii="Times" w:hAnsi="Times"/>
              </w:rPr>
              <w:t xml:space="preserve"> Тел. (032)</w:t>
            </w:r>
            <w:r>
              <w:rPr>
                <w:rFonts w:ascii="Times" w:hAnsi="Times"/>
                <w:lang w:val="uk-UA"/>
              </w:rPr>
              <w:t xml:space="preserve"> </w:t>
            </w:r>
            <w:r w:rsidRPr="00F56039">
              <w:rPr>
                <w:rFonts w:ascii="Times" w:hAnsi="Times"/>
              </w:rPr>
              <w:t>239-47</w:t>
            </w:r>
            <w:r>
              <w:rPr>
                <w:rFonts w:ascii="Times" w:hAnsi="Times"/>
                <w:lang w:val="en-US"/>
              </w:rPr>
              <w:t>-</w:t>
            </w:r>
            <w:r w:rsidRPr="00F56039">
              <w:rPr>
                <w:rFonts w:ascii="Times" w:hAnsi="Times"/>
              </w:rPr>
              <w:t xml:space="preserve">81 </w:t>
            </w:r>
          </w:p>
          <w:p w14:paraId="5EC7E6DF" w14:textId="77777777" w:rsidR="00F56039" w:rsidRPr="00F56039" w:rsidRDefault="00F56039" w:rsidP="00F56039">
            <w:pPr>
              <w:jc w:val="center"/>
              <w:rPr>
                <w:rFonts w:ascii="Times" w:hAnsi="Times"/>
                <w:lang w:val="uk-UA"/>
              </w:rPr>
            </w:pPr>
          </w:p>
        </w:tc>
      </w:tr>
      <w:tr w:rsidR="00F56039" w14:paraId="7DB8A0F4" w14:textId="77777777" w:rsidTr="00F56039">
        <w:tc>
          <w:tcPr>
            <w:tcW w:w="6974" w:type="dxa"/>
          </w:tcPr>
          <w:p w14:paraId="28BA61D5" w14:textId="77777777" w:rsidR="00F56039" w:rsidRDefault="00F56039" w:rsidP="00F56039">
            <w:pPr>
              <w:pStyle w:val="NormalWeb"/>
              <w:shd w:val="clear" w:color="auto" w:fill="FFFFFF"/>
            </w:pPr>
            <w:r>
              <w:rPr>
                <w:rFonts w:ascii="TimesNewRomanPS" w:hAnsi="TimesNewRomanPS"/>
                <w:b/>
                <w:bCs/>
              </w:rPr>
              <w:t xml:space="preserve">Консультації по курсу відбуваються </w:t>
            </w:r>
          </w:p>
          <w:p w14:paraId="733A6257" w14:textId="77777777" w:rsidR="00F56039" w:rsidRDefault="00F56039" w:rsidP="00F56039">
            <w:pPr>
              <w:jc w:val="center"/>
              <w:rPr>
                <w:lang w:val="uk-UA"/>
              </w:rPr>
            </w:pPr>
          </w:p>
        </w:tc>
        <w:tc>
          <w:tcPr>
            <w:tcW w:w="6974" w:type="dxa"/>
          </w:tcPr>
          <w:p w14:paraId="2D9E7785" w14:textId="2C43F3FE" w:rsidR="00F56039" w:rsidRPr="00F56039" w:rsidRDefault="00F56039" w:rsidP="00F56039">
            <w:pPr>
              <w:pStyle w:val="NormalWeb"/>
              <w:shd w:val="clear" w:color="auto" w:fill="FFFFFF"/>
              <w:rPr>
                <w:rFonts w:ascii="Times" w:hAnsi="Times"/>
                <w:lang w:val="uk-UA"/>
              </w:rPr>
            </w:pPr>
            <w:r w:rsidRPr="00F56039">
              <w:rPr>
                <w:rFonts w:ascii="Times" w:hAnsi="Times"/>
              </w:rPr>
              <w:t>Щопонеділка: 13.00-14.30 год. (кафедра міжнародних економічних відносин, вул. Січових Стрільців, 19, ауд. 305 )</w:t>
            </w:r>
            <w:r w:rsidRPr="00F56039">
              <w:rPr>
                <w:rFonts w:ascii="Times" w:hAnsi="Times"/>
                <w:lang w:val="uk-UA"/>
              </w:rPr>
              <w:t xml:space="preserve">, дистанційно – </w:t>
            </w:r>
          </w:p>
          <w:p w14:paraId="7A84E0BA" w14:textId="2926F9ED" w:rsidR="00F56039" w:rsidRPr="00F56039" w:rsidRDefault="0057607C" w:rsidP="00F56039">
            <w:pPr>
              <w:rPr>
                <w:rFonts w:ascii="Times" w:hAnsi="Times"/>
              </w:rPr>
            </w:pPr>
            <w:hyperlink r:id="rId8" w:history="1">
              <w:r w:rsidR="00F56039" w:rsidRPr="00F56039">
                <w:rPr>
                  <w:rStyle w:val="Hyperlink"/>
                  <w:rFonts w:ascii="Times" w:hAnsi="Times"/>
                  <w:sz w:val="18"/>
                  <w:szCs w:val="18"/>
                </w:rPr>
                <w:t>https://us04web.zoom.us/j/9866542262?pwd=YjhkdnVxK3BtZEZ1c2NjWmo3dlIzUT09</w:t>
              </w:r>
            </w:hyperlink>
            <w:r w:rsidR="00F56039" w:rsidRPr="00F56039">
              <w:rPr>
                <w:rFonts w:ascii="Times" w:hAnsi="Times"/>
              </w:rPr>
              <w:t xml:space="preserve"> </w:t>
            </w:r>
          </w:p>
          <w:p w14:paraId="21DB8637" w14:textId="77777777" w:rsidR="00F56039" w:rsidRPr="00F56039" w:rsidRDefault="00F56039" w:rsidP="00F56039">
            <w:pPr>
              <w:jc w:val="center"/>
              <w:rPr>
                <w:rFonts w:ascii="Times" w:hAnsi="Times"/>
                <w:lang w:val="uk-UA"/>
              </w:rPr>
            </w:pPr>
          </w:p>
        </w:tc>
      </w:tr>
      <w:tr w:rsidR="00F56039" w14:paraId="32C6C4AF" w14:textId="77777777" w:rsidTr="00F56039">
        <w:tc>
          <w:tcPr>
            <w:tcW w:w="6974" w:type="dxa"/>
          </w:tcPr>
          <w:p w14:paraId="4F0E2395" w14:textId="77777777" w:rsidR="00F56039" w:rsidRDefault="00F56039" w:rsidP="00F56039">
            <w:pPr>
              <w:pStyle w:val="NormalWeb"/>
            </w:pPr>
            <w:r>
              <w:rPr>
                <w:rFonts w:ascii="TimesNewRomanPS" w:hAnsi="TimesNewRomanPS"/>
                <w:b/>
                <w:bCs/>
              </w:rPr>
              <w:t xml:space="preserve">Сторінка курсу </w:t>
            </w:r>
          </w:p>
          <w:p w14:paraId="2F039A97" w14:textId="77777777" w:rsidR="00F56039" w:rsidRDefault="00F56039" w:rsidP="00F56039">
            <w:pPr>
              <w:jc w:val="center"/>
              <w:rPr>
                <w:lang w:val="uk-UA"/>
              </w:rPr>
            </w:pPr>
          </w:p>
        </w:tc>
        <w:tc>
          <w:tcPr>
            <w:tcW w:w="6974" w:type="dxa"/>
          </w:tcPr>
          <w:p w14:paraId="65279825" w14:textId="77777777" w:rsidR="00F56039" w:rsidRPr="00F56039" w:rsidRDefault="00F56039" w:rsidP="00F56039">
            <w:pPr>
              <w:pStyle w:val="NormalWeb"/>
              <w:rPr>
                <w:rFonts w:ascii="Times" w:hAnsi="Times"/>
              </w:rPr>
            </w:pPr>
            <w:r w:rsidRPr="00F56039">
              <w:rPr>
                <w:rFonts w:ascii="Times" w:hAnsi="Times"/>
              </w:rPr>
              <w:t xml:space="preserve">www.intrel.lnu.edu.ua </w:t>
            </w:r>
          </w:p>
          <w:p w14:paraId="384E66B3" w14:textId="77777777" w:rsidR="00F56039" w:rsidRPr="00F56039" w:rsidRDefault="00F56039" w:rsidP="00F56039">
            <w:pPr>
              <w:jc w:val="center"/>
              <w:rPr>
                <w:rFonts w:ascii="Times" w:hAnsi="Times"/>
                <w:lang w:val="uk-UA"/>
              </w:rPr>
            </w:pPr>
          </w:p>
        </w:tc>
      </w:tr>
    </w:tbl>
    <w:p w14:paraId="3F0A622C" w14:textId="4E453CC7" w:rsidR="00334BB3" w:rsidRDefault="0057607C" w:rsidP="00F56039">
      <w:pPr>
        <w:jc w:val="center"/>
        <w:rPr>
          <w:lang w:val="uk-UA"/>
        </w:rPr>
      </w:pPr>
    </w:p>
    <w:p w14:paraId="513977C2" w14:textId="24B422AC" w:rsidR="00F56039" w:rsidRDefault="00F56039" w:rsidP="00F56039">
      <w:pPr>
        <w:jc w:val="center"/>
        <w:rPr>
          <w:lang w:val="uk-UA"/>
        </w:rPr>
      </w:pPr>
    </w:p>
    <w:p w14:paraId="2DA2E81E" w14:textId="5DAF9340" w:rsidR="00F56039" w:rsidRDefault="00F56039" w:rsidP="00F56039">
      <w:pPr>
        <w:jc w:val="center"/>
        <w:rPr>
          <w:lang w:val="uk-UA"/>
        </w:rPr>
      </w:pPr>
    </w:p>
    <w:tbl>
      <w:tblPr>
        <w:tblStyle w:val="TableGrid"/>
        <w:tblW w:w="0" w:type="auto"/>
        <w:tblLook w:val="04A0" w:firstRow="1" w:lastRow="0" w:firstColumn="1" w:lastColumn="0" w:noHBand="0" w:noVBand="1"/>
      </w:tblPr>
      <w:tblGrid>
        <w:gridCol w:w="2964"/>
        <w:gridCol w:w="10904"/>
      </w:tblGrid>
      <w:tr w:rsidR="00F56039" w14:paraId="186D19C1" w14:textId="77777777" w:rsidTr="00EB1E39">
        <w:trPr>
          <w:trHeight w:val="1124"/>
        </w:trPr>
        <w:tc>
          <w:tcPr>
            <w:tcW w:w="2964" w:type="dxa"/>
          </w:tcPr>
          <w:p w14:paraId="1621543D" w14:textId="77777777" w:rsidR="00F56039" w:rsidRPr="00F56039" w:rsidRDefault="00F56039" w:rsidP="00F56039">
            <w:pPr>
              <w:pStyle w:val="NormalWeb"/>
              <w:rPr>
                <w:rFonts w:ascii="Times" w:hAnsi="Times"/>
              </w:rPr>
            </w:pPr>
            <w:r w:rsidRPr="00F56039">
              <w:rPr>
                <w:rFonts w:ascii="Times" w:hAnsi="Times"/>
                <w:b/>
                <w:bCs/>
              </w:rPr>
              <w:t xml:space="preserve">Інформація про курс </w:t>
            </w:r>
          </w:p>
          <w:p w14:paraId="688D84D1" w14:textId="77777777" w:rsidR="00F56039" w:rsidRPr="00F56039" w:rsidRDefault="00F56039" w:rsidP="00C74E01">
            <w:pPr>
              <w:jc w:val="center"/>
              <w:rPr>
                <w:rFonts w:ascii="Times" w:hAnsi="Times"/>
                <w:lang w:val="uk-UA"/>
              </w:rPr>
            </w:pPr>
          </w:p>
        </w:tc>
        <w:tc>
          <w:tcPr>
            <w:tcW w:w="10904" w:type="dxa"/>
          </w:tcPr>
          <w:p w14:paraId="182D2EE7" w14:textId="37B5E015" w:rsidR="00F56039" w:rsidRPr="00FE35D2" w:rsidRDefault="00F56039" w:rsidP="00C74E01">
            <w:pPr>
              <w:jc w:val="center"/>
              <w:rPr>
                <w:rFonts w:ascii="Times" w:hAnsi="Times"/>
                <w:lang w:val="uk-UA"/>
              </w:rPr>
            </w:pPr>
            <w:r w:rsidRPr="00FE35D2">
              <w:rPr>
                <w:rFonts w:ascii="Times" w:hAnsi="Times"/>
                <w:lang w:val="uk-UA"/>
              </w:rPr>
              <w:t>Курс «</w:t>
            </w:r>
            <w:r w:rsidR="00D31496" w:rsidRPr="00FE35D2">
              <w:rPr>
                <w:rFonts w:ascii="Times" w:hAnsi="Times"/>
                <w:lang w:val="uk-UA"/>
              </w:rPr>
              <w:t>Офшорне підприємництво</w:t>
            </w:r>
            <w:r w:rsidRPr="00FE35D2">
              <w:rPr>
                <w:rFonts w:ascii="Times" w:hAnsi="Times"/>
                <w:lang w:val="uk-UA"/>
              </w:rPr>
              <w:t xml:space="preserve">» є </w:t>
            </w:r>
            <w:r w:rsidR="00F96016" w:rsidRPr="00FE35D2">
              <w:rPr>
                <w:rFonts w:ascii="Times" w:hAnsi="Times"/>
                <w:lang w:val="uk-UA"/>
              </w:rPr>
              <w:t>нормативною</w:t>
            </w:r>
            <w:r w:rsidRPr="00FE35D2">
              <w:rPr>
                <w:rFonts w:ascii="Times" w:hAnsi="Times"/>
                <w:lang w:val="uk-UA"/>
              </w:rPr>
              <w:t xml:space="preserve"> дисциплін</w:t>
            </w:r>
            <w:r w:rsidR="00F96016" w:rsidRPr="00FE35D2">
              <w:rPr>
                <w:rFonts w:ascii="Times" w:hAnsi="Times"/>
                <w:lang w:val="uk-UA"/>
              </w:rPr>
              <w:t xml:space="preserve">ою </w:t>
            </w:r>
            <w:r w:rsidRPr="00FE35D2">
              <w:rPr>
                <w:rFonts w:ascii="Times" w:hAnsi="Times"/>
                <w:lang w:val="uk-UA"/>
              </w:rPr>
              <w:t xml:space="preserve"> </w:t>
            </w:r>
            <w:proofErr w:type="spellStart"/>
            <w:r w:rsidRPr="00FE35D2">
              <w:rPr>
                <w:rFonts w:ascii="Times" w:hAnsi="Times"/>
                <w:lang w:val="uk-UA"/>
              </w:rPr>
              <w:t>освітнньо-науковоі</w:t>
            </w:r>
            <w:proofErr w:type="spellEnd"/>
            <w:r w:rsidRPr="00FE35D2">
              <w:rPr>
                <w:rFonts w:ascii="Times" w:hAnsi="Times"/>
                <w:lang w:val="uk-UA"/>
              </w:rPr>
              <w:t>̈ програми підготовки магістр</w:t>
            </w:r>
            <w:r w:rsidR="00E75270" w:rsidRPr="00FE35D2">
              <w:rPr>
                <w:rFonts w:ascii="Times" w:hAnsi="Times"/>
                <w:lang w:val="uk-UA"/>
              </w:rPr>
              <w:t>ів</w:t>
            </w:r>
            <w:r w:rsidRPr="00FE35D2">
              <w:rPr>
                <w:rFonts w:ascii="Times" w:hAnsi="Times"/>
                <w:lang w:val="uk-UA"/>
              </w:rPr>
              <w:t xml:space="preserve">. </w:t>
            </w:r>
            <w:r w:rsidR="00EE2B3A" w:rsidRPr="00FE35D2">
              <w:rPr>
                <w:rFonts w:ascii="Times" w:hAnsi="Times"/>
                <w:lang w:val="uk-UA"/>
              </w:rPr>
              <w:t>Викладається</w:t>
            </w:r>
            <w:r w:rsidRPr="00FE35D2">
              <w:rPr>
                <w:rFonts w:ascii="Times" w:hAnsi="Times"/>
                <w:lang w:val="uk-UA"/>
              </w:rPr>
              <w:t xml:space="preserve"> для магістрів усіх спеціальност</w:t>
            </w:r>
            <w:r w:rsidR="00F96016" w:rsidRPr="00FE35D2">
              <w:rPr>
                <w:rFonts w:ascii="Times" w:hAnsi="Times"/>
                <w:lang w:val="uk-UA"/>
              </w:rPr>
              <w:t>ей</w:t>
            </w:r>
            <w:r w:rsidRPr="00FE35D2">
              <w:rPr>
                <w:rFonts w:ascii="Times" w:hAnsi="Times"/>
                <w:lang w:val="uk-UA"/>
              </w:rPr>
              <w:t xml:space="preserve"> «Міжнародні економічні відносини» на п’ятому році навчання.</w:t>
            </w:r>
          </w:p>
        </w:tc>
      </w:tr>
      <w:tr w:rsidR="00F56039" w14:paraId="013E0197" w14:textId="77777777" w:rsidTr="00EB1E39">
        <w:trPr>
          <w:trHeight w:val="1132"/>
        </w:trPr>
        <w:tc>
          <w:tcPr>
            <w:tcW w:w="2964" w:type="dxa"/>
          </w:tcPr>
          <w:p w14:paraId="221A2DD3" w14:textId="77777777" w:rsidR="00F56039" w:rsidRPr="00F56039" w:rsidRDefault="00F56039" w:rsidP="00F56039">
            <w:pPr>
              <w:pStyle w:val="NormalWeb"/>
              <w:rPr>
                <w:rFonts w:ascii="Times" w:hAnsi="Times"/>
              </w:rPr>
            </w:pPr>
            <w:r w:rsidRPr="00F56039">
              <w:rPr>
                <w:rFonts w:ascii="Times" w:hAnsi="Times"/>
                <w:b/>
                <w:bCs/>
              </w:rPr>
              <w:t xml:space="preserve">Коротка анотація курсу </w:t>
            </w:r>
          </w:p>
          <w:p w14:paraId="08A34364" w14:textId="77777777" w:rsidR="00F56039" w:rsidRPr="00F56039" w:rsidRDefault="00F56039" w:rsidP="00F56039">
            <w:pPr>
              <w:rPr>
                <w:rFonts w:ascii="Times" w:hAnsi="Times"/>
                <w:lang w:val="uk-UA"/>
              </w:rPr>
            </w:pPr>
          </w:p>
        </w:tc>
        <w:tc>
          <w:tcPr>
            <w:tcW w:w="10904" w:type="dxa"/>
          </w:tcPr>
          <w:p w14:paraId="5E5F188F" w14:textId="2949E584" w:rsidR="00F56039" w:rsidRPr="00FE35D2" w:rsidRDefault="006A6300" w:rsidP="00C74E01">
            <w:pPr>
              <w:jc w:val="center"/>
              <w:rPr>
                <w:rFonts w:ascii="Times" w:hAnsi="Times"/>
              </w:rPr>
            </w:pPr>
            <w:r w:rsidRPr="00FE35D2">
              <w:rPr>
                <w:rFonts w:ascii="Times" w:eastAsia="Times New Roman" w:hAnsi="Times" w:cs="Times New Roman"/>
                <w:lang w:eastAsia="en-GB"/>
              </w:rPr>
              <w:t xml:space="preserve">Курс </w:t>
            </w:r>
            <w:r w:rsidR="00E75270" w:rsidRPr="00FE35D2">
              <w:rPr>
                <w:rFonts w:ascii="Times" w:hAnsi="Times"/>
                <w:lang w:val="uk-UA"/>
              </w:rPr>
              <w:t xml:space="preserve">«Офшорне підприємництво» </w:t>
            </w:r>
            <w:r w:rsidRPr="00FE35D2">
              <w:rPr>
                <w:rFonts w:ascii="Times" w:eastAsia="Times New Roman" w:hAnsi="Times" w:cs="Times New Roman"/>
                <w:lang w:eastAsia="en-GB"/>
              </w:rPr>
              <w:t>знайомить студентів зі світоглядно-методологічними аспектами бізнесової діяльності</w:t>
            </w:r>
            <w:r w:rsidR="0016712B">
              <w:rPr>
                <w:rFonts w:ascii="Times" w:eastAsia="Times New Roman" w:hAnsi="Times" w:cs="Times New Roman"/>
                <w:lang w:val="uk-UA" w:eastAsia="en-GB"/>
              </w:rPr>
              <w:t xml:space="preserve"> у межах офшорних юрисдикцій та національного законодавства щодо податкової оптимізації</w:t>
            </w:r>
            <w:r w:rsidRPr="00FE35D2">
              <w:rPr>
                <w:rFonts w:ascii="Times" w:eastAsia="Times New Roman" w:hAnsi="Times" w:cs="Times New Roman"/>
                <w:lang w:eastAsia="en-GB"/>
              </w:rPr>
              <w:t xml:space="preserve">. </w:t>
            </w:r>
            <w:r w:rsidR="0016712B">
              <w:rPr>
                <w:rFonts w:ascii="Times" w:eastAsia="Times New Roman" w:hAnsi="Times" w:cs="Times New Roman"/>
                <w:lang w:val="uk-UA" w:eastAsia="en-GB"/>
              </w:rPr>
              <w:t>А</w:t>
            </w:r>
            <w:r w:rsidRPr="00FE35D2">
              <w:rPr>
                <w:rFonts w:ascii="Times" w:eastAsia="Times New Roman" w:hAnsi="Times" w:cs="Times New Roman"/>
                <w:lang w:eastAsia="en-GB"/>
              </w:rPr>
              <w:t>ктуальність зумовлюється</w:t>
            </w:r>
            <w:r w:rsidR="0016712B">
              <w:rPr>
                <w:rFonts w:ascii="Times" w:eastAsia="Times New Roman" w:hAnsi="Times" w:cs="Times New Roman"/>
                <w:lang w:val="uk-UA" w:eastAsia="en-GB"/>
              </w:rPr>
              <w:t xml:space="preserve">: </w:t>
            </w:r>
            <w:r w:rsidRPr="00FE35D2">
              <w:rPr>
                <w:rFonts w:ascii="Times" w:eastAsia="Times New Roman" w:hAnsi="Times" w:cs="Times New Roman"/>
                <w:lang w:eastAsia="en-GB"/>
              </w:rPr>
              <w:t>входженням України у світ</w:t>
            </w:r>
            <w:r w:rsidRPr="00FE35D2">
              <w:rPr>
                <w:rFonts w:ascii="Times" w:eastAsia="Times New Roman" w:hAnsi="Times" w:cs="Times New Roman"/>
                <w:lang w:val="uk-UA" w:eastAsia="en-GB"/>
              </w:rPr>
              <w:t>о</w:t>
            </w:r>
            <w:r w:rsidRPr="00FE35D2">
              <w:rPr>
                <w:rFonts w:ascii="Times" w:eastAsia="Times New Roman" w:hAnsi="Times" w:cs="Times New Roman"/>
                <w:lang w:eastAsia="en-GB"/>
              </w:rPr>
              <w:t>вий товарно-ринковий простір</w:t>
            </w:r>
            <w:r w:rsidR="0016712B">
              <w:rPr>
                <w:rFonts w:ascii="Times" w:eastAsia="Times New Roman" w:hAnsi="Times" w:cs="Times New Roman"/>
                <w:lang w:val="uk-UA" w:eastAsia="en-GB"/>
              </w:rPr>
              <w:t>; лібералізацією</w:t>
            </w:r>
            <w:r w:rsidRPr="00FE35D2">
              <w:rPr>
                <w:rFonts w:ascii="Times" w:eastAsia="Times New Roman" w:hAnsi="Times" w:cs="Times New Roman"/>
                <w:lang w:eastAsia="en-GB"/>
              </w:rPr>
              <w:t xml:space="preserve"> </w:t>
            </w:r>
            <w:r w:rsidR="0016712B">
              <w:rPr>
                <w:rFonts w:ascii="Times" w:eastAsia="Times New Roman" w:hAnsi="Times" w:cs="Times New Roman"/>
                <w:lang w:val="uk-UA" w:eastAsia="en-GB"/>
              </w:rPr>
              <w:t xml:space="preserve">у </w:t>
            </w:r>
            <w:r w:rsidRPr="00FE35D2">
              <w:rPr>
                <w:rFonts w:ascii="Times" w:eastAsia="Times New Roman" w:hAnsi="Times" w:cs="Times New Roman"/>
                <w:lang w:eastAsia="en-GB"/>
              </w:rPr>
              <w:t>нашій державі ринкових відносин</w:t>
            </w:r>
            <w:r w:rsidR="0016712B">
              <w:rPr>
                <w:rFonts w:ascii="Times" w:eastAsia="Times New Roman" w:hAnsi="Times" w:cs="Times New Roman"/>
                <w:lang w:val="uk-UA" w:eastAsia="en-GB"/>
              </w:rPr>
              <w:t xml:space="preserve">; зростанням кількості </w:t>
            </w:r>
            <w:r w:rsidRPr="00FE35D2">
              <w:rPr>
                <w:rFonts w:ascii="Times" w:eastAsia="Times New Roman" w:hAnsi="Times" w:cs="Times New Roman"/>
                <w:lang w:eastAsia="en-GB"/>
              </w:rPr>
              <w:t>суб</w:t>
            </w:r>
            <w:r w:rsidR="0016712B" w:rsidRPr="0016712B">
              <w:rPr>
                <w:rFonts w:ascii="Times" w:eastAsia="Times New Roman" w:hAnsi="Times" w:cs="Times New Roman"/>
                <w:lang w:eastAsia="en-GB"/>
              </w:rPr>
              <w:t>’</w:t>
            </w:r>
            <w:r w:rsidRPr="00FE35D2">
              <w:rPr>
                <w:rFonts w:ascii="Times" w:eastAsia="Times New Roman" w:hAnsi="Times" w:cs="Times New Roman"/>
                <w:lang w:eastAsia="en-GB"/>
              </w:rPr>
              <w:t xml:space="preserve">єктів </w:t>
            </w:r>
            <w:r w:rsidR="0016712B">
              <w:rPr>
                <w:rFonts w:ascii="Times" w:eastAsia="Times New Roman" w:hAnsi="Times" w:cs="Times New Roman"/>
                <w:lang w:val="uk-UA" w:eastAsia="en-GB"/>
              </w:rPr>
              <w:t xml:space="preserve">офшорної </w:t>
            </w:r>
            <w:r w:rsidRPr="00FE35D2">
              <w:rPr>
                <w:rFonts w:ascii="Times" w:eastAsia="Times New Roman" w:hAnsi="Times" w:cs="Times New Roman"/>
                <w:lang w:eastAsia="en-GB"/>
              </w:rPr>
              <w:t xml:space="preserve">підприємницької діяльності; усвідомленням </w:t>
            </w:r>
            <w:r w:rsidR="0016712B">
              <w:rPr>
                <w:rFonts w:ascii="Times" w:eastAsia="Times New Roman" w:hAnsi="Times" w:cs="Times New Roman"/>
                <w:lang w:val="uk-UA" w:eastAsia="en-GB"/>
              </w:rPr>
              <w:t>переваг та недоліків офшорних бізнес-операцій</w:t>
            </w:r>
            <w:r w:rsidRPr="00FE35D2">
              <w:rPr>
                <w:rFonts w:ascii="Times" w:eastAsia="Times New Roman" w:hAnsi="Times" w:cs="Times New Roman"/>
                <w:lang w:eastAsia="en-GB"/>
              </w:rPr>
              <w:t xml:space="preserve">. </w:t>
            </w:r>
          </w:p>
        </w:tc>
      </w:tr>
      <w:tr w:rsidR="00F56039" w14:paraId="6291AA09" w14:textId="77777777" w:rsidTr="00EB1E39">
        <w:tc>
          <w:tcPr>
            <w:tcW w:w="2964" w:type="dxa"/>
          </w:tcPr>
          <w:p w14:paraId="35AA71DA" w14:textId="6E79CFBD" w:rsidR="00F56039" w:rsidRPr="00F56039" w:rsidRDefault="00F56039" w:rsidP="00F56039">
            <w:r w:rsidRPr="00F56039">
              <w:rPr>
                <w:rFonts w:ascii="TimesNewRomanPS" w:eastAsia="Times New Roman" w:hAnsi="TimesNewRomanPS" w:cs="Times New Roman"/>
                <w:b/>
                <w:bCs/>
                <w:lang w:eastAsia="en-GB"/>
              </w:rPr>
              <w:t xml:space="preserve">Мета та цілі курсу </w:t>
            </w:r>
          </w:p>
        </w:tc>
        <w:tc>
          <w:tcPr>
            <w:tcW w:w="10904" w:type="dxa"/>
          </w:tcPr>
          <w:p w14:paraId="04E865AF" w14:textId="664D1333" w:rsidR="00F56039" w:rsidRPr="00FE35D2" w:rsidRDefault="00661D85" w:rsidP="00C74E01">
            <w:pPr>
              <w:jc w:val="center"/>
              <w:rPr>
                <w:rFonts w:ascii="Times" w:hAnsi="Times"/>
                <w:lang w:val="uk-UA"/>
              </w:rPr>
            </w:pPr>
            <w:r w:rsidRPr="00FE35D2">
              <w:rPr>
                <w:rFonts w:ascii="Times" w:eastAsia="Times New Roman" w:hAnsi="Times" w:cs="Times New Roman"/>
                <w:lang w:val="uk-UA" w:eastAsia="en-GB"/>
              </w:rPr>
              <w:t>Метою дисципліни є ознайомлення студентів із основними поняттями офшорного підприємництва, діяльністю офшорних зон, правилами реєстрації офшорних компаній, використання офшорних зон для зменшення чи уникнення податків, визначення виграшів та програшів для юридичних та фізичних осіб, суспільства та держави в цілому від офшорного підприємництва. Цілями є формування навичок заснування офшорних компаній та застосування офшорних режимів оптимізації бізнесу.</w:t>
            </w:r>
          </w:p>
        </w:tc>
      </w:tr>
      <w:tr w:rsidR="00F56039" w14:paraId="07FCA426" w14:textId="77777777" w:rsidTr="00EB1E39">
        <w:tc>
          <w:tcPr>
            <w:tcW w:w="2964" w:type="dxa"/>
          </w:tcPr>
          <w:p w14:paraId="548E6C96" w14:textId="5EF97B7E" w:rsidR="00F56039" w:rsidRPr="00F56039" w:rsidRDefault="00F56039" w:rsidP="00F56039">
            <w:r w:rsidRPr="00F56039">
              <w:rPr>
                <w:rFonts w:ascii="TimesNewRomanPS" w:eastAsia="Times New Roman" w:hAnsi="TimesNewRomanPS" w:cs="Times New Roman"/>
                <w:b/>
                <w:bCs/>
                <w:lang w:eastAsia="en-GB"/>
              </w:rPr>
              <w:t xml:space="preserve">Література для вивчення дисципліни </w:t>
            </w:r>
          </w:p>
        </w:tc>
        <w:tc>
          <w:tcPr>
            <w:tcW w:w="10904" w:type="dxa"/>
          </w:tcPr>
          <w:p w14:paraId="3AD7EDD3" w14:textId="77777777" w:rsidR="00A210BA" w:rsidRDefault="00A210BA" w:rsidP="0057607C">
            <w:pPr>
              <w:pStyle w:val="NormalWeb"/>
              <w:spacing w:line="276" w:lineRule="auto"/>
              <w:rPr>
                <w:rFonts w:ascii="TimesNewRomanPSMT" w:hAnsi="TimesNewRomanPSMT"/>
                <w:b/>
                <w:bCs/>
              </w:rPr>
            </w:pPr>
            <w:r w:rsidRPr="00A210BA">
              <w:rPr>
                <w:rFonts w:ascii="TimesNewRomanPSMT" w:hAnsi="TimesNewRomanPSMT"/>
                <w:b/>
                <w:bCs/>
              </w:rPr>
              <w:t>Базова:</w:t>
            </w:r>
          </w:p>
          <w:p w14:paraId="2E379C30" w14:textId="72E8A9F6" w:rsidR="00A210BA" w:rsidRDefault="00A210BA" w:rsidP="00A210BA">
            <w:pPr>
              <w:pStyle w:val="NormalWeb"/>
              <w:spacing w:line="276" w:lineRule="auto"/>
              <w:rPr>
                <w:rFonts w:ascii="TimesNewRomanPSMT" w:hAnsi="TimesNewRomanPSMT"/>
              </w:rPr>
            </w:pPr>
            <w:r>
              <w:rPr>
                <w:rFonts w:ascii="TimesNewRomanPSMT" w:hAnsi="TimesNewRomanPSMT"/>
                <w:lang w:val="uk-UA"/>
              </w:rPr>
              <w:t xml:space="preserve">1. </w:t>
            </w:r>
            <w:r w:rsidRPr="00A210BA">
              <w:rPr>
                <w:rFonts w:ascii="TimesNewRomanPSMT" w:hAnsi="TimesNewRomanPSMT"/>
              </w:rPr>
              <w:t>Карлін М. І., Борисюк О. В. Фінансові офшори : навч. посіб. – Луцьк : Вежа-Друк, 2016. – 239 с.</w:t>
            </w:r>
            <w:r w:rsidRPr="00A210BA">
              <w:rPr>
                <w:rFonts w:ascii="TimesNewRomanPSMT" w:hAnsi="TimesNewRomanPSMT"/>
                <w:lang w:val="uk-UA"/>
              </w:rPr>
              <w:t xml:space="preserve"> </w:t>
            </w:r>
            <w:r>
              <w:rPr>
                <w:rFonts w:ascii="TimesNewRomanPSMT" w:hAnsi="TimesNewRomanPSMT"/>
                <w:lang w:val="uk-UA"/>
              </w:rPr>
              <w:t xml:space="preserve">       2. </w:t>
            </w:r>
            <w:r w:rsidRPr="00A210BA">
              <w:rPr>
                <w:rFonts w:ascii="TimesNewRomanPSMT" w:hAnsi="TimesNewRomanPSMT"/>
              </w:rPr>
              <w:t xml:space="preserve">Карлін М. І., Івашко О. А.. Інвестиційні офшори : навч. посіб. – Луцьк : Вежа-Друк, 2017. – 292 с. Електронний ресурс – </w:t>
            </w:r>
            <w:r>
              <w:rPr>
                <w:rFonts w:ascii="TimesNewRomanPSMT" w:hAnsi="TimesNewRomanPSMT"/>
              </w:rPr>
              <w:fldChar w:fldCharType="begin"/>
            </w:r>
            <w:r>
              <w:rPr>
                <w:rFonts w:ascii="TimesNewRomanPSMT" w:hAnsi="TimesNewRomanPSMT"/>
              </w:rPr>
              <w:instrText xml:space="preserve"> HYPERLINK "</w:instrText>
            </w:r>
            <w:r w:rsidRPr="00A210BA">
              <w:rPr>
                <w:rFonts w:ascii="TimesNewRomanPSMT" w:hAnsi="TimesNewRomanPSMT"/>
              </w:rPr>
              <w:instrText>https://core.ac.uk/download/pdf/153587102.pdf</w:instrText>
            </w:r>
            <w:r>
              <w:rPr>
                <w:rFonts w:ascii="TimesNewRomanPSMT" w:hAnsi="TimesNewRomanPSMT"/>
              </w:rPr>
              <w:instrText xml:space="preserve">" </w:instrText>
            </w:r>
            <w:r>
              <w:rPr>
                <w:rFonts w:ascii="TimesNewRomanPSMT" w:hAnsi="TimesNewRomanPSMT"/>
              </w:rPr>
              <w:fldChar w:fldCharType="separate"/>
            </w:r>
            <w:r w:rsidRPr="007F3AA9">
              <w:rPr>
                <w:rStyle w:val="Hyperlink"/>
                <w:rFonts w:ascii="TimesNewRomanPSMT" w:hAnsi="TimesNewRomanPSMT"/>
              </w:rPr>
              <w:t>https://core.ac.uk/download/pdf/153587102.pdf</w:t>
            </w:r>
            <w:r>
              <w:rPr>
                <w:rFonts w:ascii="TimesNewRomanPSMT" w:hAnsi="TimesNewRomanPSMT"/>
              </w:rPr>
              <w:fldChar w:fldCharType="end"/>
            </w:r>
          </w:p>
          <w:p w14:paraId="5C2A9047" w14:textId="60F3EF01" w:rsidR="00A210BA" w:rsidRPr="00A210BA" w:rsidRDefault="00A210BA" w:rsidP="00A210BA">
            <w:pPr>
              <w:pStyle w:val="NormalWeb"/>
              <w:spacing w:line="276" w:lineRule="auto"/>
              <w:rPr>
                <w:rFonts w:ascii="TimesNewRomanPSMT" w:hAnsi="TimesNewRomanPSMT"/>
                <w:b/>
                <w:bCs/>
              </w:rPr>
            </w:pPr>
            <w:r w:rsidRPr="00A210BA">
              <w:rPr>
                <w:rFonts w:ascii="TimesNewRomanPSMT" w:hAnsi="TimesNewRomanPSMT"/>
                <w:b/>
                <w:bCs/>
              </w:rPr>
              <w:t>Допоміжна:</w:t>
            </w:r>
          </w:p>
          <w:p w14:paraId="74C545F1" w14:textId="6E37DDF2" w:rsidR="00284C4F" w:rsidRPr="00284C4F" w:rsidRDefault="00284C4F" w:rsidP="00284C4F">
            <w:pPr>
              <w:pStyle w:val="NormalWeb"/>
              <w:numPr>
                <w:ilvl w:val="0"/>
                <w:numId w:val="3"/>
              </w:numPr>
              <w:spacing w:line="276" w:lineRule="auto"/>
              <w:rPr>
                <w:rFonts w:ascii="TimesNewRomanPSMT" w:hAnsi="TimesNewRomanPSMT"/>
              </w:rPr>
            </w:pPr>
            <w:r w:rsidRPr="00284C4F">
              <w:rPr>
                <w:rFonts w:ascii="TimesNewRomanPSMT" w:hAnsi="TimesNewRomanPSMT"/>
              </w:rPr>
              <w:t>Баймуратов М. О., Зоріна О. І. Офшорні зони у сучасному всесвіті: питання теорії та практики: монографія – Одеса : Фенікс, 2010. – 173 с.</w:t>
            </w:r>
          </w:p>
          <w:p w14:paraId="4F191F64" w14:textId="67DE8D0D" w:rsidR="00284C4F" w:rsidRPr="00284C4F" w:rsidRDefault="00284C4F" w:rsidP="00284C4F">
            <w:pPr>
              <w:pStyle w:val="NormalWeb"/>
              <w:numPr>
                <w:ilvl w:val="0"/>
                <w:numId w:val="3"/>
              </w:numPr>
              <w:spacing w:line="276" w:lineRule="auto"/>
              <w:rPr>
                <w:rFonts w:ascii="TimesNewRomanPSMT" w:hAnsi="TimesNewRomanPSMT"/>
              </w:rPr>
            </w:pPr>
            <w:r w:rsidRPr="00284C4F">
              <w:rPr>
                <w:rFonts w:ascii="TimesNewRomanPSMT" w:hAnsi="TimesNewRomanPSMT"/>
              </w:rPr>
              <w:t xml:space="preserve">Бирковский Д. Применение оффшорных компаний в Украине. </w:t>
            </w:r>
            <w:r w:rsidR="00A210BA">
              <w:rPr>
                <w:rFonts w:ascii="TimesNewRomanPSMT" w:hAnsi="TimesNewRomanPSMT"/>
              </w:rPr>
              <w:t>–</w:t>
            </w:r>
            <w:r w:rsidRPr="00284C4F">
              <w:rPr>
                <w:rFonts w:ascii="TimesNewRomanPSMT" w:hAnsi="TimesNewRomanPSMT"/>
              </w:rPr>
              <w:t xml:space="preserve"> Х</w:t>
            </w:r>
            <w:r w:rsidR="00A210BA">
              <w:rPr>
                <w:rFonts w:ascii="TimesNewRomanPSMT" w:hAnsi="TimesNewRomanPSMT"/>
                <w:lang w:val="uk-UA"/>
              </w:rPr>
              <w:t xml:space="preserve">. </w:t>
            </w:r>
            <w:r w:rsidRPr="00284C4F">
              <w:rPr>
                <w:rFonts w:ascii="TimesNewRomanPSMT" w:hAnsi="TimesNewRomanPSMT"/>
              </w:rPr>
              <w:t xml:space="preserve">: Веста: «Ранок», 2002. – 272 с. </w:t>
            </w:r>
          </w:p>
          <w:p w14:paraId="5BB58795" w14:textId="5C48BBE6" w:rsidR="00284C4F" w:rsidRPr="00A210BA" w:rsidRDefault="00284C4F" w:rsidP="00A210BA">
            <w:pPr>
              <w:pStyle w:val="NormalWeb"/>
              <w:numPr>
                <w:ilvl w:val="0"/>
                <w:numId w:val="3"/>
              </w:numPr>
              <w:spacing w:line="276" w:lineRule="auto"/>
              <w:rPr>
                <w:rFonts w:ascii="TimesNewRomanPSMT" w:hAnsi="TimesNewRomanPSMT"/>
              </w:rPr>
            </w:pPr>
            <w:r w:rsidRPr="00284C4F">
              <w:rPr>
                <w:rFonts w:ascii="TimesNewRomanPSMT" w:hAnsi="TimesNewRomanPSMT"/>
              </w:rPr>
              <w:t>Вергун В. А., Ступницький О. І. Іноземні інвестиції: офшорні зони та їх інституції в міжнародному бізнесі : навч. посіб. – К. : КНУ ім. Т. Шевченка, 2012. – 415 с.</w:t>
            </w:r>
          </w:p>
          <w:p w14:paraId="5E1F4B06" w14:textId="77777777" w:rsidR="00284C4F" w:rsidRPr="00284C4F" w:rsidRDefault="00284C4F" w:rsidP="00284C4F">
            <w:pPr>
              <w:pStyle w:val="NormalWeb"/>
              <w:numPr>
                <w:ilvl w:val="0"/>
                <w:numId w:val="3"/>
              </w:numPr>
              <w:spacing w:line="276" w:lineRule="auto"/>
              <w:rPr>
                <w:rFonts w:ascii="TimesNewRomanPSMT" w:hAnsi="TimesNewRomanPSMT"/>
              </w:rPr>
            </w:pPr>
            <w:r w:rsidRPr="00284C4F">
              <w:rPr>
                <w:rFonts w:ascii="TimesNewRomanPSMT" w:hAnsi="TimesNewRomanPSMT"/>
              </w:rPr>
              <w:t>Карлін М. І., Борисюк О. В. Фінансові офшори : навч. посіб. – Луцьк : Вежа-Друк, 2016. – 239 с.</w:t>
            </w:r>
          </w:p>
          <w:p w14:paraId="718E1498" w14:textId="77777777" w:rsidR="00284C4F" w:rsidRPr="00284C4F" w:rsidRDefault="00284C4F" w:rsidP="00284C4F">
            <w:pPr>
              <w:pStyle w:val="NormalWeb"/>
              <w:numPr>
                <w:ilvl w:val="0"/>
                <w:numId w:val="3"/>
              </w:numPr>
              <w:spacing w:line="276" w:lineRule="auto"/>
              <w:rPr>
                <w:rFonts w:ascii="TimesNewRomanPSMT" w:hAnsi="TimesNewRomanPSMT"/>
              </w:rPr>
            </w:pPr>
            <w:r w:rsidRPr="00284C4F">
              <w:rPr>
                <w:rFonts w:ascii="TimesNewRomanPSMT" w:hAnsi="TimesNewRomanPSMT"/>
              </w:rPr>
              <w:lastRenderedPageBreak/>
              <w:t>Карлін М. І., Івашко О. А.. Інвестиційні офшори : навч. посіб. – Луцьк : Вежа-Друк, 2017. – 292 с. Електронний ресурс – https://core.ac.uk/download/pdf/153587102.pdf</w:t>
            </w:r>
          </w:p>
          <w:p w14:paraId="72B90F3D" w14:textId="77777777" w:rsidR="00284C4F" w:rsidRPr="00284C4F" w:rsidRDefault="00284C4F" w:rsidP="00284C4F">
            <w:pPr>
              <w:pStyle w:val="NormalWeb"/>
              <w:numPr>
                <w:ilvl w:val="0"/>
                <w:numId w:val="3"/>
              </w:numPr>
              <w:spacing w:line="276" w:lineRule="auto"/>
              <w:rPr>
                <w:rFonts w:ascii="TimesNewRomanPSMT" w:hAnsi="TimesNewRomanPSMT"/>
              </w:rPr>
            </w:pPr>
            <w:r w:rsidRPr="00284C4F">
              <w:rPr>
                <w:rFonts w:ascii="TimesNewRomanPSMT" w:hAnsi="TimesNewRomanPSMT"/>
              </w:rPr>
              <w:t>Лещенко Р. М. Фінансове-правове регулювання офшорних механізмів : монографія – Київ : Юрінком Інтер, 2018. – 315 с.</w:t>
            </w:r>
          </w:p>
          <w:p w14:paraId="202E18EA" w14:textId="77777777" w:rsidR="00284C4F" w:rsidRPr="00284C4F" w:rsidRDefault="00284C4F" w:rsidP="00284C4F">
            <w:pPr>
              <w:pStyle w:val="NormalWeb"/>
              <w:numPr>
                <w:ilvl w:val="0"/>
                <w:numId w:val="3"/>
              </w:numPr>
              <w:spacing w:line="276" w:lineRule="auto"/>
              <w:rPr>
                <w:rFonts w:ascii="TimesNewRomanPSMT" w:hAnsi="TimesNewRomanPSMT"/>
              </w:rPr>
            </w:pPr>
            <w:r w:rsidRPr="00284C4F">
              <w:rPr>
                <w:rFonts w:ascii="TimesNewRomanPSMT" w:hAnsi="TimesNewRomanPSMT"/>
              </w:rPr>
              <w:t xml:space="preserve">Офшорний бізнес: теоретичні та практичні аспекти : навч. посіб  / Кузьмін О. Є. [та ін.] ; Нац. ун-т "Львів. політехніка". – Львів : Західна аудиторська група, 2018. – 111 с. </w:t>
            </w:r>
          </w:p>
          <w:p w14:paraId="237E82B4" w14:textId="656C9C9F" w:rsidR="00284C4F" w:rsidRDefault="00284C4F" w:rsidP="00284C4F">
            <w:pPr>
              <w:pStyle w:val="NormalWeb"/>
              <w:numPr>
                <w:ilvl w:val="0"/>
                <w:numId w:val="3"/>
              </w:numPr>
              <w:spacing w:line="276" w:lineRule="auto"/>
              <w:rPr>
                <w:rFonts w:ascii="TimesNewRomanPSMT" w:hAnsi="TimesNewRomanPSMT"/>
              </w:rPr>
            </w:pPr>
            <w:r w:rsidRPr="00284C4F">
              <w:rPr>
                <w:rFonts w:ascii="TimesNewRomanPSMT" w:hAnsi="TimesNewRomanPSMT"/>
              </w:rPr>
              <w:t>Офшорний сектор світової економіки / І. М. Удачина [та ін.]; Держ. податк. адмін. України, Нац. ун-т держ. податк. служби України, Наук.-дослід. центр з пробл. оподаткування. – Ірпінь, 2011. - 149 с.</w:t>
            </w:r>
          </w:p>
          <w:p w14:paraId="0F4EBEDE" w14:textId="77777777" w:rsidR="00A210BA" w:rsidRPr="00A210BA" w:rsidRDefault="00A210BA" w:rsidP="00A210BA">
            <w:pPr>
              <w:pStyle w:val="NormalWeb"/>
              <w:numPr>
                <w:ilvl w:val="0"/>
                <w:numId w:val="3"/>
              </w:numPr>
              <w:spacing w:line="276" w:lineRule="auto"/>
              <w:rPr>
                <w:rFonts w:ascii="TimesNewRomanPSMT" w:hAnsi="TimesNewRomanPSMT"/>
              </w:rPr>
            </w:pPr>
            <w:r w:rsidRPr="00A210BA">
              <w:rPr>
                <w:rFonts w:ascii="TimesNewRomanPSMT" w:hAnsi="TimesNewRomanPSMT"/>
              </w:rPr>
              <w:t>Шамборовський Г.О. Застосування офшорних схем у податковому плануванні підприємницької діяльності Економіка та суспільство. 2021. –  (30).</w:t>
            </w:r>
          </w:p>
          <w:p w14:paraId="5AFCF6A1" w14:textId="77777777" w:rsidR="00A210BA" w:rsidRPr="00A210BA" w:rsidRDefault="00A210BA" w:rsidP="00A210BA">
            <w:pPr>
              <w:pStyle w:val="NormalWeb"/>
              <w:numPr>
                <w:ilvl w:val="0"/>
                <w:numId w:val="3"/>
              </w:numPr>
              <w:spacing w:line="276" w:lineRule="auto"/>
              <w:rPr>
                <w:rFonts w:ascii="TimesNewRomanPSMT" w:hAnsi="TimesNewRomanPSMT"/>
              </w:rPr>
            </w:pPr>
            <w:r w:rsidRPr="00A210BA">
              <w:rPr>
                <w:rFonts w:ascii="TimesNewRomanPSMT" w:hAnsi="TimesNewRomanPSMT"/>
              </w:rPr>
              <w:t>Шамборовський Г.О. Види і функції бізнес-схем та банківських операцій в офшорних юрисдикціях Ефективна економіка. – 2021. – № 11.</w:t>
            </w:r>
          </w:p>
          <w:p w14:paraId="12C15F13" w14:textId="358E703B" w:rsidR="00A210BA" w:rsidRPr="00284C4F" w:rsidRDefault="00A210BA" w:rsidP="00A210BA">
            <w:pPr>
              <w:pStyle w:val="NormalWeb"/>
              <w:numPr>
                <w:ilvl w:val="0"/>
                <w:numId w:val="3"/>
              </w:numPr>
              <w:spacing w:line="276" w:lineRule="auto"/>
              <w:rPr>
                <w:rFonts w:ascii="TimesNewRomanPSMT" w:hAnsi="TimesNewRomanPSMT"/>
              </w:rPr>
            </w:pPr>
            <w:r w:rsidRPr="00A210BA">
              <w:rPr>
                <w:rFonts w:ascii="TimesNewRomanPSMT" w:hAnsi="TimesNewRomanPSMT"/>
              </w:rPr>
              <w:t>Shamborovskyi G. The offshore mechanism of tax optimization Business Management, Economics and Social Sciences. - Agenda Publishing House LTD, London, United Kingdom, 2021. - 94 p., Р. 4-8.</w:t>
            </w:r>
          </w:p>
          <w:p w14:paraId="1253A790" w14:textId="77777777" w:rsidR="00284C4F" w:rsidRPr="00284C4F" w:rsidRDefault="00284C4F" w:rsidP="00284C4F">
            <w:pPr>
              <w:pStyle w:val="NormalWeb"/>
              <w:numPr>
                <w:ilvl w:val="0"/>
                <w:numId w:val="3"/>
              </w:numPr>
              <w:spacing w:line="276" w:lineRule="auto"/>
              <w:rPr>
                <w:rFonts w:ascii="TimesNewRomanPSMT" w:hAnsi="TimesNewRomanPSMT"/>
              </w:rPr>
            </w:pPr>
            <w:r w:rsidRPr="00284C4F">
              <w:rPr>
                <w:rFonts w:ascii="TimesNewRomanPSMT" w:hAnsi="TimesNewRomanPSMT"/>
              </w:rPr>
              <w:t>Kravchenko D. Offshore banking and prospects of offshore activity development - Kyiv : Center of free press, 2018. – 136 p.</w:t>
            </w:r>
          </w:p>
          <w:p w14:paraId="54742D59" w14:textId="55EB27E1" w:rsidR="00BE6CFF" w:rsidRPr="00A210BA" w:rsidRDefault="00284C4F" w:rsidP="00A210BA">
            <w:pPr>
              <w:pStyle w:val="NormalWeb"/>
              <w:numPr>
                <w:ilvl w:val="0"/>
                <w:numId w:val="3"/>
              </w:numPr>
              <w:spacing w:line="276" w:lineRule="auto"/>
              <w:rPr>
                <w:rFonts w:ascii="TimesNewRomanPSMT" w:hAnsi="TimesNewRomanPSMT"/>
              </w:rPr>
            </w:pPr>
            <w:r w:rsidRPr="00284C4F">
              <w:rPr>
                <w:rFonts w:ascii="TimesNewRomanPSMT" w:hAnsi="TimesNewRomanPSMT"/>
              </w:rPr>
              <w:t xml:space="preserve">Schneider J. The Complete Guide to Offshore Money Havens: How to Make </w:t>
            </w:r>
            <w:r w:rsidRPr="00A210BA">
              <w:rPr>
                <w:rFonts w:ascii="TimesNewRomanPSMT" w:hAnsi="TimesNewRomanPSMT"/>
              </w:rPr>
              <w:t>Tax Free. – 1993. – 1256 p.</w:t>
            </w:r>
          </w:p>
        </w:tc>
      </w:tr>
      <w:tr w:rsidR="00F56039" w14:paraId="6E5FF375" w14:textId="77777777" w:rsidTr="00EB1E39">
        <w:tc>
          <w:tcPr>
            <w:tcW w:w="2964" w:type="dxa"/>
          </w:tcPr>
          <w:p w14:paraId="533AA50F" w14:textId="4F4C5023" w:rsidR="00F56039" w:rsidRPr="00284C4F" w:rsidRDefault="00F56039" w:rsidP="00284C4F">
            <w:pPr>
              <w:pStyle w:val="NormalWeb"/>
            </w:pPr>
            <w:r>
              <w:rPr>
                <w:rFonts w:ascii="TimesNewRomanPS" w:hAnsi="TimesNewRomanPS"/>
                <w:b/>
                <w:bCs/>
              </w:rPr>
              <w:lastRenderedPageBreak/>
              <w:t xml:space="preserve">Тривалість курсу </w:t>
            </w:r>
          </w:p>
        </w:tc>
        <w:tc>
          <w:tcPr>
            <w:tcW w:w="10904" w:type="dxa"/>
          </w:tcPr>
          <w:p w14:paraId="0BDB1276" w14:textId="109BFCDF" w:rsidR="00F56039" w:rsidRPr="00284C4F" w:rsidRDefault="00A210BA" w:rsidP="00284C4F">
            <w:pPr>
              <w:pStyle w:val="NormalWeb"/>
            </w:pPr>
            <w:r>
              <w:rPr>
                <w:rFonts w:ascii="TimesNewRomanPSMT" w:hAnsi="TimesNewRomanPSMT" w:hint="eastAsia"/>
                <w:lang w:val="uk-UA"/>
              </w:rPr>
              <w:t>О</w:t>
            </w:r>
            <w:r>
              <w:rPr>
                <w:rFonts w:ascii="TimesNewRomanPSMT" w:hAnsi="TimesNewRomanPSMT"/>
                <w:lang w:val="uk-UA"/>
              </w:rPr>
              <w:t>дин семестр</w:t>
            </w:r>
            <w:r w:rsidR="00F56039">
              <w:rPr>
                <w:rFonts w:ascii="TimesNewRomanPSMT" w:hAnsi="TimesNewRomanPSMT"/>
              </w:rPr>
              <w:t xml:space="preserve"> </w:t>
            </w:r>
          </w:p>
        </w:tc>
      </w:tr>
      <w:tr w:rsidR="00F56039" w14:paraId="03911317" w14:textId="77777777" w:rsidTr="00EB1E39">
        <w:tc>
          <w:tcPr>
            <w:tcW w:w="2964" w:type="dxa"/>
          </w:tcPr>
          <w:p w14:paraId="4A6B61A8" w14:textId="3DAB3EA8" w:rsidR="00F56039" w:rsidRPr="00284C4F" w:rsidRDefault="00F56039" w:rsidP="00284C4F">
            <w:pPr>
              <w:pStyle w:val="NormalWeb"/>
            </w:pPr>
            <w:r>
              <w:rPr>
                <w:rFonts w:ascii="TimesNewRomanPS" w:hAnsi="TimesNewRomanPS"/>
                <w:b/>
                <w:bCs/>
              </w:rPr>
              <w:t xml:space="preserve">Обсяг курсу </w:t>
            </w:r>
          </w:p>
        </w:tc>
        <w:tc>
          <w:tcPr>
            <w:tcW w:w="10904" w:type="dxa"/>
          </w:tcPr>
          <w:p w14:paraId="490FF0AE" w14:textId="6D8F9B1B" w:rsidR="00F56039" w:rsidRPr="00F56039" w:rsidRDefault="00F96016" w:rsidP="00284C4F">
            <w:pPr>
              <w:pStyle w:val="NormalWeb"/>
            </w:pPr>
            <w:r>
              <w:rPr>
                <w:rFonts w:ascii="TimesNewRomanPSMT" w:hAnsi="TimesNewRomanPSMT"/>
                <w:lang w:val="uk-UA"/>
              </w:rPr>
              <w:t>32</w:t>
            </w:r>
            <w:r w:rsidR="00F56039">
              <w:rPr>
                <w:rFonts w:ascii="TimesNewRomanPSMT" w:hAnsi="TimesNewRomanPSMT"/>
              </w:rPr>
              <w:t xml:space="preserve"> аудиторних годин</w:t>
            </w:r>
            <w:r w:rsidR="00F56039">
              <w:rPr>
                <w:rFonts w:ascii="TimesNewRomanPSMT" w:hAnsi="TimesNewRomanPSMT"/>
              </w:rPr>
              <w:br/>
              <w:t>З них:</w:t>
            </w:r>
            <w:r w:rsidR="00F56039">
              <w:rPr>
                <w:rFonts w:ascii="TimesNewRomanPSMT" w:hAnsi="TimesNewRomanPSMT"/>
              </w:rPr>
              <w:br/>
            </w:r>
            <w:r>
              <w:rPr>
                <w:rFonts w:ascii="TimesNewRomanPSMT" w:hAnsi="TimesNewRomanPSMT"/>
                <w:lang w:val="uk-UA"/>
              </w:rPr>
              <w:t>16</w:t>
            </w:r>
            <w:r w:rsidR="00F56039">
              <w:rPr>
                <w:rFonts w:ascii="TimesNewRomanPSMT" w:hAnsi="TimesNewRomanPSMT"/>
              </w:rPr>
              <w:t xml:space="preserve"> години лекцій</w:t>
            </w:r>
            <w:r w:rsidR="00F56039">
              <w:rPr>
                <w:rFonts w:ascii="TimesNewRomanPSMT" w:hAnsi="TimesNewRomanPSMT"/>
              </w:rPr>
              <w:br/>
              <w:t xml:space="preserve">16 годин практичних занять 42 години самостійної роботи </w:t>
            </w:r>
          </w:p>
        </w:tc>
      </w:tr>
      <w:tr w:rsidR="00F56039" w14:paraId="2ABEA37C" w14:textId="77777777" w:rsidTr="00EB1E39">
        <w:tc>
          <w:tcPr>
            <w:tcW w:w="2964" w:type="dxa"/>
          </w:tcPr>
          <w:p w14:paraId="77768A35" w14:textId="77777777" w:rsidR="00F56039" w:rsidRPr="006A6300" w:rsidRDefault="00F56039" w:rsidP="00F56039">
            <w:pPr>
              <w:pStyle w:val="NormalWeb"/>
            </w:pPr>
            <w:r w:rsidRPr="006A6300">
              <w:rPr>
                <w:rFonts w:ascii="TimesNewRomanPS" w:hAnsi="TimesNewRomanPS"/>
                <w:b/>
                <w:bCs/>
              </w:rPr>
              <w:t xml:space="preserve">Очікувані результати навчання </w:t>
            </w:r>
          </w:p>
          <w:p w14:paraId="6854F19F" w14:textId="77777777" w:rsidR="00F56039" w:rsidRPr="006A6300" w:rsidRDefault="00F56039" w:rsidP="00C74E01">
            <w:pPr>
              <w:jc w:val="center"/>
              <w:rPr>
                <w:lang w:val="uk-UA"/>
              </w:rPr>
            </w:pPr>
          </w:p>
        </w:tc>
        <w:tc>
          <w:tcPr>
            <w:tcW w:w="10904" w:type="dxa"/>
          </w:tcPr>
          <w:p w14:paraId="3FF37DDE" w14:textId="77777777" w:rsidR="00F56039" w:rsidRPr="006A6300" w:rsidRDefault="00F56039" w:rsidP="006A6300">
            <w:pPr>
              <w:pStyle w:val="NormalWeb"/>
            </w:pPr>
            <w:r w:rsidRPr="006A6300">
              <w:rPr>
                <w:rFonts w:ascii="TimesNewRomanPSMT" w:hAnsi="TimesNewRomanPSMT"/>
              </w:rPr>
              <w:t xml:space="preserve">Після завершення курсу студент повинен: </w:t>
            </w:r>
          </w:p>
          <w:p w14:paraId="2B1CAED1" w14:textId="242E6231" w:rsidR="00F56039" w:rsidRDefault="00F56039" w:rsidP="006A6300">
            <w:pPr>
              <w:pStyle w:val="NormalWeb"/>
              <w:rPr>
                <w:rFonts w:ascii="TimesNewRomanPS" w:hAnsi="TimesNewRomanPS"/>
                <w:b/>
                <w:bCs/>
              </w:rPr>
            </w:pPr>
            <w:r w:rsidRPr="006A6300">
              <w:rPr>
                <w:rFonts w:ascii="TimesNewRomanPS" w:hAnsi="TimesNewRomanPS"/>
                <w:b/>
                <w:bCs/>
              </w:rPr>
              <w:t xml:space="preserve">Знати: </w:t>
            </w:r>
          </w:p>
          <w:p w14:paraId="2279BA7C" w14:textId="77777777" w:rsidR="00284C4F" w:rsidRPr="00D31496" w:rsidRDefault="00284C4F" w:rsidP="006A6300">
            <w:pPr>
              <w:pStyle w:val="NormalWeb"/>
              <w:rPr>
                <w:b/>
                <w:bCs/>
                <w:lang w:val="uk-UA"/>
              </w:rPr>
            </w:pPr>
          </w:p>
          <w:p w14:paraId="67866705" w14:textId="77777777" w:rsidR="00451C46" w:rsidRDefault="006A6300" w:rsidP="00451C46">
            <w:pPr>
              <w:pStyle w:val="NormalWeb"/>
              <w:spacing w:before="0" w:beforeAutospacing="0" w:after="0" w:afterAutospacing="0" w:line="276" w:lineRule="auto"/>
              <w:rPr>
                <w:rFonts w:ascii="TimesNewRomanPSMT" w:hAnsi="TimesNewRomanPSMT"/>
              </w:rPr>
            </w:pPr>
            <w:r w:rsidRPr="006A6300">
              <w:rPr>
                <w:rFonts w:ascii="TimesNewRomanPSMT" w:hAnsi="TimesNewRomanPSMT"/>
              </w:rPr>
              <w:t>-</w:t>
            </w:r>
            <w:r w:rsidRPr="006A6300">
              <w:rPr>
                <w:rFonts w:ascii="TimesNewRomanPSMT" w:hAnsi="TimesNewRomanPSMT"/>
                <w:lang w:val="uk-UA"/>
              </w:rPr>
              <w:t xml:space="preserve"> </w:t>
            </w:r>
            <w:r w:rsidR="00E75270" w:rsidRPr="00E75270">
              <w:rPr>
                <w:rFonts w:ascii="TimesNewRomanPSMT" w:hAnsi="TimesNewRomanPSMT"/>
              </w:rPr>
              <w:t xml:space="preserve">сутність </w:t>
            </w:r>
            <w:r w:rsidR="00E75270">
              <w:rPr>
                <w:rFonts w:ascii="TimesNewRomanPSMT" w:hAnsi="TimesNewRomanPSMT"/>
                <w:lang w:val="uk-UA"/>
              </w:rPr>
              <w:t xml:space="preserve">офшорного підприємництва </w:t>
            </w:r>
            <w:r w:rsidR="00E75270" w:rsidRPr="00E75270">
              <w:rPr>
                <w:rFonts w:ascii="TimesNewRomanPSMT" w:hAnsi="TimesNewRomanPSMT"/>
              </w:rPr>
              <w:t>та його структуру в Україні та світі</w:t>
            </w:r>
            <w:r w:rsidR="0090144A">
              <w:rPr>
                <w:rFonts w:ascii="TimesNewRomanPSMT" w:hAnsi="TimesNewRomanPSMT"/>
                <w:lang w:val="uk-UA"/>
              </w:rPr>
              <w:t>;</w:t>
            </w:r>
            <w:r w:rsidR="00451C46" w:rsidRPr="006A6300">
              <w:rPr>
                <w:rFonts w:ascii="TimesNewRomanPSMT" w:hAnsi="TimesNewRomanPSMT"/>
              </w:rPr>
              <w:t xml:space="preserve"> </w:t>
            </w:r>
          </w:p>
          <w:p w14:paraId="6E112CD7" w14:textId="2A2B0CC0" w:rsidR="006A6300" w:rsidRPr="006A6300" w:rsidRDefault="00451C46" w:rsidP="006A6300">
            <w:pPr>
              <w:pStyle w:val="NormalWeb"/>
              <w:spacing w:before="0" w:beforeAutospacing="0" w:after="0" w:afterAutospacing="0" w:line="276" w:lineRule="auto"/>
              <w:rPr>
                <w:rFonts w:ascii="TimesNewRomanPSMT" w:hAnsi="TimesNewRomanPSMT"/>
              </w:rPr>
            </w:pPr>
            <w:r w:rsidRPr="006A6300">
              <w:rPr>
                <w:rFonts w:ascii="TimesNewRomanPSMT" w:hAnsi="TimesNewRomanPSMT"/>
              </w:rPr>
              <w:t>-</w:t>
            </w:r>
            <w:r w:rsidRPr="006A6300">
              <w:rPr>
                <w:rFonts w:ascii="TimesNewRomanPSMT" w:hAnsi="TimesNewRomanPSMT"/>
                <w:lang w:val="uk-UA"/>
              </w:rPr>
              <w:t xml:space="preserve"> </w:t>
            </w:r>
            <w:r w:rsidRPr="00BA3F64">
              <w:rPr>
                <w:rFonts w:ascii="TimesNewRomanPSMT" w:hAnsi="TimesNewRomanPSMT"/>
              </w:rPr>
              <w:t>мотивацію</w:t>
            </w:r>
            <w:r>
              <w:rPr>
                <w:rFonts w:ascii="TimesNewRomanPSMT" w:hAnsi="TimesNewRomanPSMT"/>
                <w:lang w:val="uk-UA"/>
              </w:rPr>
              <w:t xml:space="preserve"> офшорного підприємництва</w:t>
            </w:r>
            <w:r w:rsidRPr="00BA3F64">
              <w:rPr>
                <w:rFonts w:ascii="TimesNewRomanPSMT" w:hAnsi="TimesNewRomanPSMT"/>
              </w:rPr>
              <w:t>, ментальні характеристики підприємця, проблеми з яким стикається підприємець</w:t>
            </w:r>
            <w:r>
              <w:rPr>
                <w:rFonts w:ascii="TimesNewRomanPSMT" w:hAnsi="TimesNewRomanPSMT"/>
                <w:lang w:val="uk-UA"/>
              </w:rPr>
              <w:t xml:space="preserve"> в офшорних юрисдикціях та в межах національних законодавств щодо податкової оптимізації</w:t>
            </w:r>
            <w:r w:rsidRPr="006A6300">
              <w:rPr>
                <w:rFonts w:ascii="TimesNewRomanPSMT" w:hAnsi="TimesNewRomanPSMT"/>
              </w:rPr>
              <w:t>;</w:t>
            </w:r>
          </w:p>
          <w:p w14:paraId="23F2173D" w14:textId="3A68A316" w:rsidR="006A6300" w:rsidRDefault="006A6300" w:rsidP="006A6300">
            <w:pPr>
              <w:pStyle w:val="NormalWeb"/>
              <w:spacing w:before="0" w:beforeAutospacing="0" w:after="0" w:afterAutospacing="0" w:line="276" w:lineRule="auto"/>
              <w:rPr>
                <w:rFonts w:ascii="TimesNewRomanPSMT" w:hAnsi="TimesNewRomanPSMT"/>
              </w:rPr>
            </w:pPr>
            <w:r w:rsidRPr="006A6300">
              <w:rPr>
                <w:rFonts w:ascii="TimesNewRomanPSMT" w:hAnsi="TimesNewRomanPSMT"/>
              </w:rPr>
              <w:t>-</w:t>
            </w:r>
            <w:r w:rsidRPr="006A6300">
              <w:rPr>
                <w:rFonts w:ascii="TimesNewRomanPSMT" w:hAnsi="TimesNewRomanPSMT"/>
                <w:lang w:val="uk-UA"/>
              </w:rPr>
              <w:t xml:space="preserve"> </w:t>
            </w:r>
            <w:r w:rsidR="0090144A" w:rsidRPr="0090144A">
              <w:rPr>
                <w:rFonts w:ascii="TimesNewRomanPSMT" w:hAnsi="TimesNewRomanPSMT"/>
              </w:rPr>
              <w:t>алгоритм розвитку</w:t>
            </w:r>
            <w:r w:rsidR="0090144A">
              <w:rPr>
                <w:rFonts w:ascii="TimesNewRomanPSMT" w:hAnsi="TimesNewRomanPSMT"/>
                <w:lang w:val="uk-UA"/>
              </w:rPr>
              <w:t xml:space="preserve"> офшорного</w:t>
            </w:r>
            <w:r w:rsidR="0090144A" w:rsidRPr="0090144A">
              <w:rPr>
                <w:rFonts w:ascii="TimesNewRomanPSMT" w:hAnsi="TimesNewRomanPSMT"/>
              </w:rPr>
              <w:t xml:space="preserve"> бізнесу, основні показники, що підлягають </w:t>
            </w:r>
            <w:r w:rsidR="0090144A">
              <w:rPr>
                <w:rFonts w:ascii="TimesNewRomanPSMT" w:hAnsi="TimesNewRomanPSMT"/>
                <w:lang w:val="uk-UA"/>
              </w:rPr>
              <w:t xml:space="preserve">податковій оптимізації </w:t>
            </w:r>
            <w:r w:rsidR="0090144A" w:rsidRPr="0090144A">
              <w:rPr>
                <w:rFonts w:ascii="TimesNewRomanPSMT" w:hAnsi="TimesNewRomanPSMT"/>
              </w:rPr>
              <w:t xml:space="preserve">та </w:t>
            </w:r>
            <w:r w:rsidR="0090144A">
              <w:rPr>
                <w:rFonts w:ascii="TimesNewRomanPSMT" w:hAnsi="TimesNewRomanPSMT"/>
                <w:lang w:val="uk-UA"/>
              </w:rPr>
              <w:t xml:space="preserve">застосуванню офшорних схем і процесів </w:t>
            </w:r>
            <w:r w:rsidR="0090144A" w:rsidRPr="0090144A">
              <w:rPr>
                <w:rFonts w:ascii="TimesNewRomanPSMT" w:hAnsi="TimesNewRomanPSMT"/>
              </w:rPr>
              <w:t>(випуск продукції,</w:t>
            </w:r>
            <w:r w:rsidR="0090144A">
              <w:rPr>
                <w:rFonts w:ascii="TimesNewRomanPSMT" w:hAnsi="TimesNewRomanPSMT"/>
                <w:lang w:val="uk-UA"/>
              </w:rPr>
              <w:t xml:space="preserve"> експорт, імпорт,</w:t>
            </w:r>
            <w:r w:rsidR="0090144A" w:rsidRPr="0090144A">
              <w:rPr>
                <w:rFonts w:ascii="TimesNewRomanPSMT" w:hAnsi="TimesNewRomanPSMT"/>
              </w:rPr>
              <w:t xml:space="preserve"> витрати на заробітну плату</w:t>
            </w:r>
            <w:r w:rsidR="0090144A">
              <w:rPr>
                <w:rFonts w:ascii="TimesNewRomanPSMT" w:hAnsi="TimesNewRomanPSMT"/>
                <w:lang w:val="uk-UA"/>
              </w:rPr>
              <w:t>, ліцензування</w:t>
            </w:r>
            <w:r w:rsidR="0090144A" w:rsidRPr="0090144A">
              <w:rPr>
                <w:rFonts w:ascii="TimesNewRomanPSMT" w:hAnsi="TimesNewRomanPSMT"/>
              </w:rPr>
              <w:t xml:space="preserve"> тощо)</w:t>
            </w:r>
            <w:r w:rsidRPr="006A6300">
              <w:rPr>
                <w:rFonts w:ascii="TimesNewRomanPSMT" w:hAnsi="TimesNewRomanPSMT"/>
              </w:rPr>
              <w:t>;</w:t>
            </w:r>
          </w:p>
          <w:p w14:paraId="5B454CCC" w14:textId="74AEBE96" w:rsidR="00C40A05" w:rsidRPr="006A6300" w:rsidRDefault="00C40A05" w:rsidP="006A6300">
            <w:pPr>
              <w:pStyle w:val="NormalWeb"/>
              <w:spacing w:before="0" w:beforeAutospacing="0" w:after="0" w:afterAutospacing="0" w:line="276" w:lineRule="auto"/>
              <w:rPr>
                <w:rFonts w:ascii="TimesNewRomanPSMT" w:hAnsi="TimesNewRomanPSMT"/>
                <w:lang w:val="uk-UA"/>
              </w:rPr>
            </w:pPr>
            <w:r>
              <w:rPr>
                <w:rFonts w:ascii="TimesNewRomanPSMT" w:hAnsi="TimesNewRomanPSMT"/>
                <w:lang w:val="uk-UA"/>
              </w:rPr>
              <w:t xml:space="preserve">- </w:t>
            </w:r>
            <w:r w:rsidRPr="00C40A05">
              <w:rPr>
                <w:rFonts w:ascii="TimesNewRomanPSMT" w:hAnsi="TimesNewRomanPSMT"/>
                <w:lang w:val="uk-UA"/>
              </w:rPr>
              <w:t xml:space="preserve">основні </w:t>
            </w:r>
            <w:proofErr w:type="spellStart"/>
            <w:r w:rsidRPr="00C40A05">
              <w:rPr>
                <w:rFonts w:ascii="TimesNewRomanPSMT" w:hAnsi="TimesNewRomanPSMT"/>
                <w:lang w:val="uk-UA"/>
              </w:rPr>
              <w:t>організаційно-правові</w:t>
            </w:r>
            <w:proofErr w:type="spellEnd"/>
            <w:r w:rsidRPr="00C40A05">
              <w:rPr>
                <w:rFonts w:ascii="TimesNewRomanPSMT" w:hAnsi="TimesNewRomanPSMT"/>
                <w:lang w:val="uk-UA"/>
              </w:rPr>
              <w:t xml:space="preserve"> форми </w:t>
            </w:r>
            <w:r>
              <w:rPr>
                <w:rFonts w:ascii="TimesNewRomanPSMT" w:hAnsi="TimesNewRomanPSMT"/>
                <w:lang w:val="uk-UA"/>
              </w:rPr>
              <w:t xml:space="preserve">офшорного </w:t>
            </w:r>
            <w:r w:rsidRPr="00C40A05">
              <w:rPr>
                <w:rFonts w:ascii="TimesNewRomanPSMT" w:hAnsi="TimesNewRomanPSMT"/>
                <w:lang w:val="uk-UA"/>
              </w:rPr>
              <w:t xml:space="preserve">підприємництва, </w:t>
            </w:r>
            <w:proofErr w:type="spellStart"/>
            <w:r w:rsidRPr="00C40A05">
              <w:rPr>
                <w:rFonts w:ascii="TimesNewRomanPSMT" w:hAnsi="TimesNewRomanPSMT"/>
                <w:lang w:val="uk-UA"/>
              </w:rPr>
              <w:t>їх</w:t>
            </w:r>
            <w:r>
              <w:rPr>
                <w:rFonts w:ascii="TimesNewRomanPSMT" w:hAnsi="TimesNewRomanPSMT"/>
                <w:lang w:val="uk-UA"/>
              </w:rPr>
              <w:t>ні</w:t>
            </w:r>
            <w:proofErr w:type="spellEnd"/>
            <w:r w:rsidRPr="00C40A05">
              <w:rPr>
                <w:rFonts w:ascii="TimesNewRomanPSMT" w:hAnsi="TimesNewRomanPSMT"/>
                <w:lang w:val="uk-UA"/>
              </w:rPr>
              <w:t xml:space="preserve"> переваги та недоліки</w:t>
            </w:r>
            <w:r>
              <w:rPr>
                <w:rFonts w:ascii="TimesNewRomanPSMT" w:hAnsi="TimesNewRomanPSMT"/>
                <w:lang w:val="uk-UA"/>
              </w:rPr>
              <w:t>;</w:t>
            </w:r>
          </w:p>
          <w:p w14:paraId="19723EA1" w14:textId="34C7C8F5" w:rsidR="006A6300" w:rsidRPr="006A6300" w:rsidRDefault="006A6300" w:rsidP="006A6300">
            <w:pPr>
              <w:pStyle w:val="NormalWeb"/>
              <w:spacing w:before="0" w:beforeAutospacing="0" w:after="0" w:afterAutospacing="0" w:line="276" w:lineRule="auto"/>
              <w:rPr>
                <w:rFonts w:ascii="TimesNewRomanPSMT" w:hAnsi="TimesNewRomanPSMT"/>
              </w:rPr>
            </w:pPr>
            <w:r w:rsidRPr="006A6300">
              <w:rPr>
                <w:rFonts w:ascii="TimesNewRomanPSMT" w:hAnsi="TimesNewRomanPSMT"/>
              </w:rPr>
              <w:t>-</w:t>
            </w:r>
            <w:r w:rsidRPr="006A6300">
              <w:rPr>
                <w:rFonts w:ascii="TimesNewRomanPSMT" w:hAnsi="TimesNewRomanPSMT"/>
                <w:lang w:val="uk-UA"/>
              </w:rPr>
              <w:t xml:space="preserve"> </w:t>
            </w:r>
            <w:r w:rsidR="0090144A" w:rsidRPr="0090144A">
              <w:rPr>
                <w:rFonts w:ascii="TimesNewRomanPSMT" w:hAnsi="TimesNewRomanPSMT"/>
              </w:rPr>
              <w:t xml:space="preserve">методику </w:t>
            </w:r>
            <w:r w:rsidR="0090144A">
              <w:rPr>
                <w:rFonts w:ascii="TimesNewRomanPSMT" w:hAnsi="TimesNewRomanPSMT"/>
                <w:lang w:val="uk-UA"/>
              </w:rPr>
              <w:t>заснування офшорного підприємства</w:t>
            </w:r>
            <w:r w:rsidR="0090144A" w:rsidRPr="0090144A">
              <w:rPr>
                <w:rFonts w:ascii="TimesNewRomanPSMT" w:hAnsi="TimesNewRomanPSMT"/>
              </w:rPr>
              <w:t xml:space="preserve">, засоби </w:t>
            </w:r>
            <w:r w:rsidR="0090144A">
              <w:rPr>
                <w:rFonts w:ascii="TimesNewRomanPSMT" w:hAnsi="TimesNewRomanPSMT"/>
                <w:lang w:val="uk-UA"/>
              </w:rPr>
              <w:t>його управління та контролю</w:t>
            </w:r>
            <w:r w:rsidRPr="006A6300">
              <w:rPr>
                <w:rFonts w:ascii="TimesNewRomanPSMT" w:hAnsi="TimesNewRomanPSMT"/>
              </w:rPr>
              <w:t>;</w:t>
            </w:r>
          </w:p>
          <w:p w14:paraId="4ED95432" w14:textId="35E8F710" w:rsidR="006A6300" w:rsidRPr="006A6300" w:rsidRDefault="006A6300" w:rsidP="006A6300">
            <w:pPr>
              <w:pStyle w:val="NormalWeb"/>
              <w:spacing w:before="0" w:beforeAutospacing="0" w:after="0" w:afterAutospacing="0" w:line="276" w:lineRule="auto"/>
              <w:rPr>
                <w:rFonts w:ascii="TimesNewRomanPSMT" w:hAnsi="TimesNewRomanPSMT"/>
              </w:rPr>
            </w:pPr>
            <w:r w:rsidRPr="006A6300">
              <w:rPr>
                <w:rFonts w:ascii="TimesNewRomanPSMT" w:hAnsi="TimesNewRomanPSMT"/>
              </w:rPr>
              <w:t>-</w:t>
            </w:r>
            <w:r w:rsidRPr="006A6300">
              <w:rPr>
                <w:rFonts w:ascii="TimesNewRomanPSMT" w:hAnsi="TimesNewRomanPSMT"/>
                <w:lang w:val="uk-UA"/>
              </w:rPr>
              <w:t xml:space="preserve"> </w:t>
            </w:r>
            <w:r w:rsidR="0090144A">
              <w:rPr>
                <w:rFonts w:ascii="TimesNewRomanPSMT" w:hAnsi="TimesNewRomanPSMT"/>
                <w:lang w:val="uk-UA"/>
              </w:rPr>
              <w:t xml:space="preserve">правила </w:t>
            </w:r>
            <w:r w:rsidR="00BA3F64">
              <w:rPr>
                <w:rFonts w:ascii="TimesNewRomanPSMT" w:hAnsi="TimesNewRomanPSMT"/>
                <w:lang w:val="uk-UA"/>
              </w:rPr>
              <w:t xml:space="preserve">та особливості </w:t>
            </w:r>
            <w:r w:rsidR="0090144A">
              <w:rPr>
                <w:rFonts w:ascii="TimesNewRomanPSMT" w:hAnsi="TimesNewRomanPSMT"/>
                <w:lang w:val="uk-UA"/>
              </w:rPr>
              <w:t>купі</w:t>
            </w:r>
            <w:r w:rsidR="00BA3F64">
              <w:rPr>
                <w:rFonts w:ascii="TimesNewRomanPSMT" w:hAnsi="TimesNewRomanPSMT"/>
                <w:lang w:val="uk-UA"/>
              </w:rPr>
              <w:t>влі-продажу офшорного підприємства</w:t>
            </w:r>
            <w:r w:rsidRPr="006A6300">
              <w:rPr>
                <w:rFonts w:ascii="TimesNewRomanPSMT" w:hAnsi="TimesNewRomanPSMT"/>
              </w:rPr>
              <w:t>;</w:t>
            </w:r>
          </w:p>
          <w:p w14:paraId="7D02B139" w14:textId="17C3274F" w:rsidR="006A6300" w:rsidRPr="006A6300" w:rsidRDefault="006A6300" w:rsidP="006A6300">
            <w:pPr>
              <w:pStyle w:val="NormalWeb"/>
              <w:spacing w:before="0" w:beforeAutospacing="0" w:after="0" w:afterAutospacing="0" w:line="276" w:lineRule="auto"/>
              <w:rPr>
                <w:rFonts w:ascii="TimesNewRomanPSMT" w:hAnsi="TimesNewRomanPSMT"/>
              </w:rPr>
            </w:pPr>
            <w:r w:rsidRPr="006A6300">
              <w:rPr>
                <w:rFonts w:ascii="TimesNewRomanPSMT" w:hAnsi="TimesNewRomanPSMT"/>
              </w:rPr>
              <w:t>-</w:t>
            </w:r>
            <w:r w:rsidRPr="006A6300">
              <w:rPr>
                <w:rFonts w:ascii="TimesNewRomanPSMT" w:hAnsi="TimesNewRomanPSMT"/>
                <w:lang w:val="uk-UA"/>
              </w:rPr>
              <w:t xml:space="preserve"> </w:t>
            </w:r>
            <w:r w:rsidR="00C40A05" w:rsidRPr="00C40A05">
              <w:rPr>
                <w:rFonts w:ascii="TimesNewRomanPSMT" w:hAnsi="TimesNewRomanPSMT"/>
              </w:rPr>
              <w:t xml:space="preserve">основні види договорів, що укладаються в </w:t>
            </w:r>
            <w:r w:rsidR="00C40A05">
              <w:rPr>
                <w:rFonts w:ascii="TimesNewRomanPSMT" w:hAnsi="TimesNewRomanPSMT"/>
                <w:lang w:val="uk-UA"/>
              </w:rPr>
              <w:t xml:space="preserve">офшорній </w:t>
            </w:r>
            <w:r w:rsidR="00C40A05" w:rsidRPr="00C40A05">
              <w:rPr>
                <w:rFonts w:ascii="TimesNewRomanPSMT" w:hAnsi="TimesNewRomanPSMT"/>
              </w:rPr>
              <w:t>підприємницькій діяльності</w:t>
            </w:r>
            <w:r w:rsidRPr="006A6300">
              <w:rPr>
                <w:rFonts w:ascii="TimesNewRomanPSMT" w:hAnsi="TimesNewRomanPSMT"/>
              </w:rPr>
              <w:t>;</w:t>
            </w:r>
          </w:p>
          <w:p w14:paraId="3B94A1F1" w14:textId="77777777" w:rsidR="00C40A05" w:rsidRDefault="006A6300" w:rsidP="00C40A05">
            <w:pPr>
              <w:pStyle w:val="NormalWeb"/>
              <w:spacing w:before="0" w:beforeAutospacing="0" w:after="0" w:afterAutospacing="0" w:line="276" w:lineRule="auto"/>
              <w:rPr>
                <w:rFonts w:ascii="TimesNewRomanPSMT" w:hAnsi="TimesNewRomanPSMT"/>
              </w:rPr>
            </w:pPr>
            <w:r w:rsidRPr="006A6300">
              <w:rPr>
                <w:rFonts w:ascii="TimesNewRomanPSMT" w:hAnsi="TimesNewRomanPSMT"/>
              </w:rPr>
              <w:t>-</w:t>
            </w:r>
            <w:r w:rsidRPr="006A6300">
              <w:rPr>
                <w:rFonts w:ascii="TimesNewRomanPSMT" w:hAnsi="TimesNewRomanPSMT"/>
                <w:lang w:val="uk-UA"/>
              </w:rPr>
              <w:t xml:space="preserve"> </w:t>
            </w:r>
            <w:r w:rsidRPr="006A6300">
              <w:rPr>
                <w:rFonts w:ascii="TimesNewRomanPSMT" w:hAnsi="TimesNewRomanPSMT"/>
              </w:rPr>
              <w:t xml:space="preserve">зміст і форми </w:t>
            </w:r>
            <w:r w:rsidR="00C40A05">
              <w:rPr>
                <w:rFonts w:ascii="TimesNewRomanPSMT" w:hAnsi="TimesNewRomanPSMT"/>
                <w:lang w:val="uk-UA"/>
              </w:rPr>
              <w:t xml:space="preserve">регулювання та контролю офшорного </w:t>
            </w:r>
            <w:r w:rsidRPr="006A6300">
              <w:rPr>
                <w:rFonts w:ascii="TimesNewRomanPSMT" w:hAnsi="TimesNewRomanPSMT"/>
              </w:rPr>
              <w:t xml:space="preserve">бізнесу </w:t>
            </w:r>
            <w:r w:rsidR="00C40A05">
              <w:rPr>
                <w:rFonts w:ascii="TimesNewRomanPSMT" w:hAnsi="TimesNewRomanPSMT"/>
                <w:lang w:val="uk-UA"/>
              </w:rPr>
              <w:t>національними та міжнародними організаціями та установами</w:t>
            </w:r>
            <w:r w:rsidRPr="006A6300">
              <w:rPr>
                <w:rFonts w:ascii="TimesNewRomanPSMT" w:hAnsi="TimesNewRomanPSMT"/>
              </w:rPr>
              <w:t>;</w:t>
            </w:r>
            <w:r w:rsidR="00C40A05" w:rsidRPr="006A6300">
              <w:rPr>
                <w:rFonts w:ascii="TimesNewRomanPSMT" w:hAnsi="TimesNewRomanPSMT"/>
              </w:rPr>
              <w:t xml:space="preserve"> </w:t>
            </w:r>
          </w:p>
          <w:p w14:paraId="6B55D5D0" w14:textId="32F3E1DE" w:rsidR="006A6300" w:rsidRPr="006A6300" w:rsidRDefault="00C40A05" w:rsidP="006A6300">
            <w:pPr>
              <w:pStyle w:val="NormalWeb"/>
              <w:spacing w:before="0" w:beforeAutospacing="0" w:after="0" w:afterAutospacing="0" w:line="276" w:lineRule="auto"/>
              <w:rPr>
                <w:rFonts w:ascii="TimesNewRomanPSMT" w:hAnsi="TimesNewRomanPSMT"/>
                <w:lang w:val="uk-UA"/>
              </w:rPr>
            </w:pPr>
            <w:r w:rsidRPr="006A6300">
              <w:rPr>
                <w:rFonts w:ascii="TimesNewRomanPSMT" w:hAnsi="TimesNewRomanPSMT"/>
              </w:rPr>
              <w:t>-</w:t>
            </w:r>
            <w:r w:rsidRPr="006A6300">
              <w:rPr>
                <w:rFonts w:ascii="TimesNewRomanPSMT" w:hAnsi="TimesNewRomanPSMT"/>
                <w:lang w:val="uk-UA"/>
              </w:rPr>
              <w:t xml:space="preserve"> </w:t>
            </w:r>
            <w:r w:rsidRPr="0090144A">
              <w:rPr>
                <w:rFonts w:ascii="TimesNewRomanPSMT" w:hAnsi="TimesNewRomanPSMT"/>
              </w:rPr>
              <w:t xml:space="preserve">інструменти впливу держав на процеси </w:t>
            </w:r>
            <w:r>
              <w:rPr>
                <w:rFonts w:ascii="TimesNewRomanPSMT" w:hAnsi="TimesNewRomanPSMT"/>
                <w:lang w:val="uk-UA"/>
              </w:rPr>
              <w:t>в офшорном</w:t>
            </w:r>
            <w:r>
              <w:rPr>
                <w:rFonts w:ascii="TimesNewRomanPSMT" w:hAnsi="TimesNewRomanPSMT" w:hint="eastAsia"/>
                <w:lang w:val="uk-UA"/>
              </w:rPr>
              <w:t>у</w:t>
            </w:r>
            <w:r>
              <w:rPr>
                <w:rFonts w:ascii="TimesNewRomanPSMT" w:hAnsi="TimesNewRomanPSMT"/>
                <w:lang w:val="uk-UA"/>
              </w:rPr>
              <w:t xml:space="preserve"> </w:t>
            </w:r>
            <w:r w:rsidRPr="0090144A">
              <w:rPr>
                <w:rFonts w:ascii="TimesNewRomanPSMT" w:hAnsi="TimesNewRomanPSMT"/>
              </w:rPr>
              <w:t xml:space="preserve">підприємництві за допомогою прямих та непрямих методів, проблеми оподаткування </w:t>
            </w:r>
            <w:r>
              <w:rPr>
                <w:rFonts w:ascii="TimesNewRomanPSMT" w:hAnsi="TimesNewRomanPSMT"/>
                <w:lang w:val="uk-UA"/>
              </w:rPr>
              <w:t>офшорни</w:t>
            </w:r>
            <w:r>
              <w:rPr>
                <w:rFonts w:ascii="TimesNewRomanPSMT" w:hAnsi="TimesNewRomanPSMT" w:hint="eastAsia"/>
                <w:lang w:val="uk-UA"/>
              </w:rPr>
              <w:t>х</w:t>
            </w:r>
            <w:r>
              <w:rPr>
                <w:rFonts w:ascii="TimesNewRomanPSMT" w:hAnsi="TimesNewRomanPSMT"/>
                <w:lang w:val="uk-UA"/>
              </w:rPr>
              <w:t xml:space="preserve"> </w:t>
            </w:r>
            <w:r w:rsidRPr="0090144A">
              <w:rPr>
                <w:rFonts w:ascii="TimesNewRomanPSMT" w:hAnsi="TimesNewRomanPSMT"/>
              </w:rPr>
              <w:t>підприєм</w:t>
            </w:r>
            <w:proofErr w:type="spellStart"/>
            <w:r>
              <w:rPr>
                <w:rFonts w:ascii="TimesNewRomanPSMT" w:hAnsi="TimesNewRomanPSMT"/>
                <w:lang w:val="uk-UA"/>
              </w:rPr>
              <w:t>ств</w:t>
            </w:r>
            <w:proofErr w:type="spellEnd"/>
            <w:r w:rsidRPr="0090144A">
              <w:rPr>
                <w:rFonts w:ascii="TimesNewRomanPSMT" w:hAnsi="TimesNewRomanPSMT"/>
              </w:rPr>
              <w:t>, кредитування, основи амортизаційної політики</w:t>
            </w:r>
            <w:r>
              <w:rPr>
                <w:rFonts w:ascii="TimesNewRomanPSMT" w:hAnsi="TimesNewRomanPSMT"/>
                <w:lang w:val="uk-UA"/>
              </w:rPr>
              <w:t>;</w:t>
            </w:r>
          </w:p>
          <w:p w14:paraId="56F871F0" w14:textId="6C48AB12" w:rsidR="006A6300" w:rsidRPr="006A6300" w:rsidRDefault="006A6300" w:rsidP="006A6300">
            <w:pPr>
              <w:pStyle w:val="NormalWeb"/>
              <w:spacing w:before="0" w:beforeAutospacing="0" w:after="0" w:afterAutospacing="0" w:line="276" w:lineRule="auto"/>
              <w:rPr>
                <w:rFonts w:ascii="TimesNewRomanPSMT" w:hAnsi="TimesNewRomanPSMT"/>
              </w:rPr>
            </w:pPr>
            <w:r w:rsidRPr="006A6300">
              <w:rPr>
                <w:rFonts w:ascii="TimesNewRomanPSMT" w:hAnsi="TimesNewRomanPSMT"/>
              </w:rPr>
              <w:t>-</w:t>
            </w:r>
            <w:r w:rsidRPr="006A6300">
              <w:rPr>
                <w:rFonts w:ascii="TimesNewRomanPSMT" w:hAnsi="TimesNewRomanPSMT"/>
                <w:lang w:val="uk-UA"/>
              </w:rPr>
              <w:t xml:space="preserve"> </w:t>
            </w:r>
            <w:r w:rsidR="00BA3F64">
              <w:rPr>
                <w:rFonts w:ascii="TimesNewRomanPSMT" w:hAnsi="TimesNewRomanPSMT"/>
                <w:lang w:val="uk-UA"/>
              </w:rPr>
              <w:t>о</w:t>
            </w:r>
            <w:r w:rsidR="00BA3F64" w:rsidRPr="00BA3F64">
              <w:rPr>
                <w:rFonts w:ascii="TimesNewRomanPSMT" w:hAnsi="TimesNewRomanPSMT"/>
              </w:rPr>
              <w:t xml:space="preserve">сновні об’єкти кіберзагроз в </w:t>
            </w:r>
            <w:r w:rsidR="00BA3F64">
              <w:rPr>
                <w:rFonts w:ascii="TimesNewRomanPSMT" w:hAnsi="TimesNewRomanPSMT"/>
                <w:lang w:val="uk-UA"/>
              </w:rPr>
              <w:t xml:space="preserve">офшорному </w:t>
            </w:r>
            <w:r w:rsidR="00BA3F64" w:rsidRPr="00BA3F64">
              <w:rPr>
                <w:rFonts w:ascii="TimesNewRomanPSMT" w:hAnsi="TimesNewRomanPSMT"/>
              </w:rPr>
              <w:t>бізнесі, методи формування інформаційної бази, ідентифікації інформаційних загроз</w:t>
            </w:r>
            <w:r w:rsidR="00BA3F64">
              <w:rPr>
                <w:rFonts w:ascii="TimesNewRomanPSMT" w:hAnsi="TimesNewRomanPSMT"/>
                <w:lang w:val="uk-UA"/>
              </w:rPr>
              <w:t xml:space="preserve">; </w:t>
            </w:r>
          </w:p>
          <w:p w14:paraId="38E9AC60" w14:textId="512CCBAD" w:rsidR="00C40A05" w:rsidRDefault="00C40A05" w:rsidP="006A6300">
            <w:pPr>
              <w:pStyle w:val="NormalWeb"/>
              <w:spacing w:before="0" w:beforeAutospacing="0" w:after="0" w:afterAutospacing="0" w:line="276" w:lineRule="auto"/>
              <w:rPr>
                <w:rFonts w:ascii="TimesNewRomanPSMT" w:hAnsi="TimesNewRomanPSMT"/>
                <w:lang w:val="uk-UA"/>
              </w:rPr>
            </w:pPr>
            <w:r>
              <w:rPr>
                <w:rFonts w:ascii="TimesNewRomanPSMT" w:hAnsi="TimesNewRomanPSMT"/>
                <w:lang w:val="uk-UA"/>
              </w:rPr>
              <w:t xml:space="preserve">- </w:t>
            </w:r>
            <w:r w:rsidRPr="00C40A05">
              <w:rPr>
                <w:rFonts w:ascii="TimesNewRomanPSMT" w:hAnsi="TimesNewRomanPSMT"/>
                <w:lang w:val="uk-UA"/>
              </w:rPr>
              <w:t xml:space="preserve">стратегію і структуру міжнародного </w:t>
            </w:r>
            <w:r>
              <w:rPr>
                <w:rFonts w:ascii="TimesNewRomanPSMT" w:hAnsi="TimesNewRomanPSMT"/>
                <w:lang w:val="uk-UA"/>
              </w:rPr>
              <w:t xml:space="preserve">офшорного </w:t>
            </w:r>
            <w:r w:rsidRPr="00C40A05">
              <w:rPr>
                <w:rFonts w:ascii="TimesNewRomanPSMT" w:hAnsi="TimesNewRomanPSMT"/>
                <w:lang w:val="uk-UA"/>
              </w:rPr>
              <w:t>бізнесу</w:t>
            </w:r>
            <w:r>
              <w:rPr>
                <w:rFonts w:ascii="TimesNewRomanPSMT" w:hAnsi="TimesNewRomanPSMT"/>
                <w:lang w:val="uk-UA"/>
              </w:rPr>
              <w:t>.</w:t>
            </w:r>
          </w:p>
          <w:p w14:paraId="3E8E975F" w14:textId="77777777" w:rsidR="00284C4F" w:rsidRPr="00C40A05" w:rsidRDefault="00284C4F" w:rsidP="006A6300">
            <w:pPr>
              <w:pStyle w:val="NormalWeb"/>
              <w:spacing w:before="0" w:beforeAutospacing="0" w:after="0" w:afterAutospacing="0" w:line="276" w:lineRule="auto"/>
              <w:rPr>
                <w:rFonts w:ascii="TimesNewRomanPSMT" w:hAnsi="TimesNewRomanPSMT"/>
                <w:lang w:val="uk-UA"/>
              </w:rPr>
            </w:pPr>
          </w:p>
          <w:p w14:paraId="5F1BC4A8" w14:textId="77777777" w:rsidR="006A6300" w:rsidRDefault="006A6300" w:rsidP="006A6300">
            <w:pPr>
              <w:pStyle w:val="NormalWeb"/>
              <w:spacing w:before="0" w:beforeAutospacing="0" w:after="0" w:afterAutospacing="0" w:line="276" w:lineRule="auto"/>
              <w:rPr>
                <w:rFonts w:ascii="TimesNewRomanPSMT" w:hAnsi="TimesNewRomanPSMT"/>
                <w:b/>
                <w:bCs/>
                <w:lang w:val="uk-UA"/>
              </w:rPr>
            </w:pPr>
            <w:r w:rsidRPr="006A6300">
              <w:rPr>
                <w:rFonts w:ascii="TimesNewRomanPSMT" w:hAnsi="TimesNewRomanPSMT"/>
                <w:b/>
                <w:bCs/>
                <w:lang w:val="uk-UA"/>
              </w:rPr>
              <w:t>Вміти:</w:t>
            </w:r>
          </w:p>
          <w:p w14:paraId="62201752" w14:textId="51C5ED87" w:rsidR="00BA3F64" w:rsidRDefault="006A6300" w:rsidP="006A6300">
            <w:pPr>
              <w:pStyle w:val="NormalWeb"/>
              <w:spacing w:before="0" w:beforeAutospacing="0" w:after="0" w:afterAutospacing="0" w:line="276" w:lineRule="auto"/>
              <w:rPr>
                <w:rFonts w:ascii="TimesNewRomanPSMT" w:hAnsi="TimesNewRomanPSMT"/>
                <w:lang w:val="uk-UA"/>
              </w:rPr>
            </w:pPr>
            <w:r w:rsidRPr="006A6300">
              <w:rPr>
                <w:rFonts w:ascii="TimesNewRomanPSMT" w:hAnsi="TimesNewRomanPSMT"/>
              </w:rPr>
              <w:t>-</w:t>
            </w:r>
            <w:r>
              <w:rPr>
                <w:rFonts w:ascii="TimesNewRomanPSMT" w:hAnsi="TimesNewRomanPSMT"/>
                <w:lang w:val="uk-UA"/>
              </w:rPr>
              <w:t xml:space="preserve"> </w:t>
            </w:r>
            <w:r w:rsidR="00BA3F64">
              <w:rPr>
                <w:rFonts w:ascii="TimesNewRomanPSMT" w:hAnsi="TimesNewRomanPSMT"/>
                <w:lang w:val="uk-UA"/>
              </w:rPr>
              <w:t xml:space="preserve">здійснювати </w:t>
            </w:r>
            <w:r w:rsidR="00BA3F64" w:rsidRPr="00BA3F64">
              <w:rPr>
                <w:rFonts w:ascii="TimesNewRomanPSMT" w:hAnsi="TimesNewRomanPSMT"/>
                <w:lang w:val="uk-UA"/>
              </w:rPr>
              <w:t>реєстраці</w:t>
            </w:r>
            <w:r w:rsidR="00BA3F64">
              <w:rPr>
                <w:rFonts w:ascii="TimesNewRomanPSMT" w:hAnsi="TimesNewRomanPSMT"/>
                <w:lang w:val="uk-UA"/>
              </w:rPr>
              <w:t>ю</w:t>
            </w:r>
            <w:r w:rsidR="00BA3F64" w:rsidRPr="00BA3F64">
              <w:rPr>
                <w:rFonts w:ascii="TimesNewRomanPSMT" w:hAnsi="TimesNewRomanPSMT"/>
                <w:lang w:val="uk-UA"/>
              </w:rPr>
              <w:t xml:space="preserve"> суб’єкту</w:t>
            </w:r>
            <w:r w:rsidR="00BA3F64">
              <w:rPr>
                <w:rFonts w:ascii="TimesNewRomanPSMT" w:hAnsi="TimesNewRomanPSMT"/>
                <w:lang w:val="uk-UA"/>
              </w:rPr>
              <w:t xml:space="preserve"> офшорного</w:t>
            </w:r>
            <w:r w:rsidR="00BA3F64" w:rsidRPr="00BA3F64">
              <w:rPr>
                <w:rFonts w:ascii="TimesNewRomanPSMT" w:hAnsi="TimesNewRomanPSMT"/>
                <w:lang w:val="uk-UA"/>
              </w:rPr>
              <w:t xml:space="preserve"> підприємництва, виб</w:t>
            </w:r>
            <w:r w:rsidR="00BA3F64">
              <w:rPr>
                <w:rFonts w:ascii="TimesNewRomanPSMT" w:hAnsi="TimesNewRomanPSMT"/>
                <w:lang w:val="uk-UA"/>
              </w:rPr>
              <w:t>і</w:t>
            </w:r>
            <w:r w:rsidR="00BA3F64" w:rsidRPr="00BA3F64">
              <w:rPr>
                <w:rFonts w:ascii="TimesNewRomanPSMT" w:hAnsi="TimesNewRomanPSMT"/>
                <w:lang w:val="uk-UA"/>
              </w:rPr>
              <w:t>р</w:t>
            </w:r>
            <w:r w:rsidR="00BA3F64">
              <w:rPr>
                <w:rFonts w:ascii="TimesNewRomanPSMT" w:hAnsi="TimesNewRomanPSMT"/>
                <w:lang w:val="uk-UA"/>
              </w:rPr>
              <w:t xml:space="preserve"> офшорної юрисдикції</w:t>
            </w:r>
            <w:r w:rsidR="00BA3F64" w:rsidRPr="00BA3F64">
              <w:rPr>
                <w:rFonts w:ascii="TimesNewRomanPSMT" w:hAnsi="TimesNewRomanPSMT"/>
                <w:lang w:val="uk-UA"/>
              </w:rPr>
              <w:t xml:space="preserve">, </w:t>
            </w:r>
            <w:proofErr w:type="spellStart"/>
            <w:r w:rsidR="00BA3F64" w:rsidRPr="00BA3F64">
              <w:rPr>
                <w:rFonts w:ascii="TimesNewRomanPSMT" w:hAnsi="TimesNewRomanPSMT"/>
                <w:lang w:val="uk-UA"/>
              </w:rPr>
              <w:t>організаційно-правовоі</w:t>
            </w:r>
            <w:proofErr w:type="spellEnd"/>
            <w:r w:rsidR="00BA3F64" w:rsidRPr="00BA3F64">
              <w:rPr>
                <w:rFonts w:ascii="TimesNewRomanPSMT" w:hAnsi="TimesNewRomanPSMT"/>
                <w:lang w:val="uk-UA"/>
              </w:rPr>
              <w:t xml:space="preserve">̈ форми </w:t>
            </w:r>
            <w:r w:rsidR="00BA3F64">
              <w:rPr>
                <w:rFonts w:ascii="TimesNewRomanPSMT" w:hAnsi="TimesNewRomanPSMT"/>
                <w:lang w:val="uk-UA"/>
              </w:rPr>
              <w:t xml:space="preserve">офшорного </w:t>
            </w:r>
            <w:r w:rsidR="00BA3F64" w:rsidRPr="00BA3F64">
              <w:rPr>
                <w:rFonts w:ascii="TimesNewRomanPSMT" w:hAnsi="TimesNewRomanPSMT"/>
                <w:lang w:val="uk-UA"/>
              </w:rPr>
              <w:t xml:space="preserve">бізнесу та системи оподаткування, </w:t>
            </w:r>
            <w:proofErr w:type="spellStart"/>
            <w:r w:rsidR="00BA3F64" w:rsidRPr="00BA3F64">
              <w:rPr>
                <w:rFonts w:ascii="TimesNewRomanPSMT" w:hAnsi="TimesNewRomanPSMT"/>
                <w:lang w:val="uk-UA"/>
              </w:rPr>
              <w:t>правовии</w:t>
            </w:r>
            <w:proofErr w:type="spellEnd"/>
            <w:r w:rsidR="00BA3F64" w:rsidRPr="00BA3F64">
              <w:rPr>
                <w:rFonts w:ascii="TimesNewRomanPSMT" w:hAnsi="TimesNewRomanPSMT"/>
                <w:lang w:val="uk-UA"/>
              </w:rPr>
              <w:t xml:space="preserve">̆ базис </w:t>
            </w:r>
            <w:r w:rsidR="00BA3F64">
              <w:rPr>
                <w:rFonts w:ascii="TimesNewRomanPSMT" w:hAnsi="TimesNewRomanPSMT"/>
                <w:lang w:val="uk-UA"/>
              </w:rPr>
              <w:t xml:space="preserve">офшорного </w:t>
            </w:r>
            <w:r w:rsidR="00BA3F64" w:rsidRPr="00BA3F64">
              <w:rPr>
                <w:rFonts w:ascii="TimesNewRomanPSMT" w:hAnsi="TimesNewRomanPSMT"/>
                <w:lang w:val="uk-UA"/>
              </w:rPr>
              <w:t xml:space="preserve">підприємництва, порядок закриття </w:t>
            </w:r>
            <w:r w:rsidR="00BA3F64">
              <w:rPr>
                <w:rFonts w:ascii="TimesNewRomanPSMT" w:hAnsi="TimesNewRomanPSMT"/>
                <w:lang w:val="uk-UA"/>
              </w:rPr>
              <w:t xml:space="preserve">офшорного </w:t>
            </w:r>
            <w:r w:rsidR="00BA3F64" w:rsidRPr="00BA3F64">
              <w:rPr>
                <w:rFonts w:ascii="TimesNewRomanPSMT" w:hAnsi="TimesNewRomanPSMT"/>
                <w:lang w:val="uk-UA"/>
              </w:rPr>
              <w:t>бізнесу.</w:t>
            </w:r>
          </w:p>
          <w:p w14:paraId="05074AC8" w14:textId="348B0A39" w:rsidR="006A6300" w:rsidRDefault="00BA3F64" w:rsidP="006A6300">
            <w:pPr>
              <w:pStyle w:val="NormalWeb"/>
              <w:spacing w:before="0" w:beforeAutospacing="0" w:after="0" w:afterAutospacing="0" w:line="276" w:lineRule="auto"/>
              <w:rPr>
                <w:rFonts w:ascii="TimesNewRomanPSMT" w:hAnsi="TimesNewRomanPSMT"/>
                <w:lang w:val="uk-UA"/>
              </w:rPr>
            </w:pPr>
            <w:r>
              <w:rPr>
                <w:rFonts w:ascii="TimesNewRomanPSMT" w:hAnsi="TimesNewRomanPSMT"/>
                <w:lang w:val="uk-UA"/>
              </w:rPr>
              <w:t xml:space="preserve">- </w:t>
            </w:r>
            <w:r w:rsidR="0090144A" w:rsidRPr="0090144A">
              <w:rPr>
                <w:rFonts w:ascii="TimesNewRomanPSMT" w:hAnsi="TimesNewRomanPSMT"/>
              </w:rPr>
              <w:t xml:space="preserve">управляти </w:t>
            </w:r>
            <w:r w:rsidR="0090144A">
              <w:rPr>
                <w:rFonts w:ascii="TimesNewRomanPSMT" w:hAnsi="TimesNewRomanPSMT"/>
                <w:lang w:val="uk-UA"/>
              </w:rPr>
              <w:t>офшорним</w:t>
            </w:r>
            <w:r w:rsidR="0090144A">
              <w:rPr>
                <w:rFonts w:ascii="TimesNewRomanPSMT" w:hAnsi="TimesNewRomanPSMT" w:hint="eastAsia"/>
                <w:lang w:val="uk-UA"/>
              </w:rPr>
              <w:t>и</w:t>
            </w:r>
            <w:r w:rsidR="0090144A">
              <w:rPr>
                <w:rFonts w:ascii="TimesNewRomanPSMT" w:hAnsi="TimesNewRomanPSMT"/>
                <w:lang w:val="uk-UA"/>
              </w:rPr>
              <w:t xml:space="preserve"> бізнес-процесами: </w:t>
            </w:r>
            <w:r w:rsidR="0090144A" w:rsidRPr="0090144A">
              <w:rPr>
                <w:rFonts w:ascii="TimesNewRomanPSMT" w:hAnsi="TimesNewRomanPSMT"/>
              </w:rPr>
              <w:t>маркетингом, асортиментною політикою, кадрами, виробництвом, збутом, ризиками</w:t>
            </w:r>
            <w:r w:rsidR="0090144A">
              <w:rPr>
                <w:rFonts w:ascii="TimesNewRomanPSMT" w:hAnsi="TimesNewRomanPSMT"/>
                <w:lang w:val="uk-UA"/>
              </w:rPr>
              <w:t xml:space="preserve"> тощо</w:t>
            </w:r>
            <w:r w:rsidR="0090144A" w:rsidRPr="0090144A">
              <w:rPr>
                <w:rFonts w:ascii="TimesNewRomanPSMT" w:hAnsi="TimesNewRomanPSMT"/>
              </w:rPr>
              <w:t>.</w:t>
            </w:r>
            <w:r w:rsidR="006A6300" w:rsidRPr="006A6300">
              <w:rPr>
                <w:rFonts w:ascii="TimesNewRomanPSMT" w:hAnsi="TimesNewRomanPSMT"/>
              </w:rPr>
              <w:br/>
            </w:r>
            <w:r w:rsidR="006A6300" w:rsidRPr="006A6300">
              <w:rPr>
                <w:rFonts w:ascii="TimesNewRomanPSMT" w:hAnsi="TimesNewRomanPSMT"/>
              </w:rPr>
              <w:lastRenderedPageBreak/>
              <w:t>-</w:t>
            </w:r>
            <w:r w:rsidR="006A6300">
              <w:rPr>
                <w:rFonts w:ascii="TimesNewRomanPSMT" w:hAnsi="TimesNewRomanPSMT"/>
                <w:lang w:val="uk-UA"/>
              </w:rPr>
              <w:t xml:space="preserve"> </w:t>
            </w:r>
            <w:r w:rsidR="0090144A" w:rsidRPr="0090144A">
              <w:rPr>
                <w:rFonts w:ascii="TimesNewRomanPSMT" w:hAnsi="TimesNewRomanPSMT"/>
              </w:rPr>
              <w:t>здійснювати розрахунок економічної ефективності, собівартості, прибутку, чистого прибутку, беззбитковості, окупності та рентабельності</w:t>
            </w:r>
            <w:r w:rsidR="0090144A">
              <w:rPr>
                <w:rFonts w:ascii="TimesNewRomanPSMT" w:hAnsi="TimesNewRomanPSMT"/>
                <w:lang w:val="uk-UA"/>
              </w:rPr>
              <w:t xml:space="preserve"> офшорного підприємництва</w:t>
            </w:r>
            <w:r w:rsidR="006A6300" w:rsidRPr="006A6300">
              <w:rPr>
                <w:rFonts w:ascii="TimesNewRomanPSMT" w:hAnsi="TimesNewRomanPSMT"/>
              </w:rPr>
              <w:t>;</w:t>
            </w:r>
            <w:r w:rsidR="006A6300" w:rsidRPr="006A6300">
              <w:rPr>
                <w:rFonts w:ascii="TimesNewRomanPSMT" w:hAnsi="TimesNewRomanPSMT"/>
              </w:rPr>
              <w:br/>
              <w:t>-</w:t>
            </w:r>
            <w:r w:rsidR="006A6300">
              <w:rPr>
                <w:rFonts w:ascii="TimesNewRomanPSMT" w:hAnsi="TimesNewRomanPSMT"/>
                <w:lang w:val="uk-UA"/>
              </w:rPr>
              <w:t xml:space="preserve"> </w:t>
            </w:r>
            <w:r w:rsidR="00451C46" w:rsidRPr="00451C46">
              <w:rPr>
                <w:rFonts w:ascii="TimesNewRomanPSMT" w:hAnsi="TimesNewRomanPSMT"/>
              </w:rPr>
              <w:t>оцінювати та прогнозувати можливості розвитку міжнародного</w:t>
            </w:r>
            <w:r w:rsidR="00451C46">
              <w:rPr>
                <w:rFonts w:ascii="TimesNewRomanPSMT" w:hAnsi="TimesNewRomanPSMT"/>
                <w:lang w:val="uk-UA"/>
              </w:rPr>
              <w:t xml:space="preserve"> офшорного</w:t>
            </w:r>
            <w:r w:rsidR="00451C46" w:rsidRPr="00451C46">
              <w:rPr>
                <w:rFonts w:ascii="TimesNewRomanPSMT" w:hAnsi="TimesNewRomanPSMT"/>
              </w:rPr>
              <w:t xml:space="preserve"> бізнесу </w:t>
            </w:r>
            <w:r w:rsidR="00451C46">
              <w:rPr>
                <w:rFonts w:ascii="TimesNewRomanPSMT" w:hAnsi="TimesNewRomanPSMT"/>
                <w:lang w:val="uk-UA"/>
              </w:rPr>
              <w:t>та його застосування</w:t>
            </w:r>
            <w:r w:rsidR="00451C46" w:rsidRPr="00451C46">
              <w:rPr>
                <w:rFonts w:ascii="TimesNewRomanPSMT" w:hAnsi="TimesNewRomanPSMT"/>
              </w:rPr>
              <w:t xml:space="preserve"> </w:t>
            </w:r>
            <w:r w:rsidR="00451C46">
              <w:rPr>
                <w:rFonts w:ascii="TimesNewRomanPSMT" w:hAnsi="TimesNewRomanPSMT"/>
                <w:lang w:val="uk-UA"/>
              </w:rPr>
              <w:t>у межах економіки та законодавства</w:t>
            </w:r>
            <w:r w:rsidR="00451C46" w:rsidRPr="00451C46">
              <w:rPr>
                <w:rFonts w:ascii="TimesNewRomanPSMT" w:hAnsi="TimesNewRomanPSMT"/>
              </w:rPr>
              <w:t xml:space="preserve"> України</w:t>
            </w:r>
            <w:r w:rsidR="006A6300">
              <w:rPr>
                <w:rFonts w:ascii="TimesNewRomanPSMT" w:hAnsi="TimesNewRomanPSMT"/>
                <w:lang w:val="uk-UA"/>
              </w:rPr>
              <w:t>;</w:t>
            </w:r>
          </w:p>
          <w:p w14:paraId="4A444A96" w14:textId="461D45DB" w:rsidR="00F56039" w:rsidRDefault="006A6300" w:rsidP="00835CD9">
            <w:pPr>
              <w:pStyle w:val="NormalWeb"/>
              <w:spacing w:before="0" w:beforeAutospacing="0" w:after="0" w:afterAutospacing="0" w:line="276" w:lineRule="auto"/>
              <w:rPr>
                <w:rFonts w:ascii="TimesNewRomanPSMT" w:hAnsi="TimesNewRomanPSMT"/>
                <w:lang w:val="uk-UA"/>
              </w:rPr>
            </w:pPr>
            <w:r w:rsidRPr="00835CD9">
              <w:rPr>
                <w:rFonts w:ascii="TimesNewRomanPSMT" w:hAnsi="TimesNewRomanPSMT"/>
                <w:lang w:val="uk-UA"/>
              </w:rPr>
              <w:t xml:space="preserve">- </w:t>
            </w:r>
            <w:r w:rsidR="00BA3F64" w:rsidRPr="00BA3F64">
              <w:rPr>
                <w:rFonts w:ascii="TimesNewRomanPSMT" w:hAnsi="TimesNewRomanPSMT"/>
                <w:lang w:val="uk-UA"/>
              </w:rPr>
              <w:t xml:space="preserve">організувати систему </w:t>
            </w:r>
            <w:proofErr w:type="spellStart"/>
            <w:r w:rsidR="00BA3F64" w:rsidRPr="00BA3F64">
              <w:rPr>
                <w:rFonts w:ascii="TimesNewRomanPSMT" w:hAnsi="TimesNewRomanPSMT"/>
                <w:lang w:val="uk-UA"/>
              </w:rPr>
              <w:t>інформаційноі</w:t>
            </w:r>
            <w:proofErr w:type="spellEnd"/>
            <w:r w:rsidR="00BA3F64" w:rsidRPr="00BA3F64">
              <w:rPr>
                <w:rFonts w:ascii="TimesNewRomanPSMT" w:hAnsi="TimesNewRomanPSMT"/>
                <w:lang w:val="uk-UA"/>
              </w:rPr>
              <w:t xml:space="preserve">̈ безпеки в </w:t>
            </w:r>
            <w:r w:rsidR="00BA3F64">
              <w:rPr>
                <w:rFonts w:ascii="TimesNewRomanPSMT" w:hAnsi="TimesNewRomanPSMT"/>
                <w:lang w:val="uk-UA"/>
              </w:rPr>
              <w:t xml:space="preserve">офшорних </w:t>
            </w:r>
            <w:r w:rsidR="00BA3F64" w:rsidRPr="00BA3F64">
              <w:rPr>
                <w:rFonts w:ascii="TimesNewRomanPSMT" w:hAnsi="TimesNewRomanPSMT"/>
                <w:lang w:val="uk-UA"/>
              </w:rPr>
              <w:t>бізнес структурах, реалізовувати про</w:t>
            </w:r>
            <w:r w:rsidR="00BA3F64">
              <w:rPr>
                <w:rFonts w:ascii="TimesNewRomanPSMT" w:hAnsi="TimesNewRomanPSMT"/>
                <w:lang w:val="uk-UA"/>
              </w:rPr>
              <w:t>е</w:t>
            </w:r>
            <w:r w:rsidR="00BA3F64" w:rsidRPr="00BA3F64">
              <w:rPr>
                <w:rFonts w:ascii="TimesNewRomanPSMT" w:hAnsi="TimesNewRomanPSMT"/>
                <w:lang w:val="uk-UA"/>
              </w:rPr>
              <w:t xml:space="preserve">кти </w:t>
            </w:r>
            <w:proofErr w:type="spellStart"/>
            <w:r w:rsidR="00BA3F64" w:rsidRPr="00BA3F64">
              <w:rPr>
                <w:rFonts w:ascii="TimesNewRomanPSMT" w:hAnsi="TimesNewRomanPSMT"/>
                <w:lang w:val="uk-UA"/>
              </w:rPr>
              <w:t>кібербезпеки</w:t>
            </w:r>
            <w:proofErr w:type="spellEnd"/>
            <w:r w:rsidR="00835CD9" w:rsidRPr="00835CD9">
              <w:rPr>
                <w:rFonts w:ascii="TimesNewRomanPSMT" w:hAnsi="TimesNewRomanPSMT"/>
                <w:lang w:val="uk-UA"/>
              </w:rPr>
              <w:t>.</w:t>
            </w:r>
          </w:p>
          <w:p w14:paraId="6C0DAFBB" w14:textId="641B9C95" w:rsidR="00A210BA" w:rsidRDefault="00A210BA" w:rsidP="00835CD9">
            <w:pPr>
              <w:pStyle w:val="NormalWeb"/>
              <w:spacing w:before="0" w:beforeAutospacing="0" w:after="0" w:afterAutospacing="0" w:line="276" w:lineRule="auto"/>
              <w:rPr>
                <w:rFonts w:ascii="TimesNewRomanPSMT" w:hAnsi="TimesNewRomanPSMT"/>
                <w:lang w:val="uk-UA"/>
              </w:rPr>
            </w:pPr>
          </w:p>
          <w:p w14:paraId="71C1CC96" w14:textId="2567501B" w:rsidR="00A210BA" w:rsidRDefault="00A210BA" w:rsidP="00A210BA">
            <w:pPr>
              <w:rPr>
                <w:rFonts w:ascii="TimesNewRomanPSMT" w:eastAsia="Times New Roman" w:hAnsi="TimesNewRomanPSMT" w:cs="Times New Roman"/>
                <w:lang w:eastAsia="en-GB"/>
              </w:rPr>
            </w:pPr>
            <w:r w:rsidRPr="00A210BA">
              <w:rPr>
                <w:rFonts w:ascii="TimesNewRomanPSMT" w:eastAsia="Times New Roman" w:hAnsi="TimesNewRomanPSMT" w:cs="Times New Roman"/>
                <w:b/>
                <w:bCs/>
                <w:lang w:val="uk-UA" w:eastAsia="en-GB"/>
              </w:rPr>
              <w:t>Програмні компетенції та результати навчання за О</w:t>
            </w:r>
            <w:r w:rsidR="0057607C">
              <w:rPr>
                <w:rFonts w:ascii="TimesNewRomanPSMT" w:eastAsia="Times New Roman" w:hAnsi="TimesNewRomanPSMT" w:cs="Times New Roman"/>
                <w:b/>
                <w:bCs/>
                <w:lang w:val="uk-UA" w:eastAsia="en-GB"/>
              </w:rPr>
              <w:t>Н</w:t>
            </w:r>
            <w:r w:rsidRPr="00A210BA">
              <w:rPr>
                <w:rFonts w:ascii="TimesNewRomanPSMT" w:eastAsia="Times New Roman" w:hAnsi="TimesNewRomanPSMT" w:cs="Times New Roman"/>
                <w:b/>
                <w:bCs/>
                <w:lang w:val="uk-UA" w:eastAsia="en-GB"/>
              </w:rPr>
              <w:t>П</w:t>
            </w:r>
            <w:r w:rsidRPr="00A210BA">
              <w:rPr>
                <w:rFonts w:ascii="TimesNewRomanPSMT" w:eastAsia="Times New Roman" w:hAnsi="TimesNewRomanPSMT" w:cs="Times New Roman"/>
                <w:lang w:eastAsia="en-GB"/>
              </w:rPr>
              <w:br/>
            </w:r>
            <w:r w:rsidRPr="00A210BA">
              <w:rPr>
                <w:rFonts w:ascii="TimesNewRomanPSMT" w:eastAsia="Times New Roman" w:hAnsi="TimesNewRomanPSMT" w:cs="Times New Roman"/>
                <w:b/>
                <w:lang w:val="uk-UA" w:eastAsia="en-GB"/>
              </w:rPr>
              <w:t>Загальні компетентності</w:t>
            </w:r>
            <w:r w:rsidRPr="00A210BA">
              <w:rPr>
                <w:rFonts w:ascii="TimesNewRomanPSMT" w:eastAsia="Times New Roman" w:hAnsi="TimesNewRomanPSMT" w:cs="Times New Roman"/>
                <w:lang w:eastAsia="en-GB"/>
              </w:rPr>
              <w:br/>
              <w:t xml:space="preserve">• </w:t>
            </w:r>
            <w:r w:rsidRPr="00A210BA">
              <w:rPr>
                <w:rFonts w:ascii="TimesNewRomanPSMT" w:eastAsia="Times New Roman" w:hAnsi="TimesNewRomanPSMT" w:cs="Times New Roman"/>
                <w:lang w:val="uk-UA" w:eastAsia="en-GB"/>
              </w:rPr>
              <w:t>Здатність вчитися і оволодівати сучасними знаннями</w:t>
            </w:r>
            <w:r w:rsidRPr="00A210BA">
              <w:rPr>
                <w:rFonts w:ascii="TimesNewRomanPSMT" w:eastAsia="Times New Roman" w:hAnsi="TimesNewRomanPSMT" w:cs="Times New Roman"/>
                <w:lang w:eastAsia="en-GB"/>
              </w:rPr>
              <w:t xml:space="preserve"> </w:t>
            </w:r>
          </w:p>
          <w:p w14:paraId="3FE1D011" w14:textId="2F5F9D70" w:rsidR="0057607C" w:rsidRPr="0057607C" w:rsidRDefault="0057607C" w:rsidP="0057607C">
            <w:pPr>
              <w:rPr>
                <w:rFonts w:ascii="TimesNewRomanPSMT" w:eastAsia="Times New Roman" w:hAnsi="TimesNewRomanPSMT" w:cs="Times New Roman"/>
                <w:lang w:eastAsia="en-GB"/>
              </w:rPr>
            </w:pPr>
            <w:r w:rsidRPr="00A210BA">
              <w:rPr>
                <w:rFonts w:ascii="TimesNewRomanPSMT" w:eastAsia="Times New Roman" w:hAnsi="TimesNewRomanPSMT" w:cs="Times New Roman"/>
                <w:lang w:eastAsia="en-GB"/>
              </w:rPr>
              <w:t>•</w:t>
            </w:r>
            <w:r>
              <w:rPr>
                <w:rFonts w:ascii="TimesNewRomanPSMT" w:eastAsia="Times New Roman" w:hAnsi="TimesNewRomanPSMT" w:cs="Times New Roman"/>
                <w:lang w:val="uk-UA" w:eastAsia="en-GB"/>
              </w:rPr>
              <w:t xml:space="preserve"> </w:t>
            </w:r>
            <w:r w:rsidRPr="0057607C">
              <w:rPr>
                <w:rFonts w:ascii="TimesNewRomanPSMT" w:eastAsia="Times New Roman" w:hAnsi="TimesNewRomanPSMT" w:cs="Times New Roman"/>
                <w:lang w:eastAsia="en-GB"/>
              </w:rPr>
              <w:t>Здатність до пошуку, оброблення та аналізу інформації з різних джерел.</w:t>
            </w:r>
          </w:p>
          <w:p w14:paraId="574E313E" w14:textId="50D5755B" w:rsidR="0057607C" w:rsidRPr="00A210BA" w:rsidRDefault="0057607C" w:rsidP="0057607C">
            <w:pPr>
              <w:rPr>
                <w:rFonts w:ascii="TimesNewRomanPSMT" w:eastAsia="Times New Roman" w:hAnsi="TimesNewRomanPSMT" w:cs="Times New Roman"/>
                <w:lang w:val="uk-UA" w:eastAsia="en-GB"/>
              </w:rPr>
            </w:pPr>
            <w:r w:rsidRPr="00A210BA">
              <w:rPr>
                <w:rFonts w:ascii="TimesNewRomanPSMT" w:eastAsia="Times New Roman" w:hAnsi="TimesNewRomanPSMT" w:cs="Times New Roman"/>
                <w:lang w:eastAsia="en-GB"/>
              </w:rPr>
              <w:t>•</w:t>
            </w:r>
            <w:r>
              <w:rPr>
                <w:rFonts w:ascii="TimesNewRomanPSMT" w:eastAsia="Times New Roman" w:hAnsi="TimesNewRomanPSMT" w:cs="Times New Roman"/>
                <w:lang w:val="uk-UA" w:eastAsia="en-GB"/>
              </w:rPr>
              <w:t xml:space="preserve"> </w:t>
            </w:r>
            <w:r w:rsidRPr="0057607C">
              <w:rPr>
                <w:rFonts w:ascii="TimesNewRomanPSMT" w:eastAsia="Times New Roman" w:hAnsi="TimesNewRomanPSMT" w:cs="Times New Roman"/>
                <w:lang w:eastAsia="en-GB"/>
              </w:rPr>
              <w:t>Здатність працювати в команді</w:t>
            </w:r>
            <w:r>
              <w:rPr>
                <w:rFonts w:ascii="TimesNewRomanPSMT" w:eastAsia="Times New Roman" w:hAnsi="TimesNewRomanPSMT" w:cs="Times New Roman"/>
                <w:lang w:val="uk-UA" w:eastAsia="en-GB"/>
              </w:rPr>
              <w:t>.</w:t>
            </w:r>
          </w:p>
          <w:p w14:paraId="32D2883C" w14:textId="77777777" w:rsidR="00A210BA" w:rsidRPr="00A210BA" w:rsidRDefault="00A210BA" w:rsidP="00A210BA">
            <w:pPr>
              <w:rPr>
                <w:rFonts w:ascii="TimesNewRomanPSMT" w:eastAsia="Times New Roman" w:hAnsi="TimesNewRomanPSMT" w:cs="Times New Roman"/>
                <w:b/>
                <w:bCs/>
                <w:lang w:eastAsia="en-GB"/>
              </w:rPr>
            </w:pPr>
            <w:r w:rsidRPr="00A210BA">
              <w:rPr>
                <w:rFonts w:ascii="TimesNewRomanPSMT" w:eastAsia="Times New Roman" w:hAnsi="TimesNewRomanPSMT" w:cs="Times New Roman"/>
                <w:b/>
                <w:bCs/>
                <w:lang w:eastAsia="en-GB"/>
              </w:rPr>
              <w:t>Спеціальні (фахові) компетентності</w:t>
            </w:r>
          </w:p>
          <w:p w14:paraId="19FC8057" w14:textId="6F2CF995" w:rsidR="00A210BA" w:rsidRPr="00A210BA" w:rsidRDefault="00A210BA" w:rsidP="00A210BA">
            <w:pPr>
              <w:rPr>
                <w:rFonts w:ascii="TimesNewRomanPSMT" w:eastAsia="Times New Roman" w:hAnsi="TimesNewRomanPSMT" w:cs="Times New Roman"/>
                <w:lang w:eastAsia="en-GB"/>
              </w:rPr>
            </w:pPr>
            <w:r w:rsidRPr="00A210BA">
              <w:rPr>
                <w:rFonts w:ascii="TimesNewRomanPSMT" w:eastAsia="Times New Roman" w:hAnsi="TimesNewRomanPSMT" w:cs="Times New Roman"/>
                <w:lang w:eastAsia="en-GB"/>
              </w:rPr>
              <w:t>•</w:t>
            </w:r>
            <w:r w:rsidRPr="00A210BA">
              <w:rPr>
                <w:rFonts w:ascii="TimesNewRomanPSMT" w:eastAsia="Times New Roman" w:hAnsi="TimesNewRomanPSMT" w:cs="Times New Roman"/>
                <w:lang w:val="uk-UA" w:eastAsia="en-GB"/>
              </w:rPr>
              <w:t xml:space="preserve"> </w:t>
            </w:r>
            <w:r w:rsidRPr="00A210BA">
              <w:rPr>
                <w:rFonts w:ascii="TimesNewRomanPSMT" w:eastAsia="Times New Roman" w:hAnsi="TimesNewRomanPSMT" w:cs="Times New Roman"/>
                <w:lang w:eastAsia="en-GB"/>
              </w:rPr>
              <w:t> Здатність приймати обгрунтовані</w:t>
            </w:r>
            <w:r>
              <w:rPr>
                <w:rFonts w:ascii="TimesNewRomanPSMT" w:eastAsia="Times New Roman" w:hAnsi="TimesNewRomanPSMT" w:cs="Times New Roman"/>
                <w:lang w:val="uk-UA" w:eastAsia="en-GB"/>
              </w:rPr>
              <w:t xml:space="preserve"> </w:t>
            </w:r>
            <w:r w:rsidRPr="00A210BA">
              <w:rPr>
                <w:rFonts w:ascii="TimesNewRomanPSMT" w:eastAsia="Times New Roman" w:hAnsi="TimesNewRomanPSMT" w:cs="Times New Roman"/>
                <w:lang w:eastAsia="en-GB"/>
              </w:rPr>
              <w:t>оволодівати сучасними</w:t>
            </w:r>
            <w:r>
              <w:rPr>
                <w:rFonts w:ascii="TimesNewRomanPSMT" w:eastAsia="Times New Roman" w:hAnsi="TimesNewRomanPSMT" w:cs="Times New Roman"/>
                <w:lang w:val="uk-UA" w:eastAsia="en-GB"/>
              </w:rPr>
              <w:t xml:space="preserve"> </w:t>
            </w:r>
            <w:r w:rsidRPr="00A210BA">
              <w:rPr>
                <w:rFonts w:ascii="TimesNewRomanPSMT" w:eastAsia="Times New Roman" w:hAnsi="TimesNewRomanPSMT" w:cs="Times New Roman"/>
                <w:lang w:eastAsia="en-GB"/>
              </w:rPr>
              <w:t>рішення щодо налагодження</w:t>
            </w:r>
            <w:r w:rsidRPr="00A210BA">
              <w:rPr>
                <w:rFonts w:ascii="TimesNewRomanPSMT" w:eastAsia="Times New Roman" w:hAnsi="TimesNewRomanPSMT" w:cs="Times New Roman"/>
                <w:lang w:eastAsia="en-GB"/>
              </w:rPr>
              <w:br/>
              <w:t>міжнародних економічних відносин знаннями</w:t>
            </w:r>
            <w:r>
              <w:rPr>
                <w:rFonts w:ascii="TimesNewRomanPSMT" w:eastAsia="Times New Roman" w:hAnsi="TimesNewRomanPSMT" w:cs="Times New Roman"/>
                <w:lang w:val="uk-UA" w:eastAsia="en-GB"/>
              </w:rPr>
              <w:t xml:space="preserve"> </w:t>
            </w:r>
            <w:r w:rsidRPr="00A210BA">
              <w:rPr>
                <w:rFonts w:ascii="TimesNewRomanPSMT" w:eastAsia="Times New Roman" w:hAnsi="TimesNewRomanPSMT" w:cs="Times New Roman"/>
                <w:lang w:eastAsia="en-GB"/>
              </w:rPr>
              <w:t>на всіх рівнях їх реалізації</w:t>
            </w:r>
            <w:r w:rsidRPr="00A210BA">
              <w:rPr>
                <w:rFonts w:ascii="TimesNewRomanPSMT" w:eastAsia="Times New Roman" w:hAnsi="TimesNewRomanPSMT" w:cs="Times New Roman"/>
                <w:lang w:eastAsia="en-GB"/>
              </w:rPr>
              <w:br/>
              <w:t>• Здатність визначати й оцінювати прояви економічного глобалізму,</w:t>
            </w:r>
            <w:r>
              <w:rPr>
                <w:rFonts w:ascii="TimesNewRomanPSMT" w:eastAsia="Times New Roman" w:hAnsi="TimesNewRomanPSMT" w:cs="Times New Roman"/>
                <w:lang w:val="uk-UA" w:eastAsia="en-GB"/>
              </w:rPr>
              <w:t xml:space="preserve"> </w:t>
            </w:r>
            <w:r w:rsidRPr="00A210BA">
              <w:rPr>
                <w:rFonts w:ascii="TimesNewRomanPSMT" w:eastAsia="Times New Roman" w:hAnsi="TimesNewRomanPSMT" w:cs="Times New Roman"/>
                <w:lang w:eastAsia="en-GB"/>
              </w:rPr>
              <w:t>виклики та дисбаланси глобального</w:t>
            </w:r>
            <w:r>
              <w:rPr>
                <w:rFonts w:ascii="TimesNewRomanPSMT" w:eastAsia="Times New Roman" w:hAnsi="TimesNewRomanPSMT" w:cs="Times New Roman"/>
                <w:lang w:val="uk-UA" w:eastAsia="en-GB"/>
              </w:rPr>
              <w:t xml:space="preserve"> </w:t>
            </w:r>
            <w:r w:rsidRPr="00A210BA">
              <w:rPr>
                <w:rFonts w:ascii="TimesNewRomanPSMT" w:eastAsia="Times New Roman" w:hAnsi="TimesNewRomanPSMT" w:cs="Times New Roman"/>
                <w:lang w:eastAsia="en-GB"/>
              </w:rPr>
              <w:t>розвитку та їх вплив на міжнародні економічні відносини</w:t>
            </w:r>
            <w:r w:rsidRPr="00A210BA">
              <w:rPr>
                <w:rFonts w:ascii="TimesNewRomanPSMT" w:eastAsia="Times New Roman" w:hAnsi="TimesNewRomanPSMT" w:cs="Times New Roman"/>
                <w:lang w:eastAsia="en-GB"/>
              </w:rPr>
              <w:br/>
              <w:t>• Здатність оцінювати масштаби діяльності глобальних фірм та їхні позиції на світових ринках.</w:t>
            </w:r>
            <w:r w:rsidRPr="00A210BA">
              <w:rPr>
                <w:rFonts w:ascii="TimesNewRomanPSMT" w:eastAsia="Times New Roman" w:hAnsi="TimesNewRomanPSMT" w:cs="Times New Roman"/>
                <w:lang w:eastAsia="en-GB"/>
              </w:rPr>
              <w:br/>
              <w:t>• Здатність прогнозувати тенденції розвитку міжнародних ринків з урахуванням конʼюнктурних змін.</w:t>
            </w:r>
            <w:r w:rsidRPr="00A210BA">
              <w:rPr>
                <w:rFonts w:ascii="TimesNewRomanPSMT" w:eastAsia="Times New Roman" w:hAnsi="TimesNewRomanPSMT" w:cs="Times New Roman"/>
                <w:lang w:eastAsia="en-GB"/>
              </w:rPr>
              <w:br/>
              <w:t>• Здатність до самонавчання, підтримки належного рівня знань, готовність до опанування знань нового рівня, підвищення своєї фаховості та рівня кваліфікації</w:t>
            </w:r>
            <w:r w:rsidRPr="00A210BA">
              <w:rPr>
                <w:rFonts w:ascii="TimesNewRomanPSMT" w:eastAsia="Times New Roman" w:hAnsi="TimesNewRomanPSMT" w:cs="Times New Roman"/>
                <w:lang w:eastAsia="en-GB"/>
              </w:rPr>
              <w:br/>
              <w:t>• Здатність до організації і планування міжнародної економічної діяльності</w:t>
            </w:r>
            <w:r w:rsidRPr="00A210BA">
              <w:rPr>
                <w:rFonts w:ascii="TimesNewRomanPSMT" w:eastAsia="Times New Roman" w:hAnsi="TimesNewRomanPSMT" w:cs="Times New Roman"/>
                <w:lang w:eastAsia="en-GB"/>
              </w:rPr>
              <w:br/>
              <w:t>• Здатність здійснювати переклад з іноземних мов на професійному та соціальному рівнях, включаючи усну та письмову комунікацію.</w:t>
            </w:r>
          </w:p>
          <w:p w14:paraId="1252DF84" w14:textId="2B6FB2F7" w:rsidR="00A210BA" w:rsidRPr="00A210BA" w:rsidRDefault="00A210BA" w:rsidP="00A210BA">
            <w:pPr>
              <w:rPr>
                <w:rFonts w:ascii="Times New Roman" w:eastAsia="Times New Roman" w:hAnsi="Times New Roman" w:cs="Times New Roman"/>
                <w:b/>
                <w:lang w:eastAsia="en-GB"/>
              </w:rPr>
            </w:pPr>
            <w:r w:rsidRPr="00A210BA">
              <w:rPr>
                <w:rFonts w:ascii="Times New Roman" w:eastAsia="Times New Roman" w:hAnsi="Times New Roman" w:cs="Times New Roman"/>
                <w:b/>
                <w:lang w:eastAsia="en-GB"/>
              </w:rPr>
              <w:t>Програмні результати навчання</w:t>
            </w:r>
          </w:p>
          <w:p w14:paraId="396C0D33" w14:textId="77777777" w:rsidR="00EB1E39" w:rsidRPr="00EB1E39" w:rsidRDefault="00EB1E39" w:rsidP="00EB1E39">
            <w:pPr>
              <w:pStyle w:val="NormalWeb"/>
              <w:spacing w:line="276" w:lineRule="auto"/>
              <w:rPr>
                <w:rFonts w:ascii="TimesNewRomanPSMT" w:hAnsi="TimesNewRomanPSMT"/>
                <w:lang w:val="uk-UA"/>
              </w:rPr>
            </w:pPr>
            <w:r w:rsidRPr="00EB1E39">
              <w:rPr>
                <w:rFonts w:ascii="TimesNewRomanPSMT" w:hAnsi="TimesNewRomanPSMT"/>
                <w:lang w:val="uk-UA"/>
              </w:rPr>
              <w:t xml:space="preserve">• </w:t>
            </w:r>
            <w:proofErr w:type="spellStart"/>
            <w:r w:rsidRPr="00EB1E39">
              <w:rPr>
                <w:rFonts w:ascii="TimesNewRomanPSMT" w:hAnsi="TimesNewRomanPSMT"/>
                <w:lang w:val="uk-UA"/>
              </w:rPr>
              <w:t>Креативно</w:t>
            </w:r>
            <w:proofErr w:type="spellEnd"/>
            <w:r w:rsidRPr="00EB1E39">
              <w:rPr>
                <w:rFonts w:ascii="TimesNewRomanPSMT" w:hAnsi="TimesNewRomanPSMT"/>
                <w:lang w:val="uk-UA"/>
              </w:rPr>
              <w:t xml:space="preserve"> мислити, проявляти гнучкість у прийнятті рішень на основі логічних аргументів та перевірених фактів в умовах обмеженого часу і ресурсів на засадах використання різних діагностичних </w:t>
            </w:r>
            <w:proofErr w:type="spellStart"/>
            <w:r w:rsidRPr="00EB1E39">
              <w:rPr>
                <w:rFonts w:ascii="TimesNewRomanPSMT" w:hAnsi="TimesNewRomanPSMT"/>
                <w:lang w:val="uk-UA"/>
              </w:rPr>
              <w:t>методологій</w:t>
            </w:r>
            <w:proofErr w:type="spellEnd"/>
            <w:r w:rsidRPr="00EB1E39">
              <w:rPr>
                <w:rFonts w:ascii="TimesNewRomanPSMT" w:hAnsi="TimesNewRomanPSMT"/>
                <w:lang w:val="uk-UA"/>
              </w:rPr>
              <w:t xml:space="preserve"> провідних міжнародних організацій</w:t>
            </w:r>
          </w:p>
          <w:p w14:paraId="01433A98" w14:textId="77777777" w:rsidR="00EB1E39" w:rsidRPr="00EB1E39" w:rsidRDefault="00EB1E39" w:rsidP="00EB1E39">
            <w:pPr>
              <w:pStyle w:val="NormalWeb"/>
              <w:spacing w:line="276" w:lineRule="auto"/>
              <w:rPr>
                <w:rFonts w:ascii="TimesNewRomanPSMT" w:hAnsi="TimesNewRomanPSMT"/>
                <w:lang w:val="uk-UA"/>
              </w:rPr>
            </w:pPr>
            <w:r w:rsidRPr="00EB1E39">
              <w:rPr>
                <w:rFonts w:ascii="TimesNewRomanPSMT" w:hAnsi="TimesNewRomanPSMT"/>
                <w:lang w:val="uk-UA"/>
              </w:rPr>
              <w:lastRenderedPageBreak/>
              <w:t xml:space="preserve">• Систематизувати, синтезувати й упорядковувати отриману інформацію, ідентифікувати проблеми, формулювати висновки і розробляти рекомендації, використовуючи ефективні підходи та технології, спеціалізоване програмне забезпечення з метою розв'язання складних задач практичних проблем з урахуванням крос-культурних особливостей </w:t>
            </w:r>
            <w:proofErr w:type="spellStart"/>
            <w:r w:rsidRPr="00EB1E39">
              <w:rPr>
                <w:rFonts w:ascii="TimesNewRomanPSMT" w:hAnsi="TimesNewRomanPSMT"/>
                <w:lang w:val="uk-UA"/>
              </w:rPr>
              <w:t>субʼєктів</w:t>
            </w:r>
            <w:proofErr w:type="spellEnd"/>
            <w:r w:rsidRPr="00EB1E39">
              <w:rPr>
                <w:rFonts w:ascii="TimesNewRomanPSMT" w:hAnsi="TimesNewRomanPSMT"/>
                <w:lang w:val="uk-UA"/>
              </w:rPr>
              <w:t xml:space="preserve"> міжнародних економічних відносин.</w:t>
            </w:r>
          </w:p>
          <w:p w14:paraId="0B2B7D43" w14:textId="77777777" w:rsidR="00EB1E39" w:rsidRPr="00EB1E39" w:rsidRDefault="00EB1E39" w:rsidP="00EB1E39">
            <w:pPr>
              <w:pStyle w:val="NormalWeb"/>
              <w:spacing w:line="276" w:lineRule="auto"/>
              <w:rPr>
                <w:rFonts w:ascii="TimesNewRomanPSMT" w:hAnsi="TimesNewRomanPSMT"/>
                <w:lang w:val="uk-UA"/>
              </w:rPr>
            </w:pPr>
            <w:r w:rsidRPr="00EB1E39">
              <w:rPr>
                <w:rFonts w:ascii="TimesNewRomanPSMT" w:hAnsi="TimesNewRomanPSMT"/>
                <w:lang w:val="uk-UA"/>
              </w:rPr>
              <w:t xml:space="preserve">• Приймати </w:t>
            </w:r>
            <w:proofErr w:type="spellStart"/>
            <w:r w:rsidRPr="00EB1E39">
              <w:rPr>
                <w:rFonts w:ascii="TimesNewRomanPSMT" w:hAnsi="TimesNewRomanPSMT"/>
                <w:lang w:val="uk-UA"/>
              </w:rPr>
              <w:t>обгрунтовані</w:t>
            </w:r>
            <w:proofErr w:type="spellEnd"/>
            <w:r w:rsidRPr="00EB1E39">
              <w:rPr>
                <w:rFonts w:ascii="TimesNewRomanPSMT" w:hAnsi="TimesNewRomanPSMT"/>
                <w:lang w:val="uk-UA"/>
              </w:rPr>
              <w:t xml:space="preserve"> рішення з проблем міжнародних економічних відносин за невизначених умов і вимог.</w:t>
            </w:r>
          </w:p>
          <w:p w14:paraId="1E7134FB" w14:textId="77777777" w:rsidR="00EB1E39" w:rsidRPr="00EB1E39" w:rsidRDefault="00EB1E39" w:rsidP="00EB1E39">
            <w:pPr>
              <w:pStyle w:val="NormalWeb"/>
              <w:spacing w:line="276" w:lineRule="auto"/>
              <w:rPr>
                <w:rFonts w:ascii="TimesNewRomanPSMT" w:hAnsi="TimesNewRomanPSMT"/>
                <w:lang w:val="uk-UA"/>
              </w:rPr>
            </w:pPr>
            <w:r w:rsidRPr="00EB1E39">
              <w:rPr>
                <w:rFonts w:ascii="TimesNewRomanPSMT" w:hAnsi="TimesNewRomanPSMT"/>
                <w:lang w:val="uk-UA"/>
              </w:rPr>
              <w:t xml:space="preserve">• Аналізувати нормативно-правові документи, оцінювати аналітичні звіти, </w:t>
            </w:r>
            <w:proofErr w:type="spellStart"/>
            <w:r w:rsidRPr="00EB1E39">
              <w:rPr>
                <w:rFonts w:ascii="TimesNewRomanPSMT" w:hAnsi="TimesNewRomanPSMT"/>
                <w:lang w:val="uk-UA"/>
              </w:rPr>
              <w:t>грамотно</w:t>
            </w:r>
            <w:proofErr w:type="spellEnd"/>
            <w:r w:rsidRPr="00EB1E39">
              <w:rPr>
                <w:rFonts w:ascii="TimesNewRomanPSMT" w:hAnsi="TimesNewRomanPSMT"/>
                <w:lang w:val="uk-UA"/>
              </w:rPr>
              <w:t xml:space="preserve"> використовувати нормативно-розпорядчі документи та довідкові матеріали, вести прикладні аналітичні розробки, </w:t>
            </w:r>
            <w:proofErr w:type="spellStart"/>
            <w:r w:rsidRPr="00EB1E39">
              <w:rPr>
                <w:rFonts w:ascii="TimesNewRomanPSMT" w:hAnsi="TimesNewRomanPSMT"/>
                <w:lang w:val="uk-UA"/>
              </w:rPr>
              <w:t>професійно</w:t>
            </w:r>
            <w:proofErr w:type="spellEnd"/>
            <w:r w:rsidRPr="00EB1E39">
              <w:rPr>
                <w:rFonts w:ascii="TimesNewRomanPSMT" w:hAnsi="TimesNewRomanPSMT"/>
                <w:lang w:val="uk-UA"/>
              </w:rPr>
              <w:t xml:space="preserve"> готувати аналітичні матеріали.</w:t>
            </w:r>
          </w:p>
          <w:p w14:paraId="780A44A7" w14:textId="77777777" w:rsidR="00EB1E39" w:rsidRPr="00EB1E39" w:rsidRDefault="00EB1E39" w:rsidP="00EB1E39">
            <w:pPr>
              <w:pStyle w:val="NormalWeb"/>
              <w:spacing w:line="276" w:lineRule="auto"/>
              <w:rPr>
                <w:rFonts w:ascii="TimesNewRomanPSMT" w:hAnsi="TimesNewRomanPSMT"/>
                <w:lang w:val="uk-UA"/>
              </w:rPr>
            </w:pPr>
            <w:r w:rsidRPr="00EB1E39">
              <w:rPr>
                <w:rFonts w:ascii="TimesNewRomanPSMT" w:hAnsi="TimesNewRomanPSMT"/>
                <w:lang w:val="uk-UA"/>
              </w:rPr>
              <w:t>• Здійснювати моніторинг, аналіз, оцінку діяльності глобальних фірм (корпорацій, стратегічних альянсів, консорціумів, синдикатів, трастів тощо) з метою ідентифікації їхніх конкурентних позицій та переваг на світових ринках.</w:t>
            </w:r>
          </w:p>
          <w:p w14:paraId="3CF8BD75" w14:textId="77777777" w:rsidR="00EB1E39" w:rsidRPr="00EB1E39" w:rsidRDefault="00EB1E39" w:rsidP="00EB1E39">
            <w:pPr>
              <w:pStyle w:val="NormalWeb"/>
              <w:spacing w:line="276" w:lineRule="auto"/>
              <w:rPr>
                <w:rFonts w:ascii="TimesNewRomanPSMT" w:hAnsi="TimesNewRomanPSMT"/>
                <w:lang w:val="uk-UA"/>
              </w:rPr>
            </w:pPr>
            <w:r w:rsidRPr="00EB1E39">
              <w:rPr>
                <w:rFonts w:ascii="TimesNewRomanPSMT" w:hAnsi="TimesNewRomanPSMT"/>
                <w:lang w:val="uk-UA"/>
              </w:rPr>
              <w:t xml:space="preserve">• Визначати геоекономічні стратегії країн та їхні регіональні економічні пріоритети з урахуванням національних економічних інтересів і </w:t>
            </w:r>
            <w:proofErr w:type="spellStart"/>
            <w:r w:rsidRPr="00EB1E39">
              <w:rPr>
                <w:rFonts w:ascii="TimesNewRomanPSMT" w:hAnsi="TimesNewRomanPSMT"/>
                <w:lang w:val="uk-UA"/>
              </w:rPr>
              <w:t>безпекової</w:t>
            </w:r>
            <w:proofErr w:type="spellEnd"/>
            <w:r w:rsidRPr="00EB1E39">
              <w:rPr>
                <w:rFonts w:ascii="TimesNewRomanPSMT" w:hAnsi="TimesNewRomanPSMT"/>
                <w:lang w:val="uk-UA"/>
              </w:rPr>
              <w:t xml:space="preserve"> компоненти міжнародних економічних відносин у контексті глобальних проблем людства й асиметричності розподілу світових ресурсів.</w:t>
            </w:r>
          </w:p>
          <w:p w14:paraId="2D88FA43" w14:textId="77777777" w:rsidR="00EB1E39" w:rsidRPr="00EB1E39" w:rsidRDefault="00EB1E39" w:rsidP="00EB1E39">
            <w:pPr>
              <w:pStyle w:val="NormalWeb"/>
              <w:spacing w:line="276" w:lineRule="auto"/>
              <w:rPr>
                <w:rFonts w:ascii="TimesNewRomanPSMT" w:hAnsi="TimesNewRomanPSMT"/>
                <w:lang w:val="uk-UA"/>
              </w:rPr>
            </w:pPr>
            <w:r w:rsidRPr="00EB1E39">
              <w:rPr>
                <w:rFonts w:ascii="TimesNewRomanPSMT" w:hAnsi="TimesNewRomanPSMT"/>
                <w:lang w:val="uk-UA"/>
              </w:rPr>
              <w:t xml:space="preserve">• Ідентифікувати зміни </w:t>
            </w:r>
            <w:proofErr w:type="spellStart"/>
            <w:r w:rsidRPr="00EB1E39">
              <w:rPr>
                <w:rFonts w:ascii="TimesNewRomanPSMT" w:hAnsi="TimesNewRomanPSMT"/>
                <w:lang w:val="uk-UA"/>
              </w:rPr>
              <w:t>конʼюнктури</w:t>
            </w:r>
            <w:proofErr w:type="spellEnd"/>
            <w:r w:rsidRPr="00EB1E39">
              <w:rPr>
                <w:rFonts w:ascii="TimesNewRomanPSMT" w:hAnsi="TimesNewRomanPSMT"/>
                <w:lang w:val="uk-UA"/>
              </w:rPr>
              <w:t xml:space="preserve"> ринків під дією невизначених факторів, здійснювати їх компаративний аналіз, критично оцінювати наслідки </w:t>
            </w:r>
            <w:proofErr w:type="spellStart"/>
            <w:r w:rsidRPr="00EB1E39">
              <w:rPr>
                <w:rFonts w:ascii="TimesNewRomanPSMT" w:hAnsi="TimesNewRomanPSMT"/>
                <w:lang w:val="uk-UA"/>
              </w:rPr>
              <w:t>продукованих</w:t>
            </w:r>
            <w:proofErr w:type="spellEnd"/>
            <w:r w:rsidRPr="00EB1E39">
              <w:rPr>
                <w:rFonts w:ascii="TimesNewRomanPSMT" w:hAnsi="TimesNewRomanPSMT"/>
                <w:lang w:val="uk-UA"/>
              </w:rPr>
              <w:t xml:space="preserve"> ідей та прийнятих рішень з метою прогнозування тенденції розвитку глобальних ринків.</w:t>
            </w:r>
          </w:p>
          <w:p w14:paraId="5B0D5D3C" w14:textId="7AF59E20" w:rsidR="00EB1E39" w:rsidRPr="00835CD9" w:rsidRDefault="00EB1E39" w:rsidP="00EB1E39">
            <w:pPr>
              <w:pStyle w:val="NormalWeb"/>
              <w:spacing w:before="0" w:beforeAutospacing="0" w:after="0" w:afterAutospacing="0" w:line="276" w:lineRule="auto"/>
              <w:rPr>
                <w:rFonts w:ascii="TimesNewRomanPSMT" w:hAnsi="TimesNewRomanPSMT"/>
                <w:lang w:val="uk-UA"/>
              </w:rPr>
            </w:pPr>
            <w:r w:rsidRPr="00EB1E39">
              <w:rPr>
                <w:rFonts w:ascii="TimesNewRomanPSMT" w:hAnsi="TimesNewRomanPSMT"/>
                <w:lang w:val="uk-UA"/>
              </w:rPr>
              <w:t>• Здійснювати усний та письмовий переклад з іноземної мови/іноземних мов на професійному та соціальному рівнях</w:t>
            </w:r>
          </w:p>
        </w:tc>
      </w:tr>
      <w:tr w:rsidR="00A210BA" w14:paraId="13BAD81C" w14:textId="77777777" w:rsidTr="00EB1E39">
        <w:tc>
          <w:tcPr>
            <w:tcW w:w="2964" w:type="dxa"/>
          </w:tcPr>
          <w:p w14:paraId="7EA3ACB8" w14:textId="1AE15F2E" w:rsidR="00A210BA" w:rsidRPr="00A210BA" w:rsidRDefault="00A210BA" w:rsidP="00C74E01">
            <w:pPr>
              <w:pStyle w:val="NormalWeb"/>
              <w:rPr>
                <w:rFonts w:ascii="TimesNewRomanPS" w:hAnsi="TimesNewRomanPS"/>
                <w:b/>
                <w:bCs/>
                <w:lang w:val="uk-UA"/>
              </w:rPr>
            </w:pPr>
            <w:r>
              <w:rPr>
                <w:rFonts w:ascii="TimesNewRomanPS" w:hAnsi="TimesNewRomanPS"/>
                <w:b/>
                <w:bCs/>
                <w:lang w:val="uk-UA"/>
              </w:rPr>
              <w:lastRenderedPageBreak/>
              <w:t>Ключові слова</w:t>
            </w:r>
          </w:p>
        </w:tc>
        <w:tc>
          <w:tcPr>
            <w:tcW w:w="10904" w:type="dxa"/>
          </w:tcPr>
          <w:p w14:paraId="6825F87E" w14:textId="0AB093C3" w:rsidR="00A210BA" w:rsidRDefault="00A210BA" w:rsidP="00F56039">
            <w:pPr>
              <w:pStyle w:val="NormalWeb"/>
              <w:rPr>
                <w:rFonts w:ascii="TimesNewRomanPSMT" w:hAnsi="TimesNewRomanPSMT"/>
                <w:lang w:val="uk-UA"/>
              </w:rPr>
            </w:pPr>
            <w:r>
              <w:rPr>
                <w:rFonts w:ascii="TimesNewRomanPSMT" w:hAnsi="TimesNewRomanPSMT" w:hint="eastAsia"/>
                <w:lang w:val="uk-UA"/>
              </w:rPr>
              <w:t>О</w:t>
            </w:r>
            <w:r>
              <w:rPr>
                <w:rFonts w:ascii="TimesNewRomanPSMT" w:hAnsi="TimesNewRomanPSMT"/>
                <w:lang w:val="uk-UA"/>
              </w:rPr>
              <w:t>фшорне підприємництво, офшорний бізнес, офшорні зони, офшорні операції</w:t>
            </w:r>
          </w:p>
        </w:tc>
      </w:tr>
      <w:tr w:rsidR="00F56039" w14:paraId="1B4EA831" w14:textId="77777777" w:rsidTr="00EB1E39">
        <w:tc>
          <w:tcPr>
            <w:tcW w:w="2964" w:type="dxa"/>
          </w:tcPr>
          <w:p w14:paraId="11CAA452" w14:textId="393E401D" w:rsidR="00F56039" w:rsidRPr="00284C4F" w:rsidRDefault="00F56039" w:rsidP="00C74E01">
            <w:pPr>
              <w:pStyle w:val="NormalWeb"/>
            </w:pPr>
            <w:r>
              <w:rPr>
                <w:rFonts w:ascii="TimesNewRomanPS" w:hAnsi="TimesNewRomanPS"/>
                <w:b/>
                <w:bCs/>
              </w:rPr>
              <w:t xml:space="preserve">Формат курсу </w:t>
            </w:r>
          </w:p>
        </w:tc>
        <w:tc>
          <w:tcPr>
            <w:tcW w:w="10904" w:type="dxa"/>
          </w:tcPr>
          <w:p w14:paraId="260EA7F8" w14:textId="28609146" w:rsidR="00F56039" w:rsidRPr="00F56039" w:rsidRDefault="00F56039" w:rsidP="00F56039">
            <w:pPr>
              <w:pStyle w:val="NormalWeb"/>
              <w:rPr>
                <w:rFonts w:ascii="TimesNewRomanPSMT" w:hAnsi="TimesNewRomanPSMT"/>
                <w:lang w:val="uk-UA"/>
              </w:rPr>
            </w:pPr>
            <w:r>
              <w:rPr>
                <w:rFonts w:ascii="TimesNewRomanPSMT" w:hAnsi="TimesNewRomanPSMT"/>
                <w:lang w:val="uk-UA"/>
              </w:rPr>
              <w:t>очний</w:t>
            </w:r>
          </w:p>
        </w:tc>
      </w:tr>
      <w:tr w:rsidR="00F56039" w14:paraId="2D0CB83E" w14:textId="77777777" w:rsidTr="00EB1E39">
        <w:tc>
          <w:tcPr>
            <w:tcW w:w="2964" w:type="dxa"/>
          </w:tcPr>
          <w:p w14:paraId="31D97098" w14:textId="77777777" w:rsidR="00F56039" w:rsidRDefault="00F56039" w:rsidP="00F56039">
            <w:pPr>
              <w:pStyle w:val="NormalWeb"/>
            </w:pPr>
            <w:r>
              <w:rPr>
                <w:rFonts w:ascii="TimesNewRomanPS" w:hAnsi="TimesNewRomanPS"/>
                <w:b/>
                <w:bCs/>
              </w:rPr>
              <w:lastRenderedPageBreak/>
              <w:t xml:space="preserve">Теми </w:t>
            </w:r>
          </w:p>
          <w:p w14:paraId="0929BBB4" w14:textId="77777777" w:rsidR="00F56039" w:rsidRDefault="00F56039" w:rsidP="00C74E01">
            <w:pPr>
              <w:jc w:val="center"/>
              <w:rPr>
                <w:lang w:val="uk-UA"/>
              </w:rPr>
            </w:pPr>
          </w:p>
        </w:tc>
        <w:tc>
          <w:tcPr>
            <w:tcW w:w="10904" w:type="dxa"/>
          </w:tcPr>
          <w:p w14:paraId="6259E0AA" w14:textId="5145ADDE" w:rsidR="00F56039" w:rsidRPr="0057607C" w:rsidRDefault="00A210BA" w:rsidP="00F96016">
            <w:pPr>
              <w:pStyle w:val="NormalWeb"/>
              <w:spacing w:before="0" w:beforeAutospacing="0" w:after="0" w:afterAutospacing="0" w:line="276" w:lineRule="auto"/>
              <w:rPr>
                <w:rFonts w:ascii="TimesNewRomanPSMT" w:hAnsi="TimesNewRomanPSMT"/>
              </w:rPr>
            </w:pPr>
            <w:r w:rsidRPr="00A210BA">
              <w:rPr>
                <w:rFonts w:ascii="TimesNewRomanPSMT" w:hAnsi="TimesNewRomanPSMT"/>
              </w:rPr>
              <w:t>Див. Схему курсу</w:t>
            </w:r>
          </w:p>
        </w:tc>
      </w:tr>
      <w:tr w:rsidR="00EB1E39" w:rsidRPr="00D93323" w14:paraId="6C7F00EB" w14:textId="77777777" w:rsidTr="00EB1E39">
        <w:tc>
          <w:tcPr>
            <w:tcW w:w="2964" w:type="dxa"/>
          </w:tcPr>
          <w:p w14:paraId="2735CF33" w14:textId="77777777" w:rsidR="00EB1E39" w:rsidRPr="00D93323" w:rsidRDefault="00EB1E39" w:rsidP="00F942D9">
            <w:pPr>
              <w:pStyle w:val="NormalWeb"/>
              <w:rPr>
                <w:rFonts w:ascii="TimesNewRomanPS" w:hAnsi="TimesNewRomanPS"/>
                <w:b/>
                <w:bCs/>
              </w:rPr>
            </w:pPr>
            <w:r w:rsidRPr="00D93323">
              <w:rPr>
                <w:rFonts w:ascii="TimesNewRomanPS" w:hAnsi="TimesNewRomanPS"/>
                <w:b/>
                <w:bCs/>
              </w:rPr>
              <w:t>Підсумковий контроль, форма</w:t>
            </w:r>
          </w:p>
        </w:tc>
        <w:tc>
          <w:tcPr>
            <w:tcW w:w="10904" w:type="dxa"/>
          </w:tcPr>
          <w:p w14:paraId="565A97D1" w14:textId="165B1CB4" w:rsidR="00EB1E39" w:rsidRPr="00D93323" w:rsidRDefault="00A210BA" w:rsidP="00F942D9">
            <w:pPr>
              <w:pStyle w:val="NormalWeb"/>
              <w:spacing w:before="0" w:beforeAutospacing="0" w:after="0" w:afterAutospacing="0" w:line="276" w:lineRule="auto"/>
              <w:rPr>
                <w:rFonts w:ascii="TimesNewRomanPS" w:hAnsi="TimesNewRomanPS"/>
              </w:rPr>
            </w:pPr>
            <w:r w:rsidRPr="00A210BA">
              <w:rPr>
                <w:rFonts w:ascii="TimesNewRomanPS" w:hAnsi="TimesNewRomanPS"/>
              </w:rPr>
              <w:t>Залік; за результатами поточної успішності – 1 семестр</w:t>
            </w:r>
          </w:p>
        </w:tc>
      </w:tr>
      <w:tr w:rsidR="00EB1E39" w:rsidRPr="00D93323" w14:paraId="743D0D9C" w14:textId="77777777" w:rsidTr="00EB1E39">
        <w:tc>
          <w:tcPr>
            <w:tcW w:w="2964" w:type="dxa"/>
          </w:tcPr>
          <w:p w14:paraId="5F5328F6" w14:textId="77777777" w:rsidR="00EB1E39" w:rsidRPr="00D93323" w:rsidRDefault="00EB1E39" w:rsidP="00F942D9">
            <w:pPr>
              <w:pStyle w:val="NormalWeb"/>
              <w:rPr>
                <w:rFonts w:ascii="TimesNewRomanPS" w:hAnsi="TimesNewRomanPS"/>
                <w:b/>
                <w:bCs/>
              </w:rPr>
            </w:pPr>
            <w:r w:rsidRPr="00D93323">
              <w:rPr>
                <w:rFonts w:ascii="TimesNewRomanPS" w:hAnsi="TimesNewRomanPS"/>
                <w:b/>
                <w:bCs/>
              </w:rPr>
              <w:t>Пререквізити</w:t>
            </w:r>
          </w:p>
        </w:tc>
        <w:tc>
          <w:tcPr>
            <w:tcW w:w="10904" w:type="dxa"/>
          </w:tcPr>
          <w:p w14:paraId="14574D4C" w14:textId="7171F7F7" w:rsidR="00EB1E39" w:rsidRPr="00D93323" w:rsidRDefault="00EB1E39" w:rsidP="00F942D9">
            <w:pPr>
              <w:pStyle w:val="NormalWeb"/>
              <w:spacing w:before="0" w:beforeAutospacing="0" w:after="0" w:afterAutospacing="0" w:line="276" w:lineRule="auto"/>
              <w:rPr>
                <w:rFonts w:ascii="TimesNewRomanPS" w:hAnsi="TimesNewRomanPS"/>
              </w:rPr>
            </w:pPr>
            <w:r w:rsidRPr="00D93323">
              <w:rPr>
                <w:rFonts w:ascii="TimesNewRomanPS" w:hAnsi="TimesNewRomanPS"/>
              </w:rPr>
              <w:t xml:space="preserve">Для вивчення курсу студенти потребують базових знань з </w:t>
            </w:r>
            <w:r w:rsidR="00A210BA">
              <w:rPr>
                <w:rFonts w:ascii="TimesNewRomanPS" w:hAnsi="TimesNewRomanPS"/>
                <w:lang w:val="uk-UA"/>
              </w:rPr>
              <w:t>менеджменту і маркетингу</w:t>
            </w:r>
            <w:r w:rsidRPr="00D93323">
              <w:rPr>
                <w:rFonts w:ascii="TimesNewRomanPS" w:hAnsi="TimesNewRomanPS"/>
              </w:rPr>
              <w:t xml:space="preserve">, </w:t>
            </w:r>
            <w:r w:rsidR="00A210BA">
              <w:rPr>
                <w:rFonts w:ascii="TimesNewRomanPS" w:hAnsi="TimesNewRomanPS"/>
                <w:lang w:val="uk-UA"/>
              </w:rPr>
              <w:t>світової економіки</w:t>
            </w:r>
            <w:r w:rsidRPr="00D93323">
              <w:rPr>
                <w:rFonts w:ascii="TimesNewRomanPS" w:hAnsi="TimesNewRomanPS"/>
              </w:rPr>
              <w:t>,</w:t>
            </w:r>
            <w:r>
              <w:rPr>
                <w:rFonts w:ascii="TimesNewRomanPS" w:hAnsi="TimesNewRomanPS"/>
                <w:lang w:val="uk-UA"/>
              </w:rPr>
              <w:t xml:space="preserve"> </w:t>
            </w:r>
            <w:r w:rsidR="00A210BA">
              <w:rPr>
                <w:rFonts w:ascii="TimesNewRomanPS" w:hAnsi="TimesNewRomanPS"/>
                <w:lang w:val="uk-UA"/>
              </w:rPr>
              <w:t xml:space="preserve">ціноутворення </w:t>
            </w:r>
            <w:r w:rsidR="0057607C" w:rsidRPr="0057607C">
              <w:rPr>
                <w:rFonts w:ascii="TimesNewRomanPS" w:hAnsi="TimesNewRomanPS"/>
                <w:lang w:val="uk-UA"/>
              </w:rPr>
              <w:t>на світових товарних ринках</w:t>
            </w:r>
            <w:r>
              <w:rPr>
                <w:rFonts w:ascii="TimesNewRomanPS" w:hAnsi="TimesNewRomanPS"/>
                <w:lang w:val="uk-UA"/>
              </w:rPr>
              <w:t xml:space="preserve">, </w:t>
            </w:r>
            <w:r w:rsidR="0057607C">
              <w:rPr>
                <w:rFonts w:ascii="TimesNewRomanPS" w:hAnsi="TimesNewRomanPS"/>
                <w:lang w:val="uk-UA"/>
              </w:rPr>
              <w:t>з</w:t>
            </w:r>
            <w:r w:rsidR="0057607C" w:rsidRPr="0057607C">
              <w:rPr>
                <w:rFonts w:ascii="TimesNewRomanPS" w:hAnsi="TimesNewRomanPS"/>
                <w:lang w:val="uk-UA"/>
              </w:rPr>
              <w:t>овнішньоекономічн</w:t>
            </w:r>
            <w:r w:rsidR="0057607C">
              <w:rPr>
                <w:rFonts w:ascii="TimesNewRomanPS" w:hAnsi="TimesNewRomanPS"/>
                <w:lang w:val="uk-UA"/>
              </w:rPr>
              <w:t>ої</w:t>
            </w:r>
            <w:r w:rsidR="0057607C" w:rsidRPr="0057607C">
              <w:rPr>
                <w:rFonts w:ascii="TimesNewRomanPS" w:hAnsi="TimesNewRomanPS"/>
                <w:lang w:val="uk-UA"/>
              </w:rPr>
              <w:t xml:space="preserve"> діяльн</w:t>
            </w:r>
            <w:r w:rsidR="0057607C">
              <w:rPr>
                <w:rFonts w:ascii="TimesNewRomanPS" w:hAnsi="TimesNewRomanPS"/>
                <w:lang w:val="uk-UA"/>
              </w:rPr>
              <w:t>ості</w:t>
            </w:r>
            <w:r w:rsidR="0057607C" w:rsidRPr="0057607C">
              <w:rPr>
                <w:rFonts w:ascii="TimesNewRomanPS" w:hAnsi="TimesNewRomanPS"/>
                <w:lang w:val="uk-UA"/>
              </w:rPr>
              <w:t xml:space="preserve"> підприємств</w:t>
            </w:r>
            <w:r w:rsidR="0057607C">
              <w:rPr>
                <w:rFonts w:ascii="TimesNewRomanPS" w:hAnsi="TimesNewRomanPS"/>
                <w:lang w:val="uk-UA"/>
              </w:rPr>
              <w:t>, д</w:t>
            </w:r>
            <w:r w:rsidR="0057607C" w:rsidRPr="0057607C">
              <w:rPr>
                <w:rFonts w:ascii="TimesNewRomanPS" w:hAnsi="TimesNewRomanPS"/>
                <w:lang w:val="uk-UA"/>
              </w:rPr>
              <w:t>ержавн</w:t>
            </w:r>
            <w:r w:rsidR="0057607C">
              <w:rPr>
                <w:rFonts w:ascii="TimesNewRomanPS" w:hAnsi="TimesNewRomanPS"/>
                <w:lang w:val="uk-UA"/>
              </w:rPr>
              <w:t>ого</w:t>
            </w:r>
            <w:r w:rsidR="0057607C" w:rsidRPr="0057607C">
              <w:rPr>
                <w:rFonts w:ascii="TimesNewRomanPS" w:hAnsi="TimesNewRomanPS"/>
                <w:lang w:val="uk-UA"/>
              </w:rPr>
              <w:t xml:space="preserve"> регулювання зовнішньої торгівлі</w:t>
            </w:r>
            <w:r w:rsidR="0057607C">
              <w:rPr>
                <w:rFonts w:ascii="TimesNewRomanPS" w:hAnsi="TimesNewRomanPS"/>
                <w:lang w:val="uk-UA"/>
              </w:rPr>
              <w:t xml:space="preserve">, </w:t>
            </w:r>
            <w:r w:rsidRPr="00D93323">
              <w:rPr>
                <w:rFonts w:ascii="TimesNewRomanPS" w:hAnsi="TimesNewRomanPS"/>
              </w:rPr>
              <w:t>достатніх для сприйняття категоріального апарату курсу, розуміння джерел.</w:t>
            </w:r>
          </w:p>
        </w:tc>
      </w:tr>
      <w:tr w:rsidR="00EB1E39" w:rsidRPr="00D93323" w14:paraId="2D3E4536" w14:textId="77777777" w:rsidTr="00EB1E39">
        <w:tc>
          <w:tcPr>
            <w:tcW w:w="2964" w:type="dxa"/>
          </w:tcPr>
          <w:p w14:paraId="654011EE" w14:textId="77777777" w:rsidR="00EB1E39" w:rsidRPr="00D93323" w:rsidRDefault="00EB1E39" w:rsidP="00F942D9">
            <w:pPr>
              <w:pStyle w:val="NormalWeb"/>
              <w:rPr>
                <w:rFonts w:ascii="TimesNewRomanPS" w:hAnsi="TimesNewRomanPS"/>
                <w:b/>
                <w:bCs/>
              </w:rPr>
            </w:pPr>
            <w:r w:rsidRPr="00D93323">
              <w:rPr>
                <w:rFonts w:ascii="TimesNewRomanPS" w:hAnsi="TimesNewRomanPS"/>
                <w:b/>
                <w:bCs/>
              </w:rPr>
              <w:t>Навчальні методи та техніки, які будуть використовуватися під час викладання курсу</w:t>
            </w:r>
          </w:p>
        </w:tc>
        <w:tc>
          <w:tcPr>
            <w:tcW w:w="10904" w:type="dxa"/>
          </w:tcPr>
          <w:p w14:paraId="65FCC5D4" w14:textId="77777777" w:rsidR="00EB1E39" w:rsidRPr="00D93323" w:rsidRDefault="00EB1E39" w:rsidP="00F942D9">
            <w:pPr>
              <w:pStyle w:val="NormalWeb"/>
              <w:spacing w:before="0" w:beforeAutospacing="0" w:after="0" w:afterAutospacing="0" w:line="276" w:lineRule="auto"/>
              <w:rPr>
                <w:rFonts w:ascii="TimesNewRomanPS" w:hAnsi="TimesNewRomanPS"/>
                <w:lang w:val="uk-UA"/>
              </w:rPr>
            </w:pPr>
            <w:r w:rsidRPr="00D93323">
              <w:rPr>
                <w:rFonts w:ascii="TimesNewRomanPS" w:hAnsi="TimesNewRomanPS"/>
              </w:rPr>
              <w:t>Презентація, лекції, колаборативне</w:t>
            </w:r>
            <w:r w:rsidRPr="00D93323">
              <w:rPr>
                <w:rFonts w:ascii="TimesNewRomanPS" w:hAnsi="TimesNewRomanPS"/>
                <w:lang w:val="ru-RU"/>
              </w:rPr>
              <w:t xml:space="preserve"> </w:t>
            </w:r>
            <w:r w:rsidRPr="00D93323">
              <w:rPr>
                <w:rFonts w:ascii="TimesNewRomanPS" w:hAnsi="TimesNewRomanPS"/>
              </w:rPr>
              <w:t>навчання (форми – групові</w:t>
            </w:r>
            <w:r w:rsidRPr="00D93323">
              <w:rPr>
                <w:rFonts w:ascii="TimesNewRomanPS" w:hAnsi="TimesNewRomanPS"/>
                <w:lang w:val="ru-RU"/>
              </w:rPr>
              <w:t xml:space="preserve"> </w:t>
            </w:r>
            <w:r w:rsidRPr="00D93323">
              <w:rPr>
                <w:rFonts w:ascii="TimesNewRomanPS" w:hAnsi="TimesNewRomanPS"/>
              </w:rPr>
              <w:t>проекти, спільні</w:t>
            </w:r>
            <w:r w:rsidRPr="00D93323">
              <w:rPr>
                <w:rFonts w:ascii="TimesNewRomanPS" w:hAnsi="TimesNewRomanPS"/>
                <w:lang w:val="ru-RU"/>
              </w:rPr>
              <w:t xml:space="preserve"> </w:t>
            </w:r>
            <w:r w:rsidRPr="00D93323">
              <w:rPr>
                <w:rFonts w:ascii="TimesNewRomanPS" w:hAnsi="TimesNewRomanPS"/>
              </w:rPr>
              <w:t>розробки і т. д.), проектно-орієнтоване</w:t>
            </w:r>
            <w:r w:rsidRPr="00D93323">
              <w:rPr>
                <w:rFonts w:ascii="TimesNewRomanPS" w:hAnsi="TimesNewRomanPS"/>
                <w:lang w:val="ru-RU"/>
              </w:rPr>
              <w:t xml:space="preserve"> </w:t>
            </w:r>
            <w:r w:rsidRPr="00D93323">
              <w:rPr>
                <w:rFonts w:ascii="TimesNewRomanPS" w:hAnsi="TimesNewRomanPS"/>
              </w:rPr>
              <w:t>навчання, дискусія</w:t>
            </w:r>
            <w:r>
              <w:rPr>
                <w:rFonts w:ascii="TimesNewRomanPS" w:hAnsi="TimesNewRomanPS"/>
                <w:lang w:val="uk-UA"/>
              </w:rPr>
              <w:t>.</w:t>
            </w:r>
          </w:p>
        </w:tc>
      </w:tr>
      <w:tr w:rsidR="00EB1E39" w:rsidRPr="00D93323" w14:paraId="2F3D8CAB" w14:textId="77777777" w:rsidTr="00EB1E39">
        <w:tc>
          <w:tcPr>
            <w:tcW w:w="2964" w:type="dxa"/>
          </w:tcPr>
          <w:p w14:paraId="48F1F15F" w14:textId="77777777" w:rsidR="00EB1E39" w:rsidRDefault="00EB1E39" w:rsidP="00F942D9">
            <w:pPr>
              <w:pStyle w:val="NormalWeb"/>
              <w:rPr>
                <w:rFonts w:ascii="TimesNewRomanPS" w:hAnsi="TimesNewRomanPS"/>
                <w:b/>
                <w:bCs/>
              </w:rPr>
            </w:pPr>
            <w:r w:rsidRPr="00D93323">
              <w:rPr>
                <w:rFonts w:ascii="TimesNewRomanPS" w:hAnsi="TimesNewRomanPS"/>
                <w:b/>
                <w:bCs/>
              </w:rPr>
              <w:t>Необхідне обладнання</w:t>
            </w:r>
          </w:p>
        </w:tc>
        <w:tc>
          <w:tcPr>
            <w:tcW w:w="10904" w:type="dxa"/>
          </w:tcPr>
          <w:p w14:paraId="04C5B1AA" w14:textId="77777777" w:rsidR="00EB1E39" w:rsidRPr="00D93323" w:rsidRDefault="00EB1E39" w:rsidP="00F942D9">
            <w:pPr>
              <w:pStyle w:val="NormalWeb"/>
              <w:spacing w:before="0" w:beforeAutospacing="0" w:after="0" w:afterAutospacing="0" w:line="276" w:lineRule="auto"/>
              <w:rPr>
                <w:rFonts w:ascii="TimesNewRomanPS" w:hAnsi="TimesNewRomanPS"/>
              </w:rPr>
            </w:pPr>
            <w:r w:rsidRPr="00D93323">
              <w:rPr>
                <w:rFonts w:ascii="TimesNewRomanPS" w:hAnsi="TimesNewRomanPS"/>
              </w:rPr>
              <w:t>Проектор для відтворення презентацій.</w:t>
            </w:r>
          </w:p>
        </w:tc>
      </w:tr>
      <w:tr w:rsidR="00EB1E39" w14:paraId="46BD2CCC" w14:textId="77777777" w:rsidTr="00EB1E39">
        <w:tc>
          <w:tcPr>
            <w:tcW w:w="2964" w:type="dxa"/>
          </w:tcPr>
          <w:p w14:paraId="674A41A7" w14:textId="77777777" w:rsidR="00EB1E39" w:rsidRDefault="00EB1E39" w:rsidP="00F942D9">
            <w:pPr>
              <w:pStyle w:val="NormalWeb"/>
              <w:rPr>
                <w:rFonts w:ascii="TimesNewRomanPS" w:hAnsi="TimesNewRomanPS"/>
                <w:b/>
                <w:bCs/>
              </w:rPr>
            </w:pPr>
            <w:r w:rsidRPr="00D93323">
              <w:rPr>
                <w:rFonts w:ascii="TimesNewRomanPS" w:hAnsi="TimesNewRomanPS"/>
                <w:b/>
                <w:bCs/>
              </w:rPr>
              <w:t>Критерії</w:t>
            </w:r>
            <w:r w:rsidRPr="00D93323">
              <w:rPr>
                <w:rFonts w:ascii="TimesNewRomanPS" w:hAnsi="TimesNewRomanPS"/>
                <w:b/>
                <w:bCs/>
                <w:lang w:val="ru-RU"/>
              </w:rPr>
              <w:t xml:space="preserve"> </w:t>
            </w:r>
            <w:r w:rsidRPr="00D93323">
              <w:rPr>
                <w:rFonts w:ascii="TimesNewRomanPS" w:hAnsi="TimesNewRomanPS"/>
                <w:b/>
                <w:bCs/>
              </w:rPr>
              <w:t>оцінювання (окремо для кожного виду навчальної діяльності)</w:t>
            </w:r>
          </w:p>
        </w:tc>
        <w:tc>
          <w:tcPr>
            <w:tcW w:w="10904" w:type="dxa"/>
          </w:tcPr>
          <w:p w14:paraId="3657A4DB" w14:textId="77777777" w:rsidR="008E4D56" w:rsidRPr="008E4D56" w:rsidRDefault="008E4D56" w:rsidP="008E4D56">
            <w:pPr>
              <w:rPr>
                <w:rFonts w:ascii="TimesNewRomanPS" w:eastAsia="Times New Roman" w:hAnsi="TimesNewRomanPS" w:cs="Times New Roman"/>
                <w:lang w:eastAsia="en-GB"/>
              </w:rPr>
            </w:pPr>
            <w:r w:rsidRPr="008E4D56">
              <w:rPr>
                <w:rFonts w:ascii="TimesNewRomanPS" w:eastAsia="Times New Roman" w:hAnsi="TimesNewRomanPS" w:cs="Times New Roman"/>
                <w:lang w:eastAsia="en-GB"/>
              </w:rPr>
              <w:t>Оцінювання проводиться за 100-бальною шкалою. Бали за залік нараховуються за результатами поточної успішності.</w:t>
            </w:r>
          </w:p>
          <w:p w14:paraId="5B5C26D2" w14:textId="77777777" w:rsidR="008E4D56" w:rsidRPr="008E4D56" w:rsidRDefault="008E4D56" w:rsidP="008E4D56">
            <w:pPr>
              <w:rPr>
                <w:rFonts w:ascii="TimesNewRomanPS" w:eastAsia="Times New Roman" w:hAnsi="TimesNewRomanPS" w:cs="Times New Roman"/>
                <w:lang w:eastAsia="en-GB"/>
              </w:rPr>
            </w:pPr>
            <w:r w:rsidRPr="008E4D56">
              <w:rPr>
                <w:rFonts w:ascii="TimesNewRomanPS" w:eastAsia="Times New Roman" w:hAnsi="TimesNewRomanPS" w:cs="Times New Roman"/>
                <w:lang w:eastAsia="en-GB"/>
              </w:rPr>
              <w:t>нараховуються за наступним</w:t>
            </w:r>
            <w:r w:rsidRPr="008E4D56">
              <w:rPr>
                <w:rFonts w:ascii="TimesNewRomanPS" w:eastAsia="Times New Roman" w:hAnsi="TimesNewRomanPS" w:cs="Times New Roman"/>
                <w:lang w:val="ru-RU" w:eastAsia="en-GB"/>
              </w:rPr>
              <w:t xml:space="preserve"> </w:t>
            </w:r>
            <w:r w:rsidRPr="008E4D56">
              <w:rPr>
                <w:rFonts w:ascii="TimesNewRomanPS" w:eastAsia="Times New Roman" w:hAnsi="TimesNewRomanPS" w:cs="Times New Roman"/>
                <w:lang w:eastAsia="en-GB"/>
              </w:rPr>
              <w:t>співідношенням:</w:t>
            </w:r>
          </w:p>
          <w:p w14:paraId="794A2824" w14:textId="77777777" w:rsidR="008E4D56" w:rsidRPr="008E4D56" w:rsidRDefault="008E4D56" w:rsidP="008E4D56">
            <w:pPr>
              <w:rPr>
                <w:rFonts w:ascii="TimesNewRomanPS" w:eastAsia="Times New Roman" w:hAnsi="TimesNewRomanPS" w:cs="Times New Roman"/>
                <w:lang w:eastAsia="en-GB"/>
              </w:rPr>
            </w:pPr>
            <w:r w:rsidRPr="008E4D56">
              <w:rPr>
                <w:rFonts w:ascii="TimesNewRomanPS" w:eastAsia="Times New Roman" w:hAnsi="TimesNewRomanPS" w:cs="Times New Roman"/>
                <w:lang w:eastAsia="en-GB"/>
              </w:rPr>
              <w:t>• семінарські заняття – 60%;</w:t>
            </w:r>
          </w:p>
          <w:p w14:paraId="2CF2F5D3" w14:textId="77777777" w:rsidR="008E4D56" w:rsidRPr="008E4D56" w:rsidRDefault="008E4D56" w:rsidP="008E4D56">
            <w:pPr>
              <w:rPr>
                <w:rFonts w:ascii="TimesNewRomanPS" w:eastAsia="Times New Roman" w:hAnsi="TimesNewRomanPS" w:cs="Times New Roman"/>
                <w:lang w:eastAsia="en-GB"/>
              </w:rPr>
            </w:pPr>
            <w:r w:rsidRPr="008E4D56">
              <w:rPr>
                <w:rFonts w:ascii="TimesNewRomanPS" w:eastAsia="Times New Roman" w:hAnsi="TimesNewRomanPS" w:cs="Times New Roman"/>
                <w:lang w:eastAsia="en-GB"/>
              </w:rPr>
              <w:t>• підсумкова модульна робота 40%.</w:t>
            </w:r>
          </w:p>
          <w:p w14:paraId="7FCD6628" w14:textId="77777777" w:rsidR="008E4D56" w:rsidRPr="008E4D56" w:rsidRDefault="008E4D56" w:rsidP="008E4D56">
            <w:pPr>
              <w:rPr>
                <w:rFonts w:ascii="TimesNewRomanPS" w:eastAsia="Times New Roman" w:hAnsi="TimesNewRomanPS" w:cs="Times New Roman"/>
                <w:lang w:eastAsia="en-GB"/>
              </w:rPr>
            </w:pPr>
            <w:r w:rsidRPr="008E4D56">
              <w:rPr>
                <w:rFonts w:ascii="TimesNewRomanPS" w:eastAsia="Times New Roman" w:hAnsi="TimesNewRomanPS" w:cs="Times New Roman"/>
                <w:lang w:eastAsia="en-GB"/>
              </w:rPr>
              <w:t>Підсумкова максимальна кількість</w:t>
            </w:r>
            <w:r w:rsidRPr="008E4D56">
              <w:rPr>
                <w:rFonts w:ascii="TimesNewRomanPS" w:eastAsia="Times New Roman" w:hAnsi="TimesNewRomanPS" w:cs="Times New Roman"/>
                <w:lang w:val="ru-RU" w:eastAsia="en-GB"/>
              </w:rPr>
              <w:t xml:space="preserve"> </w:t>
            </w:r>
            <w:r w:rsidRPr="008E4D56">
              <w:rPr>
                <w:rFonts w:ascii="TimesNewRomanPS" w:eastAsia="Times New Roman" w:hAnsi="TimesNewRomanPS" w:cs="Times New Roman"/>
                <w:lang w:eastAsia="en-GB"/>
              </w:rPr>
              <w:t>балів 100</w:t>
            </w:r>
          </w:p>
          <w:p w14:paraId="05D509D1" w14:textId="77777777" w:rsidR="008E4D56" w:rsidRPr="008E4D56" w:rsidRDefault="008E4D56" w:rsidP="008E4D56">
            <w:pPr>
              <w:rPr>
                <w:rFonts w:ascii="TimesNewRomanPS" w:eastAsia="Times New Roman" w:hAnsi="TimesNewRomanPS" w:cs="Times New Roman"/>
                <w:lang w:eastAsia="en-GB"/>
              </w:rPr>
            </w:pPr>
            <w:r w:rsidRPr="008E4D56">
              <w:rPr>
                <w:rFonts w:ascii="TimesNewRomanPS" w:eastAsia="Times New Roman" w:hAnsi="TimesNewRomanPS" w:cs="Times New Roman"/>
                <w:lang w:eastAsia="en-GB"/>
              </w:rPr>
              <w:t xml:space="preserve">Письмові роботи: Студенти виконають декілька видів письмових робіт (модульна робота, вирішення кейсу). </w:t>
            </w:r>
          </w:p>
          <w:p w14:paraId="58E63F03" w14:textId="77777777" w:rsidR="008E4D56" w:rsidRPr="008E4D56" w:rsidRDefault="008E4D56" w:rsidP="008E4D56">
            <w:pPr>
              <w:rPr>
                <w:rFonts w:ascii="TimesNewRomanPS" w:eastAsia="Times New Roman" w:hAnsi="TimesNewRomanPS" w:cs="Times New Roman"/>
                <w:lang w:eastAsia="en-GB"/>
              </w:rPr>
            </w:pPr>
            <w:r w:rsidRPr="008E4D56">
              <w:rPr>
                <w:rFonts w:ascii="TimesNewRomanPS" w:eastAsia="Times New Roman" w:hAnsi="TimesNewRomanPS" w:cs="Times New Roman"/>
                <w:lang w:eastAsia="en-GB"/>
              </w:rPr>
              <w:t xml:space="preserve">Академічна доброчесність: Очікується, що роботи студентів будуть їх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можливої академічної недоброчесності. Виявлення ознак академічної недоброчесності в письмовій роботі студента є підставою для її незарахуванння викладачем, незалежно від масштабів плагіату чи обману. Відвідання занять є важливою складовою навчання. Очікується, що всі студенти відвідають усі лекції і практичні зайняття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Література. Уся література, яку студенти не зможуть знайти </w:t>
            </w:r>
            <w:r w:rsidRPr="008E4D56">
              <w:rPr>
                <w:rFonts w:ascii="TimesNewRomanPS" w:eastAsia="Times New Roman" w:hAnsi="TimesNewRomanPS" w:cs="Times New Roman"/>
                <w:lang w:eastAsia="en-GB"/>
              </w:rPr>
              <w:lastRenderedPageBreak/>
              <w:t xml:space="preserve">самостійно, буде надана викладачем виключно в освітніх цілях без права її передачі третім особам. Студенти заохочуються до використання також й іншої літератури та джерел, яких немає серед рекомендованих. </w:t>
            </w:r>
          </w:p>
          <w:p w14:paraId="140C36C0" w14:textId="77777777" w:rsidR="008E4D56" w:rsidRPr="008E4D56" w:rsidRDefault="008E4D56" w:rsidP="008E4D56">
            <w:pPr>
              <w:rPr>
                <w:rFonts w:ascii="TimesNewRomanPS" w:eastAsia="Times New Roman" w:hAnsi="TimesNewRomanPS" w:cs="Times New Roman"/>
                <w:lang w:eastAsia="en-GB"/>
              </w:rPr>
            </w:pPr>
            <w:r w:rsidRPr="008E4D56">
              <w:rPr>
                <w:rFonts w:ascii="TimesNewRomanPS" w:eastAsia="Times New Roman" w:hAnsi="TimesNewRomanPS" w:cs="Times New Roman"/>
                <w:lang w:eastAsia="en-GB"/>
              </w:rPr>
              <w:t xml:space="preserve">Політика виставлення балів. Враховуються бали набрані на поточному тестуванні, самостійній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14:paraId="339D235D" w14:textId="77777777" w:rsidR="008E4D56" w:rsidRPr="008E4D56" w:rsidRDefault="008E4D56" w:rsidP="008E4D56">
            <w:pPr>
              <w:rPr>
                <w:rFonts w:ascii="TimesNewRomanPS" w:eastAsia="Times New Roman" w:hAnsi="TimesNewRomanPS" w:cs="Times New Roman"/>
                <w:lang w:eastAsia="en-GB"/>
              </w:rPr>
            </w:pPr>
            <w:r w:rsidRPr="008E4D56">
              <w:rPr>
                <w:rFonts w:ascii="TimesNewRomanPS" w:eastAsia="Times New Roman" w:hAnsi="TimesNewRomanPS" w:cs="Times New Roman"/>
                <w:lang w:eastAsia="en-GB"/>
              </w:rPr>
              <w:t xml:space="preserve">Жодні форми порушення академічної доброчесності не толеруються. </w:t>
            </w:r>
          </w:p>
          <w:p w14:paraId="2E6DD626" w14:textId="5579A263" w:rsidR="00EB1E39" w:rsidRDefault="00EB1E39" w:rsidP="008E4D56">
            <w:pPr>
              <w:pStyle w:val="NormalWeb"/>
              <w:spacing w:before="0" w:beforeAutospacing="0" w:after="0" w:afterAutospacing="0" w:line="276" w:lineRule="auto"/>
              <w:rPr>
                <w:rFonts w:ascii="TimesNewRomanPS" w:hAnsi="TimesNewRomanPS"/>
                <w:b/>
                <w:bCs/>
              </w:rPr>
            </w:pPr>
            <w:r w:rsidRPr="00D93323">
              <w:rPr>
                <w:rFonts w:ascii="TimesNewRomanPS" w:hAnsi="TimesNewRomanPS"/>
              </w:rPr>
              <w:t xml:space="preserve"> </w:t>
            </w:r>
          </w:p>
        </w:tc>
      </w:tr>
      <w:tr w:rsidR="008E4D56" w14:paraId="56FB648B" w14:textId="77777777" w:rsidTr="00EB1E39">
        <w:tc>
          <w:tcPr>
            <w:tcW w:w="2964" w:type="dxa"/>
          </w:tcPr>
          <w:p w14:paraId="057CC096" w14:textId="57C9FD15" w:rsidR="008E4D56" w:rsidRPr="00D93323" w:rsidRDefault="008E4D56" w:rsidP="00F942D9">
            <w:pPr>
              <w:pStyle w:val="NormalWeb"/>
              <w:rPr>
                <w:rFonts w:ascii="TimesNewRomanPS" w:hAnsi="TimesNewRomanPS"/>
                <w:b/>
                <w:bCs/>
              </w:rPr>
            </w:pPr>
            <w:r w:rsidRPr="008E4D56">
              <w:rPr>
                <w:rFonts w:ascii="TimesNewRomanPS" w:hAnsi="TimesNewRomanPS"/>
                <w:b/>
                <w:bCs/>
              </w:rPr>
              <w:lastRenderedPageBreak/>
              <w:t>Питання до заліку чи екзамену</w:t>
            </w:r>
          </w:p>
        </w:tc>
        <w:tc>
          <w:tcPr>
            <w:tcW w:w="10904" w:type="dxa"/>
          </w:tcPr>
          <w:p w14:paraId="4AA5C774"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Характеристика спеціальної або вільної економічної зони. </w:t>
            </w:r>
          </w:p>
          <w:p w14:paraId="54E17AEA"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Види та функції спеціальних або вільних економічних зон. </w:t>
            </w:r>
          </w:p>
          <w:p w14:paraId="693551AD"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Державне регулювання діяльності спеціальних або вільних економічних зон в Україні. </w:t>
            </w:r>
          </w:p>
          <w:p w14:paraId="3D8B3E8D"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Основні поняття та терміни офшорного підприємництва, офшорних зон. </w:t>
            </w:r>
          </w:p>
          <w:p w14:paraId="21EB85DC" w14:textId="77777777" w:rsidR="008E4D56" w:rsidRPr="008E4D56" w:rsidRDefault="008E4D56" w:rsidP="008E4D56">
            <w:pPr>
              <w:numPr>
                <w:ilvl w:val="0"/>
                <w:numId w:val="5"/>
              </w:numPr>
              <w:jc w:val="both"/>
              <w:rPr>
                <w:rFonts w:ascii="Times New Roman" w:eastAsia="Times New Roman" w:hAnsi="Times New Roman" w:cs="Times New Roman"/>
                <w:noProof/>
                <w:sz w:val="22"/>
                <w:lang w:val="uk-UA" w:eastAsia="ru-RU"/>
              </w:rPr>
            </w:pPr>
            <w:r w:rsidRPr="008E4D56">
              <w:rPr>
                <w:rFonts w:ascii="Times New Roman" w:eastAsia="Times New Roman" w:hAnsi="Times New Roman" w:cs="Times New Roman"/>
                <w:sz w:val="22"/>
                <w:lang w:val="uk-UA" w:eastAsia="ru-RU"/>
              </w:rPr>
              <w:t xml:space="preserve">Порівняльна характеристика та відмінності вільних (спеціальних) економічних зон та офшорних зон. </w:t>
            </w:r>
          </w:p>
          <w:p w14:paraId="637B0C35"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Історія та передумови виникнення офшорного бізнесу в ХІХ та ХХ ст. </w:t>
            </w:r>
          </w:p>
          <w:p w14:paraId="02902B71"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Особливості сучасного розвитку офшорних зон. </w:t>
            </w:r>
          </w:p>
          <w:p w14:paraId="6FDF4DE3"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Аргументи “за” і “проти” існування офшорних зон. </w:t>
            </w:r>
          </w:p>
          <w:p w14:paraId="64BBF460"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Класифікація видів офшорних зон. </w:t>
            </w:r>
          </w:p>
          <w:p w14:paraId="199B01D6"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Характеристика “стопроцентних офшорних зон”. </w:t>
            </w:r>
          </w:p>
          <w:p w14:paraId="6AA224FD"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Країни з пільговим режимом оподаткування окремих видів діяльності. </w:t>
            </w:r>
          </w:p>
          <w:p w14:paraId="6971EB3A"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Нетрадиційні офшорні зони. Податкові гавані та режим сприятливого прапору. </w:t>
            </w:r>
          </w:p>
          <w:p w14:paraId="525A10CC"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Організаційно-правові форми офшорних компаній. </w:t>
            </w:r>
          </w:p>
          <w:p w14:paraId="64433E32"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Структура володіння і управління офшорною компанією. </w:t>
            </w:r>
          </w:p>
          <w:p w14:paraId="02B5E713"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Різновидності правових систем світу, які стосуються офшорного бізнесу. </w:t>
            </w:r>
          </w:p>
          <w:p w14:paraId="176E6E64"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Порядок реєстрації офшорної компанії. </w:t>
            </w:r>
          </w:p>
          <w:p w14:paraId="028DA570"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Інститут номінальних директорів та акціонерів. </w:t>
            </w:r>
          </w:p>
          <w:p w14:paraId="0F105929"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Поняття «апостиль» в процесі реєстрації офшорних компаній.</w:t>
            </w:r>
          </w:p>
          <w:p w14:paraId="01393877"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Міжнародні угоди про уникнення подвійного оподаткування: значення для офшорних зон. </w:t>
            </w:r>
          </w:p>
          <w:p w14:paraId="0B37EB0D"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Офшорний банк як закордонний фінансовий центр. </w:t>
            </w:r>
          </w:p>
          <w:p w14:paraId="7B40FF94"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Види офшорних банків. </w:t>
            </w:r>
          </w:p>
          <w:p w14:paraId="0799BC67"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Порядок створення офшорного банку. </w:t>
            </w:r>
          </w:p>
          <w:p w14:paraId="2FDD7F61"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Регулювання офшорного банківського бізнесу. </w:t>
            </w:r>
          </w:p>
          <w:p w14:paraId="5F6C7C69"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lastRenderedPageBreak/>
              <w:t xml:space="preserve">Переваги створення офшорного банку та вигоди офшорного банківського бізнесу. Різновиди банківських послуг. </w:t>
            </w:r>
          </w:p>
          <w:p w14:paraId="5FEDAF9E"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Банківські трастові, конверсійні та інші операції. </w:t>
            </w:r>
          </w:p>
          <w:p w14:paraId="3C773AAF"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Створення безподаткових схем за участю офшорного банку. </w:t>
            </w:r>
          </w:p>
          <w:p w14:paraId="45130FD5"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Ступені свободи офшорного банківського бізнесу. </w:t>
            </w:r>
          </w:p>
          <w:p w14:paraId="07534A6E"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Використання офшорних схем в експортно-імпортних операціях. </w:t>
            </w:r>
          </w:p>
          <w:p w14:paraId="215B0E97"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Міжнародна офшорна холдингова компанія. </w:t>
            </w:r>
          </w:p>
          <w:p w14:paraId="3D4B8C46"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Використання офшорних схем з метою ефективного управління активами. </w:t>
            </w:r>
          </w:p>
          <w:p w14:paraId="165135F8"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Використання офшорних схем для кредитування і фінансування. </w:t>
            </w:r>
          </w:p>
          <w:p w14:paraId="44902B15"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Здійснення лізингових операцій через офшорні компанії. </w:t>
            </w:r>
          </w:p>
          <w:p w14:paraId="69D1A31C"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Страхування та перестрахування в офшорних схемах.  </w:t>
            </w:r>
          </w:p>
          <w:p w14:paraId="2A6B6B40"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Офшорні операції з ліцензійними </w:t>
            </w:r>
            <w:proofErr w:type="spellStart"/>
            <w:r w:rsidRPr="008E4D56">
              <w:rPr>
                <w:rFonts w:ascii="Times New Roman" w:eastAsia="Times New Roman" w:hAnsi="Times New Roman" w:cs="Times New Roman"/>
                <w:sz w:val="22"/>
                <w:lang w:val="uk-UA" w:eastAsia="ru-RU"/>
              </w:rPr>
              <w:t>платежами</w:t>
            </w:r>
            <w:proofErr w:type="spellEnd"/>
            <w:r w:rsidRPr="008E4D56">
              <w:rPr>
                <w:rFonts w:ascii="Times New Roman" w:eastAsia="Times New Roman" w:hAnsi="Times New Roman" w:cs="Times New Roman"/>
                <w:sz w:val="22"/>
                <w:lang w:val="uk-UA" w:eastAsia="ru-RU"/>
              </w:rPr>
              <w:t xml:space="preserve">. </w:t>
            </w:r>
          </w:p>
          <w:p w14:paraId="75FE3650"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Офшорні схеми для оплати праці. </w:t>
            </w:r>
          </w:p>
          <w:p w14:paraId="34768084"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Створення спільних підприємств та представництв за допомогою офшорних компаній.</w:t>
            </w:r>
          </w:p>
          <w:p w14:paraId="412D1FB2"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Офшорні </w:t>
            </w:r>
            <w:proofErr w:type="spellStart"/>
            <w:r w:rsidRPr="008E4D56">
              <w:rPr>
                <w:rFonts w:ascii="Times New Roman" w:eastAsia="Times New Roman" w:hAnsi="Times New Roman" w:cs="Times New Roman"/>
                <w:sz w:val="22"/>
                <w:lang w:val="uk-UA" w:eastAsia="ru-RU"/>
              </w:rPr>
              <w:t>толлінгові</w:t>
            </w:r>
            <w:proofErr w:type="spellEnd"/>
            <w:r w:rsidRPr="008E4D56">
              <w:rPr>
                <w:rFonts w:ascii="Times New Roman" w:eastAsia="Times New Roman" w:hAnsi="Times New Roman" w:cs="Times New Roman"/>
                <w:sz w:val="22"/>
                <w:lang w:val="uk-UA" w:eastAsia="ru-RU"/>
              </w:rPr>
              <w:t xml:space="preserve"> операції. </w:t>
            </w:r>
          </w:p>
          <w:p w14:paraId="7B25BE09"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Судноплавні перевезення вантажів і пасажирів із застосуванням офшорних операцій. </w:t>
            </w:r>
          </w:p>
          <w:p w14:paraId="71F85F52"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Мінімізація оподаткування у сфері будівництва. </w:t>
            </w:r>
          </w:p>
          <w:p w14:paraId="606DB6F6"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Використання офшорних компаній для операцій з отримання готівки. </w:t>
            </w:r>
          </w:p>
          <w:p w14:paraId="6C10E40A"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Світовий досвід та міжнародне співробітництво у сфері регулювання офшорного бізнесу.</w:t>
            </w:r>
          </w:p>
          <w:p w14:paraId="5F094A51"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Методи боротьби з відмиванням “брудних коштів”. </w:t>
            </w:r>
          </w:p>
          <w:p w14:paraId="0274FAD8"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Роль міжнародних організацій в боротьбі з відмиванням “брудних коштів”.</w:t>
            </w:r>
          </w:p>
          <w:p w14:paraId="5CC7D5C8"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Основні тенденції розвитку офшорних операцій, здійснюваних юридичними і фізичними особами України. </w:t>
            </w:r>
          </w:p>
          <w:p w14:paraId="79614507"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Характеристика українського </w:t>
            </w:r>
            <w:proofErr w:type="spellStart"/>
            <w:r w:rsidRPr="008E4D56">
              <w:rPr>
                <w:rFonts w:ascii="Times New Roman" w:eastAsia="Times New Roman" w:hAnsi="Times New Roman" w:cs="Times New Roman"/>
                <w:sz w:val="22"/>
                <w:lang w:val="uk-UA" w:eastAsia="ru-RU"/>
              </w:rPr>
              <w:t>антиофшорного</w:t>
            </w:r>
            <w:proofErr w:type="spellEnd"/>
            <w:r w:rsidRPr="008E4D56">
              <w:rPr>
                <w:rFonts w:ascii="Times New Roman" w:eastAsia="Times New Roman" w:hAnsi="Times New Roman" w:cs="Times New Roman"/>
                <w:sz w:val="22"/>
                <w:lang w:val="uk-UA" w:eastAsia="ru-RU"/>
              </w:rPr>
              <w:t xml:space="preserve"> законодавства. </w:t>
            </w:r>
          </w:p>
          <w:p w14:paraId="23A2198D" w14:textId="77777777" w:rsidR="008E4D56" w:rsidRPr="008E4D56" w:rsidRDefault="008E4D56" w:rsidP="008E4D56">
            <w:pPr>
              <w:numPr>
                <w:ilvl w:val="0"/>
                <w:numId w:val="5"/>
              </w:numPr>
              <w:jc w:val="both"/>
              <w:rPr>
                <w:rFonts w:ascii="Times New Roman" w:eastAsia="Times New Roman" w:hAnsi="Times New Roman" w:cs="Times New Roman"/>
                <w:sz w:val="22"/>
                <w:lang w:val="uk-UA" w:eastAsia="ru-RU"/>
              </w:rPr>
            </w:pPr>
            <w:r w:rsidRPr="008E4D56">
              <w:rPr>
                <w:rFonts w:ascii="Times New Roman" w:eastAsia="Times New Roman" w:hAnsi="Times New Roman" w:cs="Times New Roman"/>
                <w:sz w:val="22"/>
                <w:lang w:val="uk-UA" w:eastAsia="ru-RU"/>
              </w:rPr>
              <w:t xml:space="preserve">Аналіз переліку офшорних зон, затверджених Розпорядженням Кабінету Міністрів України. </w:t>
            </w:r>
          </w:p>
          <w:p w14:paraId="1CBB0161" w14:textId="77777777" w:rsidR="008E4D56" w:rsidRPr="008E4D56" w:rsidRDefault="008E4D56" w:rsidP="008E4D56">
            <w:pPr>
              <w:numPr>
                <w:ilvl w:val="0"/>
                <w:numId w:val="5"/>
              </w:numPr>
              <w:jc w:val="both"/>
              <w:rPr>
                <w:rFonts w:ascii="Times New Roman" w:eastAsia="Times New Roman" w:hAnsi="Times New Roman" w:cs="Times New Roman"/>
                <w:color w:val="000000"/>
                <w:sz w:val="20"/>
                <w:szCs w:val="22"/>
                <w:lang w:val="uk-UA" w:eastAsia="ru-RU"/>
              </w:rPr>
            </w:pPr>
            <w:r w:rsidRPr="008E4D56">
              <w:rPr>
                <w:rFonts w:ascii="Times New Roman" w:eastAsia="Times New Roman" w:hAnsi="Times New Roman" w:cs="Times New Roman"/>
                <w:sz w:val="22"/>
                <w:lang w:val="uk-UA" w:eastAsia="ru-RU"/>
              </w:rPr>
              <w:t>Міжнародні угоди про уникнення подвійного оподаткування, участь в них України.</w:t>
            </w:r>
          </w:p>
          <w:p w14:paraId="1DF4E4D4" w14:textId="77777777" w:rsidR="008E4D56" w:rsidRPr="008E4D56" w:rsidRDefault="008E4D56" w:rsidP="008E4D56">
            <w:pPr>
              <w:rPr>
                <w:rFonts w:ascii="TimesNewRomanPS" w:eastAsia="Times New Roman" w:hAnsi="TimesNewRomanPS" w:cs="Times New Roman"/>
                <w:lang w:val="uk-UA" w:eastAsia="en-GB"/>
              </w:rPr>
            </w:pPr>
          </w:p>
        </w:tc>
      </w:tr>
      <w:tr w:rsidR="008E4D56" w14:paraId="62EA5A27" w14:textId="77777777" w:rsidTr="00EB1E39">
        <w:tc>
          <w:tcPr>
            <w:tcW w:w="2964" w:type="dxa"/>
          </w:tcPr>
          <w:p w14:paraId="0123A42D" w14:textId="10F4D602" w:rsidR="008E4D56" w:rsidRPr="008E4D56" w:rsidRDefault="008E4D56" w:rsidP="00F942D9">
            <w:pPr>
              <w:pStyle w:val="NormalWeb"/>
              <w:rPr>
                <w:rFonts w:ascii="TimesNewRomanPS" w:hAnsi="TimesNewRomanPS"/>
                <w:b/>
                <w:bCs/>
              </w:rPr>
            </w:pPr>
            <w:r w:rsidRPr="0097408F">
              <w:rPr>
                <w:rFonts w:ascii="TimesNewRomanPS" w:hAnsi="TimesNewRomanPS"/>
                <w:b/>
                <w:bCs/>
              </w:rPr>
              <w:lastRenderedPageBreak/>
              <w:t>Опитування</w:t>
            </w:r>
          </w:p>
        </w:tc>
        <w:tc>
          <w:tcPr>
            <w:tcW w:w="10904" w:type="dxa"/>
          </w:tcPr>
          <w:p w14:paraId="4F5DF770" w14:textId="21ECA3A7" w:rsidR="008E4D56" w:rsidRPr="008E4D56" w:rsidRDefault="008E4D56" w:rsidP="008E4D56">
            <w:pPr>
              <w:ind w:left="720"/>
              <w:jc w:val="both"/>
              <w:rPr>
                <w:rFonts w:ascii="Times New Roman" w:eastAsia="Times New Roman" w:hAnsi="Times New Roman" w:cs="Times New Roman"/>
                <w:sz w:val="22"/>
                <w:lang w:val="uk-UA" w:eastAsia="ru-RU"/>
              </w:rPr>
            </w:pPr>
            <w:r w:rsidRPr="0097408F">
              <w:rPr>
                <w:rFonts w:ascii="TimesNewRomanPS" w:hAnsi="TimesNewRomanPS"/>
              </w:rPr>
              <w:t>Анкету-оцінку з метою оцінювання якості курсу буде надано по завершенню курсу.</w:t>
            </w:r>
          </w:p>
        </w:tc>
      </w:tr>
    </w:tbl>
    <w:p w14:paraId="5CF85747" w14:textId="3E39182F" w:rsidR="00F56039" w:rsidRPr="00A210BA" w:rsidRDefault="00F56039" w:rsidP="00F56039">
      <w:pPr>
        <w:rPr>
          <w:lang w:val="uk-UA"/>
        </w:rPr>
      </w:pPr>
    </w:p>
    <w:p w14:paraId="2F61914D" w14:textId="5FD7709C" w:rsidR="00F56039" w:rsidRDefault="00F56039" w:rsidP="00F56039">
      <w:pPr>
        <w:rPr>
          <w:lang w:val="uk-UA"/>
        </w:rPr>
      </w:pPr>
    </w:p>
    <w:p w14:paraId="2FA08FD3" w14:textId="77777777" w:rsidR="0057607C" w:rsidRDefault="0057607C" w:rsidP="008E4D56">
      <w:pPr>
        <w:pStyle w:val="ListParagraph"/>
        <w:tabs>
          <w:tab w:val="left" w:pos="6090"/>
        </w:tabs>
        <w:spacing w:after="0" w:line="240" w:lineRule="auto"/>
        <w:ind w:left="360"/>
        <w:jc w:val="center"/>
        <w:rPr>
          <w:b/>
          <w:bCs/>
          <w:sz w:val="28"/>
          <w:szCs w:val="28"/>
        </w:rPr>
      </w:pPr>
    </w:p>
    <w:p w14:paraId="30D213F1" w14:textId="77777777" w:rsidR="0057607C" w:rsidRDefault="0057607C" w:rsidP="008E4D56">
      <w:pPr>
        <w:pStyle w:val="ListParagraph"/>
        <w:tabs>
          <w:tab w:val="left" w:pos="6090"/>
        </w:tabs>
        <w:spacing w:after="0" w:line="240" w:lineRule="auto"/>
        <w:ind w:left="360"/>
        <w:jc w:val="center"/>
        <w:rPr>
          <w:b/>
          <w:bCs/>
          <w:sz w:val="28"/>
          <w:szCs w:val="28"/>
        </w:rPr>
      </w:pPr>
    </w:p>
    <w:p w14:paraId="5970A08B" w14:textId="77777777" w:rsidR="0057607C" w:rsidRDefault="0057607C" w:rsidP="008E4D56">
      <w:pPr>
        <w:pStyle w:val="ListParagraph"/>
        <w:tabs>
          <w:tab w:val="left" w:pos="6090"/>
        </w:tabs>
        <w:spacing w:after="0" w:line="240" w:lineRule="auto"/>
        <w:ind w:left="360"/>
        <w:jc w:val="center"/>
        <w:rPr>
          <w:b/>
          <w:bCs/>
          <w:sz w:val="28"/>
          <w:szCs w:val="28"/>
        </w:rPr>
      </w:pPr>
    </w:p>
    <w:p w14:paraId="387CB594" w14:textId="0653D720" w:rsidR="008E4D56" w:rsidRDefault="008E4D56" w:rsidP="008E4D56">
      <w:pPr>
        <w:pStyle w:val="ListParagraph"/>
        <w:tabs>
          <w:tab w:val="left" w:pos="6090"/>
        </w:tabs>
        <w:spacing w:after="0" w:line="240" w:lineRule="auto"/>
        <w:ind w:left="360"/>
        <w:jc w:val="center"/>
        <w:rPr>
          <w:b/>
          <w:bCs/>
          <w:sz w:val="28"/>
          <w:szCs w:val="28"/>
        </w:rPr>
      </w:pPr>
      <w:r w:rsidRPr="008D4473">
        <w:rPr>
          <w:b/>
          <w:bCs/>
          <w:sz w:val="28"/>
          <w:szCs w:val="28"/>
        </w:rPr>
        <w:lastRenderedPageBreak/>
        <w:t>Структура курсу</w:t>
      </w:r>
    </w:p>
    <w:p w14:paraId="234EBBF2" w14:textId="77777777" w:rsidR="008E4D56" w:rsidRPr="008D4473" w:rsidRDefault="008E4D56" w:rsidP="008E4D56">
      <w:pPr>
        <w:pStyle w:val="ListParagraph"/>
        <w:tabs>
          <w:tab w:val="left" w:pos="6090"/>
        </w:tabs>
        <w:spacing w:after="0" w:line="240" w:lineRule="auto"/>
        <w:ind w:left="360"/>
        <w:jc w:val="center"/>
        <w:rPr>
          <w:b/>
          <w:bCs/>
          <w:sz w:val="28"/>
          <w:szCs w:val="28"/>
        </w:rPr>
      </w:pPr>
      <w:r>
        <w:rPr>
          <w:b/>
          <w:bCs/>
          <w:sz w:val="28"/>
          <w:szCs w:val="28"/>
        </w:rPr>
        <w:t>1-семестр</w:t>
      </w:r>
    </w:p>
    <w:p w14:paraId="1E8CE9D7" w14:textId="77777777" w:rsidR="008E4D56" w:rsidRDefault="008E4D56" w:rsidP="008E4D56">
      <w:pPr>
        <w:pStyle w:val="ListParagraph"/>
        <w:tabs>
          <w:tab w:val="left" w:pos="6090"/>
        </w:tabs>
        <w:spacing w:after="0" w:line="240" w:lineRule="auto"/>
        <w:ind w:left="360"/>
        <w:jc w:val="both"/>
        <w:rPr>
          <w:sz w:val="24"/>
          <w:szCs w:val="24"/>
        </w:rPr>
      </w:pPr>
    </w:p>
    <w:tbl>
      <w:tblPr>
        <w:tblW w:w="14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1"/>
        <w:gridCol w:w="708"/>
        <w:gridCol w:w="993"/>
        <w:gridCol w:w="1134"/>
        <w:gridCol w:w="992"/>
        <w:gridCol w:w="992"/>
        <w:gridCol w:w="992"/>
        <w:gridCol w:w="1418"/>
        <w:gridCol w:w="992"/>
        <w:gridCol w:w="1276"/>
        <w:gridCol w:w="850"/>
        <w:gridCol w:w="1134"/>
        <w:gridCol w:w="923"/>
      </w:tblGrid>
      <w:tr w:rsidR="008E4D56" w14:paraId="57C27DB6" w14:textId="77777777" w:rsidTr="00F942D9">
        <w:trPr>
          <w:trHeight w:val="750"/>
        </w:trPr>
        <w:tc>
          <w:tcPr>
            <w:tcW w:w="1271" w:type="dxa"/>
            <w:vMerge w:val="restart"/>
            <w:tcBorders>
              <w:top w:val="single" w:sz="4" w:space="0" w:color="auto"/>
              <w:left w:val="single" w:sz="4" w:space="0" w:color="auto"/>
              <w:bottom w:val="single" w:sz="4" w:space="0" w:color="auto"/>
              <w:right w:val="single" w:sz="4" w:space="0" w:color="auto"/>
            </w:tcBorders>
            <w:hideMark/>
          </w:tcPr>
          <w:p w14:paraId="1EF3960E" w14:textId="77777777" w:rsidR="008E4D56" w:rsidRDefault="008E4D56" w:rsidP="00F942D9">
            <w:pPr>
              <w:tabs>
                <w:tab w:val="left" w:pos="2834"/>
              </w:tabs>
              <w:rPr>
                <w:rFonts w:ascii="Times New Roman" w:hAnsi="Times New Roman"/>
                <w:lang w:val="ru-RU"/>
              </w:rPr>
            </w:pPr>
            <w:r>
              <w:rPr>
                <w:rFonts w:ascii="Times New Roman" w:hAnsi="Times New Roman"/>
                <w:lang w:val="ru-RU"/>
              </w:rPr>
              <w:t xml:space="preserve">Форма </w:t>
            </w:r>
            <w:proofErr w:type="spellStart"/>
            <w:r>
              <w:rPr>
                <w:rFonts w:ascii="Times New Roman" w:hAnsi="Times New Roman"/>
                <w:lang w:val="ru-RU"/>
              </w:rPr>
              <w:t>навчання</w:t>
            </w:r>
            <w:proofErr w:type="spellEnd"/>
          </w:p>
        </w:tc>
        <w:tc>
          <w:tcPr>
            <w:tcW w:w="851" w:type="dxa"/>
            <w:vMerge w:val="restart"/>
            <w:tcBorders>
              <w:top w:val="single" w:sz="4" w:space="0" w:color="auto"/>
              <w:left w:val="single" w:sz="4" w:space="0" w:color="auto"/>
              <w:bottom w:val="single" w:sz="4" w:space="0" w:color="auto"/>
              <w:right w:val="single" w:sz="4" w:space="0" w:color="auto"/>
            </w:tcBorders>
            <w:hideMark/>
          </w:tcPr>
          <w:p w14:paraId="01D04C5D" w14:textId="77777777" w:rsidR="008E4D56" w:rsidRDefault="008E4D56" w:rsidP="00F942D9">
            <w:pPr>
              <w:tabs>
                <w:tab w:val="left" w:pos="2834"/>
              </w:tabs>
              <w:rPr>
                <w:rFonts w:ascii="Times New Roman" w:hAnsi="Times New Roman"/>
                <w:lang w:val="ru-RU"/>
              </w:rPr>
            </w:pPr>
            <w:r>
              <w:rPr>
                <w:rFonts w:ascii="Times New Roman" w:hAnsi="Times New Roman"/>
                <w:lang w:val="ru-RU"/>
              </w:rPr>
              <w:t>Курс</w:t>
            </w:r>
          </w:p>
        </w:tc>
        <w:tc>
          <w:tcPr>
            <w:tcW w:w="708" w:type="dxa"/>
            <w:vMerge w:val="restart"/>
            <w:tcBorders>
              <w:top w:val="single" w:sz="4" w:space="0" w:color="auto"/>
              <w:left w:val="single" w:sz="4" w:space="0" w:color="auto"/>
              <w:bottom w:val="single" w:sz="4" w:space="0" w:color="auto"/>
              <w:right w:val="single" w:sz="4" w:space="0" w:color="auto"/>
            </w:tcBorders>
            <w:hideMark/>
          </w:tcPr>
          <w:p w14:paraId="2F0E44E2" w14:textId="77777777" w:rsidR="008E4D56" w:rsidRDefault="008E4D56" w:rsidP="00F942D9">
            <w:pPr>
              <w:tabs>
                <w:tab w:val="left" w:pos="2834"/>
              </w:tabs>
              <w:rPr>
                <w:rFonts w:ascii="Times New Roman" w:hAnsi="Times New Roman"/>
                <w:lang w:val="ru-RU"/>
              </w:rPr>
            </w:pPr>
            <w:r>
              <w:rPr>
                <w:rFonts w:ascii="Times New Roman" w:hAnsi="Times New Roman"/>
                <w:lang w:val="ru-RU"/>
              </w:rPr>
              <w:t>Семестр</w:t>
            </w:r>
          </w:p>
        </w:tc>
        <w:tc>
          <w:tcPr>
            <w:tcW w:w="993" w:type="dxa"/>
            <w:vMerge w:val="restart"/>
            <w:tcBorders>
              <w:top w:val="single" w:sz="4" w:space="0" w:color="auto"/>
              <w:left w:val="single" w:sz="4" w:space="0" w:color="auto"/>
              <w:bottom w:val="single" w:sz="4" w:space="0" w:color="auto"/>
              <w:right w:val="single" w:sz="4" w:space="0" w:color="auto"/>
            </w:tcBorders>
            <w:hideMark/>
          </w:tcPr>
          <w:p w14:paraId="51755550" w14:textId="77777777" w:rsidR="008E4D56" w:rsidRDefault="008E4D56" w:rsidP="00F942D9">
            <w:pPr>
              <w:tabs>
                <w:tab w:val="left" w:pos="2834"/>
              </w:tabs>
              <w:rPr>
                <w:rFonts w:ascii="Times New Roman" w:hAnsi="Times New Roman"/>
                <w:lang w:val="ru-RU"/>
              </w:rPr>
            </w:pPr>
            <w:proofErr w:type="spellStart"/>
            <w:proofErr w:type="gramStart"/>
            <w:r>
              <w:rPr>
                <w:rFonts w:ascii="Times New Roman" w:hAnsi="Times New Roman"/>
                <w:lang w:val="ru-RU"/>
              </w:rPr>
              <w:t>Всього</w:t>
            </w:r>
            <w:proofErr w:type="spellEnd"/>
            <w:r>
              <w:rPr>
                <w:rFonts w:ascii="Times New Roman" w:hAnsi="Times New Roman"/>
                <w:lang w:val="ru-RU"/>
              </w:rPr>
              <w:t xml:space="preserve">  аудит</w:t>
            </w:r>
            <w:proofErr w:type="gramEnd"/>
            <w:r>
              <w:rPr>
                <w:rFonts w:ascii="Times New Roman" w:hAnsi="Times New Roman"/>
                <w:lang w:val="ru-RU"/>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D56CC49" w14:textId="77777777" w:rsidR="008E4D56" w:rsidRDefault="008E4D56" w:rsidP="00F942D9">
            <w:pPr>
              <w:tabs>
                <w:tab w:val="left" w:pos="2834"/>
              </w:tabs>
              <w:rPr>
                <w:rFonts w:ascii="Times New Roman" w:hAnsi="Times New Roman"/>
                <w:lang w:val="ru-RU"/>
              </w:rPr>
            </w:pPr>
            <w:proofErr w:type="spellStart"/>
            <w:r>
              <w:rPr>
                <w:rFonts w:ascii="Times New Roman" w:hAnsi="Times New Roman"/>
                <w:lang w:val="ru-RU"/>
              </w:rPr>
              <w:t>Загальний</w:t>
            </w:r>
            <w:proofErr w:type="spellEnd"/>
            <w:r>
              <w:rPr>
                <w:rFonts w:ascii="Times New Roman" w:hAnsi="Times New Roman"/>
                <w:lang w:val="ru-RU"/>
              </w:rPr>
              <w:t xml:space="preserve"> </w:t>
            </w:r>
            <w:proofErr w:type="spellStart"/>
            <w:r>
              <w:rPr>
                <w:rFonts w:ascii="Times New Roman" w:hAnsi="Times New Roman"/>
                <w:lang w:val="ru-RU"/>
              </w:rPr>
              <w:t>обсяг</w:t>
            </w:r>
            <w:proofErr w:type="spellEnd"/>
            <w:r>
              <w:rPr>
                <w:rFonts w:ascii="Times New Roman" w:hAnsi="Times New Roman"/>
                <w:lang w:val="ru-RU"/>
              </w:rPr>
              <w:t xml:space="preserve"> (год.)</w:t>
            </w:r>
          </w:p>
        </w:tc>
        <w:tc>
          <w:tcPr>
            <w:tcW w:w="2976" w:type="dxa"/>
            <w:gridSpan w:val="3"/>
            <w:tcBorders>
              <w:top w:val="single" w:sz="4" w:space="0" w:color="auto"/>
              <w:left w:val="single" w:sz="4" w:space="0" w:color="auto"/>
              <w:bottom w:val="single" w:sz="4" w:space="0" w:color="auto"/>
              <w:right w:val="single" w:sz="4" w:space="0" w:color="auto"/>
            </w:tcBorders>
            <w:hideMark/>
          </w:tcPr>
          <w:p w14:paraId="25E7C76A" w14:textId="77777777" w:rsidR="008E4D56" w:rsidRDefault="008E4D56" w:rsidP="00F942D9">
            <w:pPr>
              <w:tabs>
                <w:tab w:val="left" w:pos="2834"/>
              </w:tabs>
              <w:rPr>
                <w:rFonts w:ascii="Times New Roman" w:hAnsi="Times New Roman"/>
                <w:lang w:val="ru-RU"/>
              </w:rPr>
            </w:pPr>
            <w:r>
              <w:rPr>
                <w:rFonts w:ascii="Times New Roman" w:hAnsi="Times New Roman"/>
                <w:lang w:val="ru-RU"/>
              </w:rPr>
              <w:t>У т. ч. (год.)</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47D9FE81" w14:textId="77777777" w:rsidR="008E4D56" w:rsidRDefault="008E4D56" w:rsidP="00F942D9">
            <w:pPr>
              <w:tabs>
                <w:tab w:val="left" w:pos="2834"/>
              </w:tabs>
              <w:rPr>
                <w:rFonts w:ascii="Times New Roman" w:hAnsi="Times New Roman"/>
                <w:lang w:val="ru-RU"/>
              </w:rPr>
            </w:pPr>
            <w:proofErr w:type="spellStart"/>
            <w:r>
              <w:rPr>
                <w:rFonts w:ascii="Times New Roman" w:hAnsi="Times New Roman"/>
                <w:lang w:val="ru-RU"/>
              </w:rPr>
              <w:t>Самостійна</w:t>
            </w:r>
            <w:proofErr w:type="spellEnd"/>
            <w:r>
              <w:rPr>
                <w:rFonts w:ascii="Times New Roman" w:hAnsi="Times New Roman"/>
                <w:lang w:val="ru-RU"/>
              </w:rPr>
              <w:t xml:space="preserve"> робота (год.)</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14:paraId="11058244" w14:textId="77777777" w:rsidR="008E4D56" w:rsidRDefault="008E4D56" w:rsidP="00F942D9">
            <w:pPr>
              <w:tabs>
                <w:tab w:val="left" w:pos="2834"/>
              </w:tabs>
              <w:ind w:left="113" w:right="113"/>
              <w:rPr>
                <w:rFonts w:ascii="Times New Roman" w:hAnsi="Times New Roman"/>
                <w:lang w:val="ru-RU"/>
              </w:rPr>
            </w:pPr>
            <w:r>
              <w:rPr>
                <w:rFonts w:ascii="Times New Roman" w:hAnsi="Times New Roman"/>
                <w:lang w:val="ru-RU"/>
              </w:rPr>
              <w:t>Контроль (</w:t>
            </w:r>
            <w:proofErr w:type="spellStart"/>
            <w:r>
              <w:rPr>
                <w:rFonts w:ascii="Times New Roman" w:hAnsi="Times New Roman"/>
                <w:lang w:val="ru-RU"/>
              </w:rPr>
              <w:t>модульні</w:t>
            </w:r>
            <w:proofErr w:type="spellEnd"/>
            <w:r>
              <w:rPr>
                <w:rFonts w:ascii="Times New Roman" w:hAnsi="Times New Roman"/>
                <w:lang w:val="ru-RU"/>
              </w:rPr>
              <w:t xml:space="preserve">) </w:t>
            </w:r>
            <w:proofErr w:type="spellStart"/>
            <w:r>
              <w:rPr>
                <w:rFonts w:ascii="Times New Roman" w:hAnsi="Times New Roman"/>
                <w:lang w:val="ru-RU"/>
              </w:rPr>
              <w:t>роботи</w:t>
            </w:r>
            <w:proofErr w:type="spellEnd"/>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14:paraId="1B6337A8" w14:textId="77777777" w:rsidR="008E4D56" w:rsidRDefault="008E4D56" w:rsidP="00F942D9">
            <w:pPr>
              <w:tabs>
                <w:tab w:val="left" w:pos="2834"/>
              </w:tabs>
              <w:ind w:left="113" w:right="113"/>
              <w:rPr>
                <w:rFonts w:ascii="Times New Roman" w:hAnsi="Times New Roman"/>
                <w:lang w:val="ru-RU"/>
              </w:rPr>
            </w:pPr>
            <w:proofErr w:type="spellStart"/>
            <w:r>
              <w:rPr>
                <w:rFonts w:ascii="Times New Roman" w:hAnsi="Times New Roman"/>
                <w:lang w:val="ru-RU"/>
              </w:rPr>
              <w:t>Розрахунково</w:t>
            </w:r>
            <w:r>
              <w:rPr>
                <w:lang w:val="ru-RU"/>
              </w:rPr>
              <w:t>-</w:t>
            </w:r>
            <w:r>
              <w:rPr>
                <w:rFonts w:ascii="Times New Roman" w:hAnsi="Times New Roman"/>
                <w:lang w:val="ru-RU"/>
              </w:rPr>
              <w:t>графічні</w:t>
            </w:r>
            <w:proofErr w:type="spellEnd"/>
            <w:r>
              <w:rPr>
                <w:rFonts w:ascii="Times New Roman" w:hAnsi="Times New Roman"/>
                <w:lang w:val="ru-RU"/>
              </w:rPr>
              <w:t xml:space="preserve"> </w:t>
            </w:r>
            <w:proofErr w:type="spellStart"/>
            <w:r>
              <w:rPr>
                <w:rFonts w:ascii="Times New Roman" w:hAnsi="Times New Roman"/>
                <w:lang w:val="ru-RU"/>
              </w:rPr>
              <w:t>роботи</w:t>
            </w:r>
            <w:proofErr w:type="spellEnd"/>
            <w:r>
              <w:rPr>
                <w:rFonts w:ascii="Times New Roman" w:hAnsi="Times New Roman"/>
                <w:lang w:val="ru-RU"/>
              </w:rPr>
              <w:t xml:space="preserve"> (</w:t>
            </w:r>
            <w:proofErr w:type="spellStart"/>
            <w:r>
              <w:rPr>
                <w:rFonts w:ascii="Times New Roman" w:hAnsi="Times New Roman"/>
                <w:lang w:val="ru-RU"/>
              </w:rPr>
              <w:t>шт</w:t>
            </w:r>
            <w:proofErr w:type="spellEnd"/>
            <w:r>
              <w:rPr>
                <w:rFonts w:ascii="Times New Roman" w:hAnsi="Times New Roman"/>
                <w:lang w:val="ru-RU"/>
              </w:rPr>
              <w:t>)</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14:paraId="485AF069" w14:textId="77777777" w:rsidR="008E4D56" w:rsidRDefault="008E4D56" w:rsidP="00F942D9">
            <w:pPr>
              <w:tabs>
                <w:tab w:val="left" w:pos="2834"/>
              </w:tabs>
              <w:ind w:left="113" w:right="113"/>
              <w:rPr>
                <w:rFonts w:ascii="Times New Roman" w:hAnsi="Times New Roman"/>
                <w:lang w:val="ru-RU"/>
              </w:rPr>
            </w:pPr>
            <w:proofErr w:type="spellStart"/>
            <w:proofErr w:type="gramStart"/>
            <w:r>
              <w:rPr>
                <w:rFonts w:ascii="Times New Roman" w:hAnsi="Times New Roman"/>
                <w:lang w:val="ru-RU"/>
              </w:rPr>
              <w:t>Курсові</w:t>
            </w:r>
            <w:proofErr w:type="spellEnd"/>
            <w:r>
              <w:rPr>
                <w:rFonts w:ascii="Times New Roman" w:hAnsi="Times New Roman"/>
                <w:lang w:val="ru-RU"/>
              </w:rPr>
              <w:t xml:space="preserve">  </w:t>
            </w:r>
            <w:proofErr w:type="spellStart"/>
            <w:r>
              <w:rPr>
                <w:rFonts w:ascii="Times New Roman" w:hAnsi="Times New Roman"/>
                <w:lang w:val="ru-RU"/>
              </w:rPr>
              <w:t>роботи</w:t>
            </w:r>
            <w:proofErr w:type="spellEnd"/>
            <w:proofErr w:type="gramEnd"/>
          </w:p>
        </w:tc>
        <w:tc>
          <w:tcPr>
            <w:tcW w:w="1134" w:type="dxa"/>
            <w:vMerge w:val="restart"/>
            <w:tcBorders>
              <w:top w:val="single" w:sz="4" w:space="0" w:color="auto"/>
              <w:left w:val="single" w:sz="4" w:space="0" w:color="auto"/>
              <w:bottom w:val="single" w:sz="4" w:space="0" w:color="auto"/>
              <w:right w:val="single" w:sz="4" w:space="0" w:color="auto"/>
            </w:tcBorders>
            <w:hideMark/>
          </w:tcPr>
          <w:p w14:paraId="63C5D7D1" w14:textId="77777777" w:rsidR="008E4D56" w:rsidRDefault="008E4D56" w:rsidP="00F942D9">
            <w:pPr>
              <w:tabs>
                <w:tab w:val="left" w:pos="2834"/>
              </w:tabs>
              <w:rPr>
                <w:rFonts w:ascii="Times New Roman" w:hAnsi="Times New Roman"/>
                <w:lang w:val="ru-RU"/>
              </w:rPr>
            </w:pPr>
            <w:proofErr w:type="spellStart"/>
            <w:r>
              <w:rPr>
                <w:rFonts w:ascii="Times New Roman" w:hAnsi="Times New Roman"/>
                <w:lang w:val="ru-RU"/>
              </w:rPr>
              <w:t>консультації</w:t>
            </w:r>
            <w:proofErr w:type="spellEnd"/>
          </w:p>
        </w:tc>
        <w:tc>
          <w:tcPr>
            <w:tcW w:w="923" w:type="dxa"/>
            <w:vMerge w:val="restart"/>
            <w:tcBorders>
              <w:top w:val="single" w:sz="4" w:space="0" w:color="auto"/>
              <w:left w:val="single" w:sz="4" w:space="0" w:color="auto"/>
              <w:bottom w:val="single" w:sz="4" w:space="0" w:color="auto"/>
              <w:right w:val="single" w:sz="4" w:space="0" w:color="auto"/>
            </w:tcBorders>
            <w:hideMark/>
          </w:tcPr>
          <w:p w14:paraId="37F54771" w14:textId="77777777" w:rsidR="008E4D56" w:rsidRDefault="008E4D56" w:rsidP="00F942D9">
            <w:pPr>
              <w:tabs>
                <w:tab w:val="left" w:pos="2834"/>
              </w:tabs>
              <w:rPr>
                <w:rFonts w:ascii="Times New Roman" w:hAnsi="Times New Roman"/>
                <w:lang w:val="ru-RU"/>
              </w:rPr>
            </w:pPr>
            <w:proofErr w:type="spellStart"/>
            <w:r>
              <w:rPr>
                <w:rFonts w:ascii="Times New Roman" w:hAnsi="Times New Roman"/>
                <w:lang w:val="ru-RU"/>
              </w:rPr>
              <w:t>залік</w:t>
            </w:r>
            <w:proofErr w:type="spellEnd"/>
          </w:p>
        </w:tc>
      </w:tr>
      <w:tr w:rsidR="008E4D56" w14:paraId="18AF99AC" w14:textId="77777777" w:rsidTr="00F942D9">
        <w:trPr>
          <w:trHeight w:val="977"/>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B5D89C7" w14:textId="77777777" w:rsidR="008E4D56" w:rsidRDefault="008E4D56" w:rsidP="00F942D9">
            <w:pPr>
              <w:rPr>
                <w:rFonts w:ascii="Times New Roman" w:hAnsi="Times New Roman"/>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E7B8F41" w14:textId="77777777" w:rsidR="008E4D56" w:rsidRDefault="008E4D56" w:rsidP="00F942D9">
            <w:pPr>
              <w:rPr>
                <w:rFonts w:ascii="Times New Roman" w:hAnsi="Times New Roman"/>
                <w:lang w:val="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338309" w14:textId="77777777" w:rsidR="008E4D56" w:rsidRDefault="008E4D56" w:rsidP="00F942D9">
            <w:pPr>
              <w:rPr>
                <w:rFonts w:ascii="Times New Roman" w:hAnsi="Times New Roman"/>
                <w:lang w:val="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436C29E" w14:textId="77777777" w:rsidR="008E4D56" w:rsidRDefault="008E4D56" w:rsidP="00F942D9">
            <w:pPr>
              <w:rPr>
                <w:rFonts w:ascii="Times New Roman" w:hAnsi="Times New Roman"/>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D4F2C7" w14:textId="77777777" w:rsidR="008E4D56" w:rsidRDefault="008E4D56" w:rsidP="00F942D9">
            <w:pPr>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hideMark/>
          </w:tcPr>
          <w:p w14:paraId="0B728BCC" w14:textId="77777777" w:rsidR="008E4D56" w:rsidRDefault="008E4D56" w:rsidP="00F942D9">
            <w:pPr>
              <w:tabs>
                <w:tab w:val="left" w:pos="2834"/>
              </w:tabs>
              <w:rPr>
                <w:rFonts w:ascii="Times New Roman" w:hAnsi="Times New Roman"/>
                <w:lang w:val="ru-RU"/>
              </w:rPr>
            </w:pPr>
            <w:proofErr w:type="spellStart"/>
            <w:r>
              <w:rPr>
                <w:rFonts w:ascii="Times New Roman" w:hAnsi="Times New Roman"/>
                <w:lang w:val="ru-RU"/>
              </w:rPr>
              <w:t>Лекції</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4469B9DF" w14:textId="77777777" w:rsidR="008E4D56" w:rsidRDefault="008E4D56" w:rsidP="00F942D9">
            <w:pPr>
              <w:tabs>
                <w:tab w:val="left" w:pos="2834"/>
              </w:tabs>
              <w:rPr>
                <w:rFonts w:ascii="Times New Roman" w:hAnsi="Times New Roman"/>
                <w:lang w:val="ru-RU"/>
              </w:rPr>
            </w:pPr>
            <w:proofErr w:type="spellStart"/>
            <w:r>
              <w:rPr>
                <w:rFonts w:ascii="Times New Roman" w:hAnsi="Times New Roman"/>
                <w:lang w:val="ru-RU"/>
              </w:rPr>
              <w:t>Лабораторні</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270C72A9" w14:textId="77777777" w:rsidR="008E4D56" w:rsidRDefault="008E4D56" w:rsidP="00F942D9">
            <w:pPr>
              <w:tabs>
                <w:tab w:val="left" w:pos="2834"/>
              </w:tabs>
              <w:rPr>
                <w:rFonts w:ascii="Times New Roman" w:hAnsi="Times New Roman"/>
                <w:lang w:val="ru-RU"/>
              </w:rPr>
            </w:pPr>
            <w:proofErr w:type="spellStart"/>
            <w:r>
              <w:rPr>
                <w:rFonts w:ascii="Times New Roman" w:hAnsi="Times New Roman"/>
                <w:lang w:val="ru-RU"/>
              </w:rPr>
              <w:t>Практичні</w:t>
            </w:r>
            <w:proofErr w:type="spellEnd"/>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3977E49" w14:textId="77777777" w:rsidR="008E4D56" w:rsidRDefault="008E4D56" w:rsidP="00F942D9">
            <w:pPr>
              <w:rPr>
                <w:rFonts w:ascii="Times New Roman" w:hAnsi="Times New Roman"/>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5D4758A" w14:textId="77777777" w:rsidR="008E4D56" w:rsidRDefault="008E4D56" w:rsidP="00F942D9">
            <w:pPr>
              <w:rPr>
                <w:rFonts w:ascii="Times New Roman" w:hAnsi="Times New Roman"/>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2ADD964" w14:textId="77777777" w:rsidR="008E4D56" w:rsidRDefault="008E4D56" w:rsidP="00F942D9">
            <w:pPr>
              <w:rPr>
                <w:rFonts w:ascii="Times New Roman" w:hAnsi="Times New Roman"/>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279BC41" w14:textId="77777777" w:rsidR="008E4D56" w:rsidRDefault="008E4D56" w:rsidP="00F942D9">
            <w:pPr>
              <w:rPr>
                <w:rFonts w:ascii="Times New Roman" w:hAnsi="Times New Roman"/>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37C4CF" w14:textId="77777777" w:rsidR="008E4D56" w:rsidRDefault="008E4D56" w:rsidP="00F942D9">
            <w:pPr>
              <w:rPr>
                <w:rFonts w:ascii="Times New Roman" w:hAnsi="Times New Roman"/>
                <w:lang w:val="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7D85FFB4" w14:textId="77777777" w:rsidR="008E4D56" w:rsidRDefault="008E4D56" w:rsidP="00F942D9">
            <w:pPr>
              <w:rPr>
                <w:rFonts w:ascii="Times New Roman" w:hAnsi="Times New Roman"/>
                <w:lang w:val="ru-RU"/>
              </w:rPr>
            </w:pPr>
          </w:p>
        </w:tc>
      </w:tr>
      <w:tr w:rsidR="008E4D56" w14:paraId="70B5B96A" w14:textId="77777777" w:rsidTr="00F942D9">
        <w:trPr>
          <w:trHeight w:val="410"/>
        </w:trPr>
        <w:tc>
          <w:tcPr>
            <w:tcW w:w="1271" w:type="dxa"/>
            <w:tcBorders>
              <w:top w:val="single" w:sz="4" w:space="0" w:color="auto"/>
              <w:left w:val="single" w:sz="4" w:space="0" w:color="auto"/>
              <w:bottom w:val="single" w:sz="4" w:space="0" w:color="auto"/>
              <w:right w:val="single" w:sz="4" w:space="0" w:color="auto"/>
            </w:tcBorders>
            <w:hideMark/>
          </w:tcPr>
          <w:p w14:paraId="23A729F0" w14:textId="77777777" w:rsidR="008E4D56" w:rsidRDefault="008E4D56" w:rsidP="00F942D9">
            <w:pPr>
              <w:tabs>
                <w:tab w:val="left" w:pos="2834"/>
              </w:tabs>
              <w:rPr>
                <w:rFonts w:ascii="Times New Roman" w:hAnsi="Times New Roman"/>
                <w:lang w:val="ru-RU"/>
              </w:rPr>
            </w:pPr>
            <w:proofErr w:type="spellStart"/>
            <w:r>
              <w:rPr>
                <w:rFonts w:ascii="Times New Roman" w:hAnsi="Times New Roman"/>
                <w:lang w:val="ru-RU"/>
              </w:rPr>
              <w:t>Денна</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5F00967B" w14:textId="77777777" w:rsidR="008E4D56" w:rsidRDefault="008E4D56" w:rsidP="00F942D9">
            <w:pPr>
              <w:tabs>
                <w:tab w:val="left" w:pos="2834"/>
              </w:tabs>
              <w:rPr>
                <w:rFonts w:ascii="Times New Roman" w:hAnsi="Times New Roman"/>
                <w:lang w:val="ru-RU"/>
              </w:rPr>
            </w:pPr>
            <w:r>
              <w:rPr>
                <w:rFonts w:ascii="Times New Roman" w:hAnsi="Times New Roman"/>
                <w:lang w:val="ru-RU"/>
              </w:rPr>
              <w:t>м1</w:t>
            </w:r>
          </w:p>
        </w:tc>
        <w:tc>
          <w:tcPr>
            <w:tcW w:w="708" w:type="dxa"/>
            <w:tcBorders>
              <w:top w:val="single" w:sz="4" w:space="0" w:color="auto"/>
              <w:left w:val="single" w:sz="4" w:space="0" w:color="auto"/>
              <w:bottom w:val="single" w:sz="4" w:space="0" w:color="auto"/>
              <w:right w:val="single" w:sz="4" w:space="0" w:color="auto"/>
            </w:tcBorders>
            <w:hideMark/>
          </w:tcPr>
          <w:p w14:paraId="3499D2A9" w14:textId="77777777" w:rsidR="008E4D56" w:rsidRDefault="008E4D56" w:rsidP="00F942D9">
            <w:pPr>
              <w:tabs>
                <w:tab w:val="left" w:pos="2834"/>
              </w:tabs>
              <w:rPr>
                <w:rFonts w:ascii="Times New Roman" w:hAnsi="Times New Roman"/>
                <w:lang w:val="ru-RU"/>
              </w:rPr>
            </w:pPr>
            <w:r>
              <w:rPr>
                <w:rFonts w:ascii="Times New Roman" w:hAnsi="Times New Roman"/>
                <w:lang w:val="ru-RU"/>
              </w:rPr>
              <w:t>1</w:t>
            </w:r>
          </w:p>
        </w:tc>
        <w:tc>
          <w:tcPr>
            <w:tcW w:w="993" w:type="dxa"/>
            <w:tcBorders>
              <w:top w:val="single" w:sz="4" w:space="0" w:color="auto"/>
              <w:left w:val="single" w:sz="4" w:space="0" w:color="auto"/>
              <w:bottom w:val="single" w:sz="4" w:space="0" w:color="auto"/>
              <w:right w:val="single" w:sz="4" w:space="0" w:color="auto"/>
            </w:tcBorders>
            <w:hideMark/>
          </w:tcPr>
          <w:p w14:paraId="0C337F67" w14:textId="77777777" w:rsidR="008E4D56" w:rsidRDefault="008E4D56" w:rsidP="00F942D9">
            <w:pPr>
              <w:tabs>
                <w:tab w:val="left" w:pos="2834"/>
              </w:tabs>
              <w:rPr>
                <w:rFonts w:ascii="Times New Roman" w:hAnsi="Times New Roman"/>
                <w:lang w:val="ru-RU"/>
              </w:rPr>
            </w:pPr>
            <w:r>
              <w:rPr>
                <w:rFonts w:ascii="Times New Roman" w:hAnsi="Times New Roman"/>
                <w:lang w:val="ru-RU"/>
              </w:rPr>
              <w:t>34</w:t>
            </w:r>
          </w:p>
        </w:tc>
        <w:tc>
          <w:tcPr>
            <w:tcW w:w="1134" w:type="dxa"/>
            <w:tcBorders>
              <w:top w:val="single" w:sz="4" w:space="0" w:color="auto"/>
              <w:left w:val="single" w:sz="4" w:space="0" w:color="auto"/>
              <w:bottom w:val="single" w:sz="4" w:space="0" w:color="auto"/>
              <w:right w:val="single" w:sz="4" w:space="0" w:color="auto"/>
            </w:tcBorders>
            <w:hideMark/>
          </w:tcPr>
          <w:p w14:paraId="2EAB5C60" w14:textId="77777777" w:rsidR="008E4D56" w:rsidRDefault="008E4D56" w:rsidP="00F942D9">
            <w:pPr>
              <w:tabs>
                <w:tab w:val="left" w:pos="2834"/>
              </w:tabs>
              <w:rPr>
                <w:rFonts w:ascii="Times New Roman" w:hAnsi="Times New Roman"/>
                <w:lang w:val="ru-RU"/>
              </w:rPr>
            </w:pPr>
            <w:r>
              <w:rPr>
                <w:rFonts w:ascii="Times New Roman" w:hAnsi="Times New Roman"/>
                <w:lang w:val="ru-RU"/>
              </w:rPr>
              <w:t>78</w:t>
            </w:r>
          </w:p>
        </w:tc>
        <w:tc>
          <w:tcPr>
            <w:tcW w:w="992" w:type="dxa"/>
            <w:tcBorders>
              <w:top w:val="single" w:sz="4" w:space="0" w:color="auto"/>
              <w:left w:val="single" w:sz="4" w:space="0" w:color="auto"/>
              <w:bottom w:val="single" w:sz="4" w:space="0" w:color="auto"/>
              <w:right w:val="single" w:sz="4" w:space="0" w:color="auto"/>
            </w:tcBorders>
            <w:hideMark/>
          </w:tcPr>
          <w:p w14:paraId="7F038D10" w14:textId="77777777" w:rsidR="008E4D56" w:rsidRDefault="008E4D56" w:rsidP="00F942D9">
            <w:pPr>
              <w:tabs>
                <w:tab w:val="left" w:pos="2834"/>
              </w:tabs>
              <w:rPr>
                <w:rFonts w:ascii="Times New Roman" w:hAnsi="Times New Roman"/>
                <w:lang w:val="ru-RU"/>
              </w:rPr>
            </w:pPr>
            <w:r>
              <w:rPr>
                <w:rFonts w:ascii="Times New Roman" w:hAnsi="Times New Roman"/>
                <w:lang w:val="ru-RU"/>
              </w:rPr>
              <w:t>16</w:t>
            </w:r>
          </w:p>
        </w:tc>
        <w:tc>
          <w:tcPr>
            <w:tcW w:w="992" w:type="dxa"/>
            <w:tcBorders>
              <w:top w:val="single" w:sz="4" w:space="0" w:color="auto"/>
              <w:left w:val="single" w:sz="4" w:space="0" w:color="auto"/>
              <w:bottom w:val="single" w:sz="4" w:space="0" w:color="auto"/>
              <w:right w:val="single" w:sz="4" w:space="0" w:color="auto"/>
            </w:tcBorders>
          </w:tcPr>
          <w:p w14:paraId="464795E0" w14:textId="77777777" w:rsidR="008E4D56" w:rsidRDefault="008E4D56" w:rsidP="00F942D9">
            <w:pPr>
              <w:tabs>
                <w:tab w:val="left" w:pos="2834"/>
              </w:tabs>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hideMark/>
          </w:tcPr>
          <w:p w14:paraId="434D7DFA" w14:textId="77777777" w:rsidR="008E4D56" w:rsidRDefault="008E4D56" w:rsidP="00F942D9">
            <w:pPr>
              <w:tabs>
                <w:tab w:val="left" w:pos="2834"/>
              </w:tabs>
              <w:rPr>
                <w:rFonts w:ascii="Times New Roman" w:hAnsi="Times New Roman"/>
                <w:lang w:val="ru-RU"/>
              </w:rPr>
            </w:pPr>
            <w:r>
              <w:rPr>
                <w:rFonts w:ascii="Times New Roman" w:hAnsi="Times New Roman"/>
                <w:lang w:val="ru-RU"/>
              </w:rPr>
              <w:t>16</w:t>
            </w:r>
          </w:p>
        </w:tc>
        <w:tc>
          <w:tcPr>
            <w:tcW w:w="1418" w:type="dxa"/>
            <w:tcBorders>
              <w:top w:val="single" w:sz="4" w:space="0" w:color="auto"/>
              <w:left w:val="single" w:sz="4" w:space="0" w:color="auto"/>
              <w:bottom w:val="single" w:sz="4" w:space="0" w:color="auto"/>
              <w:right w:val="single" w:sz="4" w:space="0" w:color="auto"/>
            </w:tcBorders>
            <w:hideMark/>
          </w:tcPr>
          <w:p w14:paraId="0EE6C43A" w14:textId="77777777" w:rsidR="008E4D56" w:rsidRDefault="008E4D56" w:rsidP="00F942D9">
            <w:pPr>
              <w:tabs>
                <w:tab w:val="left" w:pos="2834"/>
              </w:tabs>
              <w:rPr>
                <w:rFonts w:ascii="Times New Roman" w:hAnsi="Times New Roman"/>
                <w:lang w:val="ru-RU"/>
              </w:rPr>
            </w:pPr>
            <w:r>
              <w:rPr>
                <w:rFonts w:ascii="Times New Roman" w:hAnsi="Times New Roman"/>
                <w:lang w:val="ru-RU"/>
              </w:rPr>
              <w:t>42</w:t>
            </w:r>
          </w:p>
        </w:tc>
        <w:tc>
          <w:tcPr>
            <w:tcW w:w="992" w:type="dxa"/>
            <w:tcBorders>
              <w:top w:val="single" w:sz="4" w:space="0" w:color="auto"/>
              <w:left w:val="single" w:sz="4" w:space="0" w:color="auto"/>
              <w:bottom w:val="single" w:sz="4" w:space="0" w:color="auto"/>
              <w:right w:val="single" w:sz="4" w:space="0" w:color="auto"/>
            </w:tcBorders>
          </w:tcPr>
          <w:p w14:paraId="4602A7D5" w14:textId="77777777" w:rsidR="008E4D56" w:rsidRDefault="008E4D56" w:rsidP="00F942D9">
            <w:pPr>
              <w:tabs>
                <w:tab w:val="left" w:pos="2834"/>
              </w:tabs>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14:paraId="6EED6A25" w14:textId="77777777" w:rsidR="008E4D56" w:rsidRDefault="008E4D56" w:rsidP="00F942D9">
            <w:pPr>
              <w:tabs>
                <w:tab w:val="left" w:pos="2834"/>
              </w:tabs>
              <w:rPr>
                <w:rFonts w:ascii="Times New Roman" w:hAnsi="Times New Roman"/>
                <w:lang w:val="ru-RU"/>
              </w:rPr>
            </w:pPr>
          </w:p>
        </w:tc>
        <w:tc>
          <w:tcPr>
            <w:tcW w:w="850" w:type="dxa"/>
            <w:tcBorders>
              <w:top w:val="single" w:sz="4" w:space="0" w:color="auto"/>
              <w:left w:val="single" w:sz="4" w:space="0" w:color="auto"/>
              <w:bottom w:val="single" w:sz="4" w:space="0" w:color="auto"/>
              <w:right w:val="single" w:sz="4" w:space="0" w:color="auto"/>
            </w:tcBorders>
          </w:tcPr>
          <w:p w14:paraId="250E107E" w14:textId="77777777" w:rsidR="008E4D56" w:rsidRDefault="008E4D56" w:rsidP="00F942D9">
            <w:pPr>
              <w:tabs>
                <w:tab w:val="left" w:pos="2834"/>
              </w:tabs>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279B7FC7" w14:textId="77777777" w:rsidR="008E4D56" w:rsidRDefault="008E4D56" w:rsidP="00F942D9">
            <w:pPr>
              <w:tabs>
                <w:tab w:val="left" w:pos="2834"/>
              </w:tabs>
              <w:rPr>
                <w:rFonts w:ascii="Times New Roman" w:hAnsi="Times New Roman"/>
                <w:lang w:val="ru-RU"/>
              </w:rPr>
            </w:pPr>
          </w:p>
        </w:tc>
        <w:tc>
          <w:tcPr>
            <w:tcW w:w="923" w:type="dxa"/>
            <w:tcBorders>
              <w:top w:val="single" w:sz="4" w:space="0" w:color="auto"/>
              <w:left w:val="single" w:sz="4" w:space="0" w:color="auto"/>
              <w:bottom w:val="single" w:sz="4" w:space="0" w:color="auto"/>
              <w:right w:val="single" w:sz="4" w:space="0" w:color="auto"/>
            </w:tcBorders>
            <w:hideMark/>
          </w:tcPr>
          <w:p w14:paraId="1381AC25" w14:textId="77777777" w:rsidR="008E4D56" w:rsidRDefault="008E4D56" w:rsidP="00F942D9">
            <w:pPr>
              <w:tabs>
                <w:tab w:val="left" w:pos="2834"/>
              </w:tabs>
              <w:rPr>
                <w:rFonts w:ascii="Times New Roman" w:hAnsi="Times New Roman"/>
                <w:lang w:val="ru-RU"/>
              </w:rPr>
            </w:pPr>
            <w:r>
              <w:rPr>
                <w:rFonts w:ascii="Times New Roman" w:hAnsi="Times New Roman"/>
                <w:lang w:val="ru-RU"/>
              </w:rPr>
              <w:t>2</w:t>
            </w:r>
          </w:p>
        </w:tc>
      </w:tr>
      <w:tr w:rsidR="008E4D56" w14:paraId="0CBB8BC2" w14:textId="77777777" w:rsidTr="00F942D9">
        <w:trPr>
          <w:trHeight w:val="821"/>
        </w:trPr>
        <w:tc>
          <w:tcPr>
            <w:tcW w:w="1271" w:type="dxa"/>
            <w:tcBorders>
              <w:top w:val="single" w:sz="4" w:space="0" w:color="auto"/>
              <w:left w:val="single" w:sz="4" w:space="0" w:color="auto"/>
              <w:bottom w:val="single" w:sz="4" w:space="0" w:color="auto"/>
              <w:right w:val="single" w:sz="4" w:space="0" w:color="auto"/>
            </w:tcBorders>
            <w:hideMark/>
          </w:tcPr>
          <w:p w14:paraId="06971DA2" w14:textId="77777777" w:rsidR="008E4D56" w:rsidRDefault="008E4D56" w:rsidP="00F942D9">
            <w:pPr>
              <w:tabs>
                <w:tab w:val="left" w:pos="2834"/>
              </w:tabs>
              <w:rPr>
                <w:rFonts w:ascii="Times New Roman" w:hAnsi="Times New Roman"/>
                <w:lang w:val="ru-RU"/>
              </w:rPr>
            </w:pPr>
            <w:proofErr w:type="spellStart"/>
            <w:r>
              <w:rPr>
                <w:rFonts w:ascii="Times New Roman" w:hAnsi="Times New Roman"/>
                <w:lang w:val="ru-RU"/>
              </w:rPr>
              <w:t>Вечірня</w:t>
            </w:r>
            <w:proofErr w:type="spellEnd"/>
          </w:p>
        </w:tc>
        <w:tc>
          <w:tcPr>
            <w:tcW w:w="851" w:type="dxa"/>
            <w:tcBorders>
              <w:top w:val="single" w:sz="4" w:space="0" w:color="auto"/>
              <w:left w:val="single" w:sz="4" w:space="0" w:color="auto"/>
              <w:bottom w:val="single" w:sz="4" w:space="0" w:color="auto"/>
              <w:right w:val="single" w:sz="4" w:space="0" w:color="auto"/>
            </w:tcBorders>
          </w:tcPr>
          <w:p w14:paraId="6E5888B8" w14:textId="77777777" w:rsidR="008E4D56" w:rsidRDefault="008E4D56" w:rsidP="00F942D9">
            <w:pPr>
              <w:tabs>
                <w:tab w:val="left" w:pos="2834"/>
              </w:tabs>
              <w:rPr>
                <w:rFonts w:ascii="Times New Roman" w:hAnsi="Times New Roman"/>
                <w:lang w:val="ru-RU"/>
              </w:rPr>
            </w:pPr>
          </w:p>
        </w:tc>
        <w:tc>
          <w:tcPr>
            <w:tcW w:w="708" w:type="dxa"/>
            <w:tcBorders>
              <w:top w:val="single" w:sz="4" w:space="0" w:color="auto"/>
              <w:left w:val="single" w:sz="4" w:space="0" w:color="auto"/>
              <w:bottom w:val="single" w:sz="4" w:space="0" w:color="auto"/>
              <w:right w:val="single" w:sz="4" w:space="0" w:color="auto"/>
            </w:tcBorders>
          </w:tcPr>
          <w:p w14:paraId="5581F5E0" w14:textId="77777777" w:rsidR="008E4D56" w:rsidRDefault="008E4D56" w:rsidP="00F942D9">
            <w:pPr>
              <w:tabs>
                <w:tab w:val="left" w:pos="2834"/>
              </w:tabs>
              <w:rPr>
                <w:rFonts w:ascii="Times New Roman" w:hAnsi="Times New Roman"/>
                <w:lang w:val="ru-RU"/>
              </w:rPr>
            </w:pPr>
          </w:p>
        </w:tc>
        <w:tc>
          <w:tcPr>
            <w:tcW w:w="993" w:type="dxa"/>
            <w:tcBorders>
              <w:top w:val="single" w:sz="4" w:space="0" w:color="auto"/>
              <w:left w:val="single" w:sz="4" w:space="0" w:color="auto"/>
              <w:bottom w:val="single" w:sz="4" w:space="0" w:color="auto"/>
              <w:right w:val="single" w:sz="4" w:space="0" w:color="auto"/>
            </w:tcBorders>
          </w:tcPr>
          <w:p w14:paraId="75C2761A" w14:textId="77777777" w:rsidR="008E4D56" w:rsidRDefault="008E4D56" w:rsidP="00F942D9">
            <w:pPr>
              <w:tabs>
                <w:tab w:val="left" w:pos="2834"/>
              </w:tabs>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tcPr>
          <w:p w14:paraId="4039BA95" w14:textId="77777777" w:rsidR="008E4D56" w:rsidRDefault="008E4D56" w:rsidP="00F942D9">
            <w:pPr>
              <w:tabs>
                <w:tab w:val="left" w:pos="2834"/>
              </w:tabs>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tcPr>
          <w:p w14:paraId="01B7B8C7" w14:textId="77777777" w:rsidR="008E4D56" w:rsidRDefault="008E4D56" w:rsidP="00F942D9">
            <w:pPr>
              <w:tabs>
                <w:tab w:val="left" w:pos="2834"/>
              </w:tabs>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tcPr>
          <w:p w14:paraId="00386B2F" w14:textId="77777777" w:rsidR="008E4D56" w:rsidRDefault="008E4D56" w:rsidP="00F942D9">
            <w:pPr>
              <w:tabs>
                <w:tab w:val="left" w:pos="2834"/>
              </w:tabs>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tcPr>
          <w:p w14:paraId="0F74A918" w14:textId="77777777" w:rsidR="008E4D56" w:rsidRDefault="008E4D56" w:rsidP="00F942D9">
            <w:pPr>
              <w:tabs>
                <w:tab w:val="left" w:pos="2834"/>
              </w:tabs>
              <w:rPr>
                <w:rFonts w:ascii="Times New Roman" w:hAnsi="Times New Roman"/>
                <w:lang w:val="ru-RU"/>
              </w:rPr>
            </w:pPr>
          </w:p>
        </w:tc>
        <w:tc>
          <w:tcPr>
            <w:tcW w:w="1418" w:type="dxa"/>
            <w:tcBorders>
              <w:top w:val="single" w:sz="4" w:space="0" w:color="auto"/>
              <w:left w:val="single" w:sz="4" w:space="0" w:color="auto"/>
              <w:bottom w:val="single" w:sz="4" w:space="0" w:color="auto"/>
              <w:right w:val="single" w:sz="4" w:space="0" w:color="auto"/>
            </w:tcBorders>
          </w:tcPr>
          <w:p w14:paraId="0987BEFB" w14:textId="77777777" w:rsidR="008E4D56" w:rsidRDefault="008E4D56" w:rsidP="00F942D9">
            <w:pPr>
              <w:tabs>
                <w:tab w:val="left" w:pos="2834"/>
              </w:tabs>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tcPr>
          <w:p w14:paraId="37B64E6B" w14:textId="77777777" w:rsidR="008E4D56" w:rsidRDefault="008E4D56" w:rsidP="00F942D9">
            <w:pPr>
              <w:tabs>
                <w:tab w:val="left" w:pos="2834"/>
              </w:tabs>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14:paraId="67EB314A" w14:textId="77777777" w:rsidR="008E4D56" w:rsidRDefault="008E4D56" w:rsidP="00F942D9">
            <w:pPr>
              <w:tabs>
                <w:tab w:val="left" w:pos="2834"/>
              </w:tabs>
              <w:rPr>
                <w:rFonts w:ascii="Times New Roman" w:hAnsi="Times New Roman"/>
                <w:lang w:val="ru-RU"/>
              </w:rPr>
            </w:pPr>
          </w:p>
        </w:tc>
        <w:tc>
          <w:tcPr>
            <w:tcW w:w="850" w:type="dxa"/>
            <w:tcBorders>
              <w:top w:val="single" w:sz="4" w:space="0" w:color="auto"/>
              <w:left w:val="single" w:sz="4" w:space="0" w:color="auto"/>
              <w:bottom w:val="single" w:sz="4" w:space="0" w:color="auto"/>
              <w:right w:val="single" w:sz="4" w:space="0" w:color="auto"/>
            </w:tcBorders>
          </w:tcPr>
          <w:p w14:paraId="44CEDC98" w14:textId="77777777" w:rsidR="008E4D56" w:rsidRDefault="008E4D56" w:rsidP="00F942D9">
            <w:pPr>
              <w:tabs>
                <w:tab w:val="left" w:pos="2834"/>
              </w:tabs>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tcPr>
          <w:p w14:paraId="4EF17E99" w14:textId="77777777" w:rsidR="008E4D56" w:rsidRDefault="008E4D56" w:rsidP="00F942D9">
            <w:pPr>
              <w:tabs>
                <w:tab w:val="left" w:pos="2834"/>
              </w:tabs>
              <w:rPr>
                <w:rFonts w:ascii="Times New Roman" w:hAnsi="Times New Roman"/>
                <w:lang w:val="ru-RU"/>
              </w:rPr>
            </w:pPr>
          </w:p>
        </w:tc>
        <w:tc>
          <w:tcPr>
            <w:tcW w:w="923" w:type="dxa"/>
            <w:tcBorders>
              <w:top w:val="single" w:sz="4" w:space="0" w:color="auto"/>
              <w:left w:val="single" w:sz="4" w:space="0" w:color="auto"/>
              <w:bottom w:val="single" w:sz="4" w:space="0" w:color="auto"/>
              <w:right w:val="single" w:sz="4" w:space="0" w:color="auto"/>
            </w:tcBorders>
          </w:tcPr>
          <w:p w14:paraId="21928315" w14:textId="77777777" w:rsidR="008E4D56" w:rsidRDefault="008E4D56" w:rsidP="00F942D9">
            <w:pPr>
              <w:tabs>
                <w:tab w:val="left" w:pos="2834"/>
              </w:tabs>
              <w:rPr>
                <w:rFonts w:ascii="Times New Roman" w:hAnsi="Times New Roman"/>
                <w:lang w:val="ru-RU"/>
              </w:rPr>
            </w:pPr>
          </w:p>
        </w:tc>
      </w:tr>
      <w:tr w:rsidR="008E4D56" w14:paraId="1F28B492" w14:textId="77777777" w:rsidTr="00F942D9">
        <w:trPr>
          <w:trHeight w:val="410"/>
        </w:trPr>
        <w:tc>
          <w:tcPr>
            <w:tcW w:w="1271" w:type="dxa"/>
            <w:tcBorders>
              <w:top w:val="single" w:sz="4" w:space="0" w:color="auto"/>
              <w:left w:val="single" w:sz="4" w:space="0" w:color="auto"/>
              <w:bottom w:val="single" w:sz="4" w:space="0" w:color="auto"/>
              <w:right w:val="single" w:sz="4" w:space="0" w:color="auto"/>
            </w:tcBorders>
            <w:hideMark/>
          </w:tcPr>
          <w:p w14:paraId="11ED3DC3" w14:textId="77777777" w:rsidR="008E4D56" w:rsidRDefault="008E4D56" w:rsidP="00F942D9">
            <w:pPr>
              <w:tabs>
                <w:tab w:val="left" w:pos="2834"/>
              </w:tabs>
              <w:rPr>
                <w:rFonts w:ascii="Times New Roman" w:hAnsi="Times New Roman"/>
                <w:lang w:val="ru-RU"/>
              </w:rPr>
            </w:pPr>
            <w:proofErr w:type="spellStart"/>
            <w:r>
              <w:rPr>
                <w:rFonts w:ascii="Times New Roman" w:hAnsi="Times New Roman"/>
                <w:lang w:val="ru-RU"/>
              </w:rPr>
              <w:t>Заочна</w:t>
            </w:r>
            <w:proofErr w:type="spellEnd"/>
          </w:p>
        </w:tc>
        <w:tc>
          <w:tcPr>
            <w:tcW w:w="851" w:type="dxa"/>
            <w:tcBorders>
              <w:top w:val="single" w:sz="4" w:space="0" w:color="auto"/>
              <w:left w:val="single" w:sz="4" w:space="0" w:color="auto"/>
              <w:bottom w:val="single" w:sz="4" w:space="0" w:color="auto"/>
              <w:right w:val="single" w:sz="4" w:space="0" w:color="auto"/>
            </w:tcBorders>
          </w:tcPr>
          <w:p w14:paraId="556722BA" w14:textId="77777777" w:rsidR="008E4D56" w:rsidRDefault="008E4D56" w:rsidP="00F942D9">
            <w:pPr>
              <w:tabs>
                <w:tab w:val="left" w:pos="2834"/>
              </w:tabs>
              <w:rPr>
                <w:rFonts w:ascii="Times New Roman" w:hAnsi="Times New Roman"/>
                <w:lang w:val="ru-RU"/>
              </w:rPr>
            </w:pPr>
          </w:p>
        </w:tc>
        <w:tc>
          <w:tcPr>
            <w:tcW w:w="708" w:type="dxa"/>
            <w:tcBorders>
              <w:top w:val="single" w:sz="4" w:space="0" w:color="auto"/>
              <w:left w:val="single" w:sz="4" w:space="0" w:color="auto"/>
              <w:bottom w:val="single" w:sz="4" w:space="0" w:color="auto"/>
              <w:right w:val="single" w:sz="4" w:space="0" w:color="auto"/>
            </w:tcBorders>
          </w:tcPr>
          <w:p w14:paraId="70AC1EF2" w14:textId="77777777" w:rsidR="008E4D56" w:rsidRDefault="008E4D56" w:rsidP="00F942D9">
            <w:pPr>
              <w:tabs>
                <w:tab w:val="left" w:pos="2834"/>
              </w:tabs>
              <w:rPr>
                <w:rFonts w:ascii="Times New Roman" w:hAnsi="Times New Roman"/>
                <w:lang w:val="ru-RU"/>
              </w:rPr>
            </w:pPr>
          </w:p>
        </w:tc>
        <w:tc>
          <w:tcPr>
            <w:tcW w:w="993" w:type="dxa"/>
            <w:tcBorders>
              <w:top w:val="single" w:sz="4" w:space="0" w:color="auto"/>
              <w:left w:val="single" w:sz="4" w:space="0" w:color="auto"/>
              <w:bottom w:val="single" w:sz="4" w:space="0" w:color="auto"/>
              <w:right w:val="single" w:sz="4" w:space="0" w:color="auto"/>
            </w:tcBorders>
          </w:tcPr>
          <w:p w14:paraId="162C20E7" w14:textId="77777777" w:rsidR="008E4D56" w:rsidRDefault="008E4D56" w:rsidP="00F942D9">
            <w:pPr>
              <w:tabs>
                <w:tab w:val="left" w:pos="2834"/>
              </w:tabs>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tcPr>
          <w:p w14:paraId="35F7027A" w14:textId="77777777" w:rsidR="008E4D56" w:rsidRDefault="008E4D56" w:rsidP="00F942D9">
            <w:pPr>
              <w:tabs>
                <w:tab w:val="left" w:pos="2834"/>
              </w:tabs>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tcPr>
          <w:p w14:paraId="6026E3E0" w14:textId="77777777" w:rsidR="008E4D56" w:rsidRDefault="008E4D56" w:rsidP="00F942D9">
            <w:pPr>
              <w:tabs>
                <w:tab w:val="left" w:pos="2834"/>
              </w:tabs>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tcPr>
          <w:p w14:paraId="4F00F53F" w14:textId="77777777" w:rsidR="008E4D56" w:rsidRDefault="008E4D56" w:rsidP="00F942D9">
            <w:pPr>
              <w:tabs>
                <w:tab w:val="left" w:pos="2834"/>
              </w:tabs>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tcPr>
          <w:p w14:paraId="72CD48CD" w14:textId="77777777" w:rsidR="008E4D56" w:rsidRDefault="008E4D56" w:rsidP="00F942D9">
            <w:pPr>
              <w:tabs>
                <w:tab w:val="left" w:pos="2834"/>
              </w:tabs>
              <w:rPr>
                <w:rFonts w:ascii="Times New Roman" w:hAnsi="Times New Roman"/>
                <w:lang w:val="ru-RU"/>
              </w:rPr>
            </w:pPr>
          </w:p>
        </w:tc>
        <w:tc>
          <w:tcPr>
            <w:tcW w:w="1418" w:type="dxa"/>
            <w:tcBorders>
              <w:top w:val="single" w:sz="4" w:space="0" w:color="auto"/>
              <w:left w:val="single" w:sz="4" w:space="0" w:color="auto"/>
              <w:bottom w:val="single" w:sz="4" w:space="0" w:color="auto"/>
              <w:right w:val="single" w:sz="4" w:space="0" w:color="auto"/>
            </w:tcBorders>
          </w:tcPr>
          <w:p w14:paraId="486ED549" w14:textId="77777777" w:rsidR="008E4D56" w:rsidRDefault="008E4D56" w:rsidP="00F942D9">
            <w:pPr>
              <w:tabs>
                <w:tab w:val="left" w:pos="2834"/>
              </w:tabs>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tcPr>
          <w:p w14:paraId="5EF93240" w14:textId="77777777" w:rsidR="008E4D56" w:rsidRDefault="008E4D56" w:rsidP="00F942D9">
            <w:pPr>
              <w:tabs>
                <w:tab w:val="left" w:pos="2834"/>
              </w:tabs>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14:paraId="1909AE33" w14:textId="77777777" w:rsidR="008E4D56" w:rsidRDefault="008E4D56" w:rsidP="00F942D9">
            <w:pPr>
              <w:tabs>
                <w:tab w:val="left" w:pos="2834"/>
              </w:tabs>
              <w:rPr>
                <w:rFonts w:ascii="Times New Roman" w:hAnsi="Times New Roman"/>
                <w:lang w:val="ru-RU"/>
              </w:rPr>
            </w:pPr>
          </w:p>
        </w:tc>
        <w:tc>
          <w:tcPr>
            <w:tcW w:w="850" w:type="dxa"/>
            <w:tcBorders>
              <w:top w:val="single" w:sz="4" w:space="0" w:color="auto"/>
              <w:left w:val="single" w:sz="4" w:space="0" w:color="auto"/>
              <w:bottom w:val="single" w:sz="4" w:space="0" w:color="auto"/>
              <w:right w:val="single" w:sz="4" w:space="0" w:color="auto"/>
            </w:tcBorders>
          </w:tcPr>
          <w:p w14:paraId="236C920D" w14:textId="77777777" w:rsidR="008E4D56" w:rsidRDefault="008E4D56" w:rsidP="00F942D9">
            <w:pPr>
              <w:tabs>
                <w:tab w:val="left" w:pos="2834"/>
              </w:tabs>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tcPr>
          <w:p w14:paraId="172BC70E" w14:textId="77777777" w:rsidR="008E4D56" w:rsidRDefault="008E4D56" w:rsidP="00F942D9">
            <w:pPr>
              <w:tabs>
                <w:tab w:val="left" w:pos="2834"/>
              </w:tabs>
              <w:rPr>
                <w:rFonts w:ascii="Times New Roman" w:hAnsi="Times New Roman"/>
                <w:lang w:val="ru-RU"/>
              </w:rPr>
            </w:pPr>
          </w:p>
        </w:tc>
        <w:tc>
          <w:tcPr>
            <w:tcW w:w="923" w:type="dxa"/>
            <w:tcBorders>
              <w:top w:val="single" w:sz="4" w:space="0" w:color="auto"/>
              <w:left w:val="single" w:sz="4" w:space="0" w:color="auto"/>
              <w:bottom w:val="single" w:sz="4" w:space="0" w:color="auto"/>
              <w:right w:val="single" w:sz="4" w:space="0" w:color="auto"/>
            </w:tcBorders>
          </w:tcPr>
          <w:p w14:paraId="05801EC2" w14:textId="77777777" w:rsidR="008E4D56" w:rsidRDefault="008E4D56" w:rsidP="00F942D9">
            <w:pPr>
              <w:tabs>
                <w:tab w:val="left" w:pos="2834"/>
              </w:tabs>
              <w:rPr>
                <w:rFonts w:ascii="Times New Roman" w:hAnsi="Times New Roman"/>
                <w:lang w:val="ru-RU"/>
              </w:rPr>
            </w:pPr>
          </w:p>
        </w:tc>
      </w:tr>
      <w:tr w:rsidR="008E4D56" w14:paraId="3D67B808" w14:textId="77777777" w:rsidTr="00F942D9">
        <w:trPr>
          <w:trHeight w:val="796"/>
        </w:trPr>
        <w:tc>
          <w:tcPr>
            <w:tcW w:w="1271" w:type="dxa"/>
            <w:tcBorders>
              <w:top w:val="single" w:sz="4" w:space="0" w:color="auto"/>
              <w:left w:val="single" w:sz="4" w:space="0" w:color="auto"/>
              <w:bottom w:val="single" w:sz="4" w:space="0" w:color="auto"/>
              <w:right w:val="single" w:sz="4" w:space="0" w:color="auto"/>
            </w:tcBorders>
            <w:hideMark/>
          </w:tcPr>
          <w:p w14:paraId="77A41270" w14:textId="77777777" w:rsidR="008E4D56" w:rsidRDefault="008E4D56" w:rsidP="00F942D9">
            <w:pPr>
              <w:tabs>
                <w:tab w:val="left" w:pos="2834"/>
              </w:tabs>
              <w:rPr>
                <w:rFonts w:ascii="Times New Roman" w:hAnsi="Times New Roman"/>
                <w:lang w:val="ru-RU"/>
              </w:rPr>
            </w:pPr>
            <w:proofErr w:type="spellStart"/>
            <w:r>
              <w:rPr>
                <w:rFonts w:ascii="Times New Roman" w:hAnsi="Times New Roman"/>
                <w:lang w:val="ru-RU"/>
              </w:rPr>
              <w:t>Екстернат</w:t>
            </w:r>
            <w:proofErr w:type="spellEnd"/>
            <w:r>
              <w:rPr>
                <w:rFonts w:ascii="Times New Roman" w:hAnsi="Times New Roman"/>
                <w:lang w:val="ru-RU"/>
              </w:rPr>
              <w:t xml:space="preserve"> </w:t>
            </w:r>
          </w:p>
        </w:tc>
        <w:tc>
          <w:tcPr>
            <w:tcW w:w="851" w:type="dxa"/>
            <w:tcBorders>
              <w:top w:val="single" w:sz="4" w:space="0" w:color="auto"/>
              <w:left w:val="single" w:sz="4" w:space="0" w:color="auto"/>
              <w:bottom w:val="single" w:sz="4" w:space="0" w:color="auto"/>
              <w:right w:val="single" w:sz="4" w:space="0" w:color="auto"/>
            </w:tcBorders>
          </w:tcPr>
          <w:p w14:paraId="6C6444E0" w14:textId="77777777" w:rsidR="008E4D56" w:rsidRDefault="008E4D56" w:rsidP="00F942D9">
            <w:pPr>
              <w:tabs>
                <w:tab w:val="left" w:pos="2834"/>
              </w:tabs>
              <w:rPr>
                <w:rFonts w:ascii="Times New Roman" w:hAnsi="Times New Roman"/>
                <w:lang w:val="ru-RU"/>
              </w:rPr>
            </w:pPr>
          </w:p>
        </w:tc>
        <w:tc>
          <w:tcPr>
            <w:tcW w:w="708" w:type="dxa"/>
            <w:tcBorders>
              <w:top w:val="single" w:sz="4" w:space="0" w:color="auto"/>
              <w:left w:val="single" w:sz="4" w:space="0" w:color="auto"/>
              <w:bottom w:val="single" w:sz="4" w:space="0" w:color="auto"/>
              <w:right w:val="single" w:sz="4" w:space="0" w:color="auto"/>
            </w:tcBorders>
          </w:tcPr>
          <w:p w14:paraId="5DB33EAF" w14:textId="77777777" w:rsidR="008E4D56" w:rsidRDefault="008E4D56" w:rsidP="00F942D9">
            <w:pPr>
              <w:tabs>
                <w:tab w:val="left" w:pos="2834"/>
              </w:tabs>
              <w:rPr>
                <w:rFonts w:ascii="Times New Roman" w:hAnsi="Times New Roman"/>
                <w:lang w:val="ru-RU"/>
              </w:rPr>
            </w:pPr>
          </w:p>
        </w:tc>
        <w:tc>
          <w:tcPr>
            <w:tcW w:w="993" w:type="dxa"/>
            <w:tcBorders>
              <w:top w:val="single" w:sz="4" w:space="0" w:color="auto"/>
              <w:left w:val="single" w:sz="4" w:space="0" w:color="auto"/>
              <w:bottom w:val="single" w:sz="4" w:space="0" w:color="auto"/>
              <w:right w:val="single" w:sz="4" w:space="0" w:color="auto"/>
            </w:tcBorders>
          </w:tcPr>
          <w:p w14:paraId="40789C69" w14:textId="77777777" w:rsidR="008E4D56" w:rsidRDefault="008E4D56" w:rsidP="00F942D9">
            <w:pPr>
              <w:tabs>
                <w:tab w:val="left" w:pos="2834"/>
              </w:tabs>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tcPr>
          <w:p w14:paraId="6E154401" w14:textId="77777777" w:rsidR="008E4D56" w:rsidRDefault="008E4D56" w:rsidP="00F942D9">
            <w:pPr>
              <w:tabs>
                <w:tab w:val="left" w:pos="2834"/>
              </w:tabs>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tcPr>
          <w:p w14:paraId="40DECEBA" w14:textId="77777777" w:rsidR="008E4D56" w:rsidRDefault="008E4D56" w:rsidP="00F942D9">
            <w:pPr>
              <w:tabs>
                <w:tab w:val="left" w:pos="2834"/>
              </w:tabs>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tcPr>
          <w:p w14:paraId="3EAD92DB" w14:textId="77777777" w:rsidR="008E4D56" w:rsidRDefault="008E4D56" w:rsidP="00F942D9">
            <w:pPr>
              <w:tabs>
                <w:tab w:val="left" w:pos="2834"/>
              </w:tabs>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tcPr>
          <w:p w14:paraId="23E7BADF" w14:textId="77777777" w:rsidR="008E4D56" w:rsidRDefault="008E4D56" w:rsidP="00F942D9">
            <w:pPr>
              <w:tabs>
                <w:tab w:val="left" w:pos="2834"/>
              </w:tabs>
              <w:rPr>
                <w:rFonts w:ascii="Times New Roman" w:hAnsi="Times New Roman"/>
                <w:lang w:val="ru-RU"/>
              </w:rPr>
            </w:pPr>
          </w:p>
        </w:tc>
        <w:tc>
          <w:tcPr>
            <w:tcW w:w="1418" w:type="dxa"/>
            <w:tcBorders>
              <w:top w:val="single" w:sz="4" w:space="0" w:color="auto"/>
              <w:left w:val="single" w:sz="4" w:space="0" w:color="auto"/>
              <w:bottom w:val="single" w:sz="4" w:space="0" w:color="auto"/>
              <w:right w:val="single" w:sz="4" w:space="0" w:color="auto"/>
            </w:tcBorders>
          </w:tcPr>
          <w:p w14:paraId="0BF8B24A" w14:textId="77777777" w:rsidR="008E4D56" w:rsidRDefault="008E4D56" w:rsidP="00F942D9">
            <w:pPr>
              <w:tabs>
                <w:tab w:val="left" w:pos="2834"/>
              </w:tabs>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tcPr>
          <w:p w14:paraId="5EDC79FA" w14:textId="77777777" w:rsidR="008E4D56" w:rsidRDefault="008E4D56" w:rsidP="00F942D9">
            <w:pPr>
              <w:tabs>
                <w:tab w:val="left" w:pos="2834"/>
              </w:tabs>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14:paraId="4B405565" w14:textId="77777777" w:rsidR="008E4D56" w:rsidRDefault="008E4D56" w:rsidP="00F942D9">
            <w:pPr>
              <w:tabs>
                <w:tab w:val="left" w:pos="2834"/>
              </w:tabs>
              <w:rPr>
                <w:rFonts w:ascii="Times New Roman" w:hAnsi="Times New Roman"/>
                <w:lang w:val="ru-RU"/>
              </w:rPr>
            </w:pPr>
          </w:p>
        </w:tc>
        <w:tc>
          <w:tcPr>
            <w:tcW w:w="850" w:type="dxa"/>
            <w:tcBorders>
              <w:top w:val="single" w:sz="4" w:space="0" w:color="auto"/>
              <w:left w:val="single" w:sz="4" w:space="0" w:color="auto"/>
              <w:bottom w:val="single" w:sz="4" w:space="0" w:color="auto"/>
              <w:right w:val="single" w:sz="4" w:space="0" w:color="auto"/>
            </w:tcBorders>
          </w:tcPr>
          <w:p w14:paraId="7E18DAE8" w14:textId="77777777" w:rsidR="008E4D56" w:rsidRDefault="008E4D56" w:rsidP="00F942D9">
            <w:pPr>
              <w:tabs>
                <w:tab w:val="left" w:pos="2834"/>
              </w:tabs>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tcPr>
          <w:p w14:paraId="1A92E09B" w14:textId="77777777" w:rsidR="008E4D56" w:rsidRDefault="008E4D56" w:rsidP="00F942D9">
            <w:pPr>
              <w:tabs>
                <w:tab w:val="left" w:pos="2834"/>
              </w:tabs>
              <w:rPr>
                <w:rFonts w:ascii="Times New Roman" w:hAnsi="Times New Roman"/>
                <w:lang w:val="ru-RU"/>
              </w:rPr>
            </w:pPr>
          </w:p>
        </w:tc>
        <w:tc>
          <w:tcPr>
            <w:tcW w:w="923" w:type="dxa"/>
            <w:tcBorders>
              <w:top w:val="single" w:sz="4" w:space="0" w:color="auto"/>
              <w:left w:val="single" w:sz="4" w:space="0" w:color="auto"/>
              <w:bottom w:val="single" w:sz="4" w:space="0" w:color="auto"/>
              <w:right w:val="single" w:sz="4" w:space="0" w:color="auto"/>
            </w:tcBorders>
          </w:tcPr>
          <w:p w14:paraId="0FBF6A8F" w14:textId="77777777" w:rsidR="008E4D56" w:rsidRDefault="008E4D56" w:rsidP="00F942D9">
            <w:pPr>
              <w:tabs>
                <w:tab w:val="left" w:pos="2834"/>
              </w:tabs>
              <w:rPr>
                <w:rFonts w:ascii="Times New Roman" w:hAnsi="Times New Roman"/>
                <w:lang w:val="ru-RU"/>
              </w:rPr>
            </w:pPr>
          </w:p>
        </w:tc>
      </w:tr>
    </w:tbl>
    <w:p w14:paraId="4F0BDAB4" w14:textId="77777777" w:rsidR="008E4D56" w:rsidRPr="00142BB9" w:rsidRDefault="008E4D56" w:rsidP="008E4D56">
      <w:pPr>
        <w:tabs>
          <w:tab w:val="left" w:pos="6090"/>
        </w:tabs>
        <w:rPr>
          <w:b/>
          <w:bCs/>
          <w:sz w:val="28"/>
          <w:szCs w:val="28"/>
          <w:lang w:val="uk-UA"/>
        </w:rPr>
      </w:pPr>
    </w:p>
    <w:p w14:paraId="6707FCDE" w14:textId="77777777" w:rsidR="008E4D56" w:rsidRDefault="008E4D56" w:rsidP="00F56039">
      <w:pPr>
        <w:rPr>
          <w:lang w:val="uk-UA"/>
        </w:rPr>
      </w:pPr>
    </w:p>
    <w:p w14:paraId="456F6D7D" w14:textId="77777777" w:rsidR="008E4D56" w:rsidRDefault="008E4D56" w:rsidP="008E4D56">
      <w:pPr>
        <w:tabs>
          <w:tab w:val="left" w:pos="6090"/>
        </w:tabs>
        <w:jc w:val="center"/>
        <w:rPr>
          <w:rFonts w:ascii="Times New Roman" w:hAnsi="Times New Roman"/>
          <w:b/>
          <w:bCs/>
          <w:sz w:val="28"/>
          <w:szCs w:val="28"/>
        </w:rPr>
      </w:pPr>
      <w:r>
        <w:rPr>
          <w:rFonts w:ascii="Times New Roman" w:hAnsi="Times New Roman"/>
          <w:b/>
          <w:bCs/>
          <w:sz w:val="28"/>
          <w:szCs w:val="28"/>
        </w:rPr>
        <w:t>Схема курсу</w:t>
      </w:r>
    </w:p>
    <w:p w14:paraId="5EC83F55" w14:textId="77777777" w:rsidR="008E4D56" w:rsidRDefault="008E4D56" w:rsidP="008E4D56">
      <w:pPr>
        <w:rPr>
          <w:lang w:val="uk-UA"/>
        </w:rPr>
      </w:pPr>
    </w:p>
    <w:p w14:paraId="43328170" w14:textId="77777777" w:rsidR="008E4D56" w:rsidRDefault="008E4D56" w:rsidP="008E4D56">
      <w:pPr>
        <w:rPr>
          <w:lang w:val="uk-UA"/>
        </w:rPr>
      </w:pPr>
    </w:p>
    <w:tbl>
      <w:tblPr>
        <w:tblStyle w:val="TableGrid"/>
        <w:tblW w:w="0" w:type="auto"/>
        <w:tblLook w:val="04A0" w:firstRow="1" w:lastRow="0" w:firstColumn="1" w:lastColumn="0" w:noHBand="0" w:noVBand="1"/>
      </w:tblPr>
      <w:tblGrid>
        <w:gridCol w:w="695"/>
        <w:gridCol w:w="3566"/>
        <w:gridCol w:w="2122"/>
        <w:gridCol w:w="4796"/>
        <w:gridCol w:w="1212"/>
        <w:gridCol w:w="1557"/>
      </w:tblGrid>
      <w:tr w:rsidR="008E4D56" w:rsidRPr="00CF3C7B" w14:paraId="77F28493" w14:textId="77777777" w:rsidTr="00F942D9">
        <w:tc>
          <w:tcPr>
            <w:tcW w:w="704" w:type="dxa"/>
          </w:tcPr>
          <w:p w14:paraId="039C6C33" w14:textId="77777777" w:rsidR="008E4D56" w:rsidRPr="00CF3C7B" w:rsidRDefault="008E4D56" w:rsidP="00F942D9">
            <w:pPr>
              <w:rPr>
                <w:rFonts w:ascii="Times New Roman" w:hAnsi="Times New Roman" w:cs="Times New Roman"/>
                <w:lang w:val="en-US"/>
              </w:rPr>
            </w:pPr>
            <w:proofErr w:type="spellStart"/>
            <w:r w:rsidRPr="00CF3C7B">
              <w:rPr>
                <w:rFonts w:ascii="Times New Roman" w:hAnsi="Times New Roman" w:cs="Times New Roman"/>
                <w:lang w:val="uk-UA"/>
              </w:rPr>
              <w:t>Тиж</w:t>
            </w:r>
            <w:proofErr w:type="spellEnd"/>
          </w:p>
        </w:tc>
        <w:tc>
          <w:tcPr>
            <w:tcW w:w="3917" w:type="dxa"/>
          </w:tcPr>
          <w:p w14:paraId="22EF9115"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Тема, план, короткі тези</w:t>
            </w:r>
          </w:p>
        </w:tc>
        <w:tc>
          <w:tcPr>
            <w:tcW w:w="2311" w:type="dxa"/>
          </w:tcPr>
          <w:p w14:paraId="5B9DA114"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Форма заняття</w:t>
            </w:r>
          </w:p>
        </w:tc>
        <w:tc>
          <w:tcPr>
            <w:tcW w:w="4262" w:type="dxa"/>
          </w:tcPr>
          <w:p w14:paraId="49395CEC"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Література, ресурси в інтернеті</w:t>
            </w:r>
          </w:p>
        </w:tc>
        <w:tc>
          <w:tcPr>
            <w:tcW w:w="1134" w:type="dxa"/>
          </w:tcPr>
          <w:p w14:paraId="38AEAFB6"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Завдання, год</w:t>
            </w:r>
          </w:p>
        </w:tc>
        <w:tc>
          <w:tcPr>
            <w:tcW w:w="1620" w:type="dxa"/>
          </w:tcPr>
          <w:p w14:paraId="2097BB20"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Термін виконання</w:t>
            </w:r>
          </w:p>
        </w:tc>
      </w:tr>
      <w:tr w:rsidR="008E4D56" w:rsidRPr="00CF3C7B" w14:paraId="0026E024" w14:textId="77777777" w:rsidTr="00F942D9">
        <w:tc>
          <w:tcPr>
            <w:tcW w:w="704" w:type="dxa"/>
          </w:tcPr>
          <w:p w14:paraId="2DD50652"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1-2</w:t>
            </w:r>
          </w:p>
        </w:tc>
        <w:tc>
          <w:tcPr>
            <w:tcW w:w="3917" w:type="dxa"/>
          </w:tcPr>
          <w:p w14:paraId="5427AF04" w14:textId="77777777" w:rsidR="008E4D56" w:rsidRPr="008E4D56" w:rsidRDefault="008E4D56" w:rsidP="008E4D56">
            <w:pPr>
              <w:rPr>
                <w:rFonts w:ascii="Times New Roman" w:hAnsi="Times New Roman" w:cs="Times New Roman"/>
                <w:lang w:val="uk-UA"/>
              </w:rPr>
            </w:pPr>
            <w:r w:rsidRPr="008E4D56">
              <w:rPr>
                <w:rFonts w:ascii="Times New Roman" w:hAnsi="Times New Roman" w:cs="Times New Roman"/>
                <w:b/>
                <w:bCs/>
                <w:lang w:val="uk-UA"/>
              </w:rPr>
              <w:t xml:space="preserve">Тема 1. </w:t>
            </w:r>
            <w:r w:rsidRPr="008E4D56">
              <w:rPr>
                <w:rFonts w:ascii="Times New Roman" w:hAnsi="Times New Roman" w:cs="Times New Roman"/>
                <w:lang w:val="uk-UA"/>
              </w:rPr>
              <w:t>Предмет, мета і завдання спецкурсу. Основні поняття офшорного підприємництва</w:t>
            </w:r>
          </w:p>
          <w:p w14:paraId="78D5DE67" w14:textId="11721A00" w:rsidR="008E4D56" w:rsidRPr="00CF3C7B" w:rsidRDefault="008E4D56" w:rsidP="008E4D56">
            <w:pPr>
              <w:rPr>
                <w:rFonts w:ascii="Times New Roman" w:hAnsi="Times New Roman" w:cs="Times New Roman"/>
                <w:lang w:val="uk-UA"/>
              </w:rPr>
            </w:pPr>
            <w:r w:rsidRPr="008E4D56">
              <w:rPr>
                <w:rFonts w:ascii="Times New Roman" w:hAnsi="Times New Roman" w:cs="Times New Roman"/>
                <w:lang w:val="uk-UA"/>
              </w:rPr>
              <w:t xml:space="preserve">Предмет, об'єкт, мета і завдання спецкурсу. Методи та методики </w:t>
            </w:r>
            <w:r w:rsidRPr="008E4D56">
              <w:rPr>
                <w:rFonts w:ascii="Times New Roman" w:hAnsi="Times New Roman" w:cs="Times New Roman"/>
                <w:lang w:val="uk-UA"/>
              </w:rPr>
              <w:lastRenderedPageBreak/>
              <w:t xml:space="preserve">вивчення курсу. Структура курсу. </w:t>
            </w:r>
            <w:proofErr w:type="spellStart"/>
            <w:r w:rsidRPr="008E4D56">
              <w:rPr>
                <w:rFonts w:ascii="Times New Roman" w:hAnsi="Times New Roman" w:cs="Times New Roman"/>
                <w:lang w:val="uk-UA"/>
              </w:rPr>
              <w:t>Короткии</w:t>
            </w:r>
            <w:proofErr w:type="spellEnd"/>
            <w:r w:rsidRPr="008E4D56">
              <w:rPr>
                <w:rFonts w:ascii="Times New Roman" w:hAnsi="Times New Roman" w:cs="Times New Roman"/>
                <w:lang w:val="uk-UA"/>
              </w:rPr>
              <w:t xml:space="preserve">̆ огляд літератури, </w:t>
            </w:r>
            <w:proofErr w:type="spellStart"/>
            <w:r w:rsidRPr="008E4D56">
              <w:rPr>
                <w:rFonts w:ascii="Times New Roman" w:hAnsi="Times New Roman" w:cs="Times New Roman"/>
                <w:lang w:val="uk-UA"/>
              </w:rPr>
              <w:t>рекомендованоі</w:t>
            </w:r>
            <w:proofErr w:type="spellEnd"/>
            <w:r w:rsidRPr="008E4D56">
              <w:rPr>
                <w:rFonts w:ascii="Times New Roman" w:hAnsi="Times New Roman" w:cs="Times New Roman"/>
                <w:lang w:val="uk-UA"/>
              </w:rPr>
              <w:t>̈ для вивчення курсу.</w:t>
            </w:r>
          </w:p>
        </w:tc>
        <w:tc>
          <w:tcPr>
            <w:tcW w:w="2311" w:type="dxa"/>
          </w:tcPr>
          <w:p w14:paraId="3FC2036A"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lastRenderedPageBreak/>
              <w:t>Лекція</w:t>
            </w:r>
          </w:p>
          <w:p w14:paraId="1109C5DD"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Практичне заняття самостійна робота</w:t>
            </w:r>
          </w:p>
        </w:tc>
        <w:tc>
          <w:tcPr>
            <w:tcW w:w="4262" w:type="dxa"/>
          </w:tcPr>
          <w:p w14:paraId="58F6963E" w14:textId="77777777" w:rsidR="008E4D56" w:rsidRDefault="008E4D56" w:rsidP="008E4D56">
            <w:pPr>
              <w:pStyle w:val="NormalWeb"/>
              <w:spacing w:line="276" w:lineRule="auto"/>
              <w:rPr>
                <w:rFonts w:ascii="TimesNewRomanPSMT" w:hAnsi="TimesNewRomanPSMT"/>
                <w:lang w:val="uk-UA"/>
              </w:rPr>
            </w:pPr>
            <w:r>
              <w:rPr>
                <w:rFonts w:ascii="TimesNewRomanPSMT" w:hAnsi="TimesNewRomanPSMT"/>
                <w:lang w:val="uk-UA"/>
              </w:rPr>
              <w:t xml:space="preserve">1. </w:t>
            </w:r>
            <w:r w:rsidRPr="00A210BA">
              <w:rPr>
                <w:rFonts w:ascii="TimesNewRomanPSMT" w:hAnsi="TimesNewRomanPSMT"/>
              </w:rPr>
              <w:t>Карлін М. І., Борисюк О. В. Фінансові офшори : навч. посіб. – Луцьк : Вежа-Друк, 2016. – 239 с.</w:t>
            </w:r>
            <w:r w:rsidRPr="00A210BA">
              <w:rPr>
                <w:rFonts w:ascii="TimesNewRomanPSMT" w:hAnsi="TimesNewRomanPSMT"/>
                <w:lang w:val="uk-UA"/>
              </w:rPr>
              <w:t xml:space="preserve"> </w:t>
            </w:r>
            <w:r>
              <w:rPr>
                <w:rFonts w:ascii="TimesNewRomanPSMT" w:hAnsi="TimesNewRomanPSMT"/>
                <w:lang w:val="uk-UA"/>
              </w:rPr>
              <w:t xml:space="preserve">       </w:t>
            </w:r>
          </w:p>
          <w:p w14:paraId="5A78BE6F" w14:textId="0AD2EDB9" w:rsidR="008E4D56" w:rsidRPr="008E4D56" w:rsidRDefault="008E4D56" w:rsidP="008E4D56">
            <w:pPr>
              <w:pStyle w:val="NormalWeb"/>
              <w:spacing w:line="276" w:lineRule="auto"/>
              <w:rPr>
                <w:rFonts w:ascii="TimesNewRomanPSMT" w:hAnsi="TimesNewRomanPSMT"/>
              </w:rPr>
            </w:pPr>
            <w:r>
              <w:rPr>
                <w:rFonts w:ascii="TimesNewRomanPSMT" w:hAnsi="TimesNewRomanPSMT"/>
                <w:lang w:val="uk-UA"/>
              </w:rPr>
              <w:lastRenderedPageBreak/>
              <w:t xml:space="preserve">2. </w:t>
            </w:r>
            <w:r w:rsidRPr="00A210BA">
              <w:rPr>
                <w:rFonts w:ascii="TimesNewRomanPSMT" w:hAnsi="TimesNewRomanPSMT"/>
              </w:rPr>
              <w:t xml:space="preserve">Карлін М. І., Івашко О. А.. Інвестиційні офшори : навч. посіб. – Луцьк : Вежа-Друк, 2017. – 292 с. Електронний ресурс – </w:t>
            </w:r>
            <w:r>
              <w:rPr>
                <w:rFonts w:ascii="TimesNewRomanPSMT" w:hAnsi="TimesNewRomanPSMT"/>
              </w:rPr>
              <w:fldChar w:fldCharType="begin"/>
            </w:r>
            <w:r>
              <w:rPr>
                <w:rFonts w:ascii="TimesNewRomanPSMT" w:hAnsi="TimesNewRomanPSMT"/>
              </w:rPr>
              <w:instrText xml:space="preserve"> HYPERLINK "</w:instrText>
            </w:r>
            <w:r w:rsidRPr="00A210BA">
              <w:rPr>
                <w:rFonts w:ascii="TimesNewRomanPSMT" w:hAnsi="TimesNewRomanPSMT"/>
              </w:rPr>
              <w:instrText>https://core.ac.uk/download/pdf/153587102.pdf</w:instrText>
            </w:r>
            <w:r>
              <w:rPr>
                <w:rFonts w:ascii="TimesNewRomanPSMT" w:hAnsi="TimesNewRomanPSMT"/>
              </w:rPr>
              <w:instrText xml:space="preserve">" </w:instrText>
            </w:r>
            <w:r>
              <w:rPr>
                <w:rFonts w:ascii="TimesNewRomanPSMT" w:hAnsi="TimesNewRomanPSMT"/>
              </w:rPr>
              <w:fldChar w:fldCharType="separate"/>
            </w:r>
            <w:r w:rsidRPr="007F3AA9">
              <w:rPr>
                <w:rStyle w:val="Hyperlink"/>
                <w:rFonts w:ascii="TimesNewRomanPSMT" w:hAnsi="TimesNewRomanPSMT"/>
              </w:rPr>
              <w:t>https://core.ac.uk/download/pdf/153587102.pdf</w:t>
            </w:r>
            <w:r>
              <w:rPr>
                <w:rFonts w:ascii="TimesNewRomanPSMT" w:hAnsi="TimesNewRomanPSMT"/>
              </w:rPr>
              <w:fldChar w:fldCharType="end"/>
            </w:r>
          </w:p>
          <w:p w14:paraId="652E7FD7" w14:textId="77777777" w:rsidR="008E4D56" w:rsidRPr="00CF3C7B" w:rsidRDefault="008E4D56" w:rsidP="00F942D9">
            <w:pPr>
              <w:rPr>
                <w:rFonts w:ascii="Times New Roman" w:hAnsi="Times New Roman" w:cs="Times New Roman"/>
                <w:lang w:val="uk-UA"/>
              </w:rPr>
            </w:pPr>
          </w:p>
        </w:tc>
        <w:tc>
          <w:tcPr>
            <w:tcW w:w="1134" w:type="dxa"/>
          </w:tcPr>
          <w:p w14:paraId="43EB3AF0"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lastRenderedPageBreak/>
              <w:t>4</w:t>
            </w:r>
          </w:p>
        </w:tc>
        <w:tc>
          <w:tcPr>
            <w:tcW w:w="1620" w:type="dxa"/>
          </w:tcPr>
          <w:p w14:paraId="3240EF3E"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 xml:space="preserve">2 </w:t>
            </w:r>
            <w:proofErr w:type="spellStart"/>
            <w:r w:rsidRPr="00CF3C7B">
              <w:rPr>
                <w:rFonts w:ascii="Times New Roman" w:hAnsi="Times New Roman" w:cs="Times New Roman"/>
                <w:lang w:val="uk-UA"/>
              </w:rPr>
              <w:t>тиж</w:t>
            </w:r>
            <w:proofErr w:type="spellEnd"/>
            <w:r>
              <w:rPr>
                <w:rFonts w:ascii="Times New Roman" w:hAnsi="Times New Roman" w:cs="Times New Roman"/>
                <w:lang w:val="uk-UA"/>
              </w:rPr>
              <w:t>.</w:t>
            </w:r>
          </w:p>
        </w:tc>
      </w:tr>
      <w:tr w:rsidR="008E4D56" w:rsidRPr="00CF3C7B" w14:paraId="5EA581EB" w14:textId="77777777" w:rsidTr="00F942D9">
        <w:tc>
          <w:tcPr>
            <w:tcW w:w="704" w:type="dxa"/>
          </w:tcPr>
          <w:p w14:paraId="6E71648C"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3-4</w:t>
            </w:r>
          </w:p>
        </w:tc>
        <w:tc>
          <w:tcPr>
            <w:tcW w:w="3917" w:type="dxa"/>
          </w:tcPr>
          <w:p w14:paraId="09D52BA8" w14:textId="77777777" w:rsidR="008E4D56" w:rsidRPr="008E4D56" w:rsidRDefault="008E4D56" w:rsidP="008E4D56">
            <w:pPr>
              <w:rPr>
                <w:rFonts w:ascii="Times New Roman" w:hAnsi="Times New Roman" w:cs="Times New Roman"/>
                <w:lang w:val="uk-UA"/>
              </w:rPr>
            </w:pPr>
            <w:r w:rsidRPr="008E4D56">
              <w:rPr>
                <w:rFonts w:ascii="Times New Roman" w:hAnsi="Times New Roman" w:cs="Times New Roman"/>
                <w:b/>
                <w:bCs/>
                <w:lang w:val="uk-UA"/>
              </w:rPr>
              <w:t xml:space="preserve">Тема 2. </w:t>
            </w:r>
            <w:r w:rsidRPr="008E4D56">
              <w:rPr>
                <w:rFonts w:ascii="Times New Roman" w:hAnsi="Times New Roman" w:cs="Times New Roman"/>
                <w:lang w:val="uk-UA"/>
              </w:rPr>
              <w:t>Вільні економічні зони та офшорні зони в системі світового господарства.</w:t>
            </w:r>
          </w:p>
          <w:p w14:paraId="3B30A747" w14:textId="51F889D9" w:rsidR="008E4D56" w:rsidRPr="00CF3C7B" w:rsidRDefault="008E4D56" w:rsidP="008E4D56">
            <w:pPr>
              <w:rPr>
                <w:rFonts w:ascii="Times New Roman" w:hAnsi="Times New Roman" w:cs="Times New Roman"/>
                <w:lang w:val="uk-UA"/>
              </w:rPr>
            </w:pPr>
            <w:r w:rsidRPr="008E4D56">
              <w:rPr>
                <w:rFonts w:ascii="Times New Roman" w:hAnsi="Times New Roman" w:cs="Times New Roman"/>
                <w:lang w:val="uk-UA"/>
              </w:rPr>
              <w:t xml:space="preserve">Визначення поняття – спеціальна або вільна економічна зона (ВЕЗ). Історичні передумови формування вільних економічних зон. </w:t>
            </w:r>
            <w:proofErr w:type="spellStart"/>
            <w:r w:rsidRPr="008E4D56">
              <w:rPr>
                <w:rFonts w:ascii="Times New Roman" w:hAnsi="Times New Roman" w:cs="Times New Roman"/>
                <w:lang w:val="uk-UA"/>
              </w:rPr>
              <w:t>Функціі</w:t>
            </w:r>
            <w:proofErr w:type="spellEnd"/>
            <w:r w:rsidRPr="008E4D56">
              <w:rPr>
                <w:rFonts w:ascii="Times New Roman" w:hAnsi="Times New Roman" w:cs="Times New Roman"/>
                <w:lang w:val="uk-UA"/>
              </w:rPr>
              <w:t xml:space="preserve">̈ ВЕЗ. Макроекономічні цілі та локальні завдання. Класифікація видів ВЕЗ. Сучасні етапи функціонування ВЕЗ. Основні умови залучення іноземного капіталу у ВЕЗ. Державні податки і митне оподаткування. </w:t>
            </w:r>
            <w:proofErr w:type="spellStart"/>
            <w:r w:rsidRPr="008E4D56">
              <w:rPr>
                <w:rFonts w:ascii="Times New Roman" w:hAnsi="Times New Roman" w:cs="Times New Roman"/>
                <w:lang w:val="uk-UA"/>
              </w:rPr>
              <w:t>Валютнии</w:t>
            </w:r>
            <w:proofErr w:type="spellEnd"/>
            <w:r w:rsidRPr="008E4D56">
              <w:rPr>
                <w:rFonts w:ascii="Times New Roman" w:hAnsi="Times New Roman" w:cs="Times New Roman"/>
                <w:lang w:val="uk-UA"/>
              </w:rPr>
              <w:t xml:space="preserve">̆ механізм ВЕЗ. Державне регулювання діяльності ВЕЗ. Передумови створення ВЕЗ в </w:t>
            </w:r>
            <w:proofErr w:type="spellStart"/>
            <w:r w:rsidRPr="008E4D56">
              <w:rPr>
                <w:rFonts w:ascii="Times New Roman" w:hAnsi="Times New Roman" w:cs="Times New Roman"/>
                <w:lang w:val="uk-UA"/>
              </w:rPr>
              <w:t>Україні</w:t>
            </w:r>
            <w:proofErr w:type="spellEnd"/>
            <w:r w:rsidRPr="008E4D56">
              <w:rPr>
                <w:rFonts w:ascii="Times New Roman" w:hAnsi="Times New Roman" w:cs="Times New Roman"/>
                <w:b/>
                <w:bCs/>
                <w:lang w:val="uk-UA"/>
              </w:rPr>
              <w:t xml:space="preserve">. </w:t>
            </w:r>
            <w:r w:rsidRPr="008E4D56">
              <w:rPr>
                <w:rFonts w:ascii="Times New Roman" w:hAnsi="Times New Roman" w:cs="Times New Roman"/>
                <w:lang w:val="uk-UA"/>
              </w:rPr>
              <w:t xml:space="preserve">Визначення понять та термінів офшорного підприємництва, офшорних зона, офшорна і офшорна компанія. Терміни, які використовуються в </w:t>
            </w:r>
            <w:r w:rsidRPr="008E4D56">
              <w:rPr>
                <w:rFonts w:ascii="Times New Roman" w:hAnsi="Times New Roman" w:cs="Times New Roman"/>
                <w:lang w:val="uk-UA"/>
              </w:rPr>
              <w:lastRenderedPageBreak/>
              <w:t>офшорному бізнесі. Порівняльна характеристика та відмінності вільних (спеціальних) економічних зон та офшорних зон.</w:t>
            </w:r>
          </w:p>
        </w:tc>
        <w:tc>
          <w:tcPr>
            <w:tcW w:w="2311" w:type="dxa"/>
          </w:tcPr>
          <w:p w14:paraId="548E1201"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lastRenderedPageBreak/>
              <w:t>Лекція</w:t>
            </w:r>
          </w:p>
          <w:p w14:paraId="69558794"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Практичне заняття самостійна робота</w:t>
            </w:r>
          </w:p>
        </w:tc>
        <w:tc>
          <w:tcPr>
            <w:tcW w:w="4262" w:type="dxa"/>
          </w:tcPr>
          <w:p w14:paraId="06EE9FAB" w14:textId="0147274A" w:rsidR="008E4D56" w:rsidRPr="008E4D56" w:rsidRDefault="008E4D56" w:rsidP="008E4D56">
            <w:pPr>
              <w:pStyle w:val="NormalWeb"/>
              <w:spacing w:line="276" w:lineRule="auto"/>
              <w:rPr>
                <w:rFonts w:ascii="TimesNewRomanPSMT" w:hAnsi="TimesNewRomanPSMT"/>
                <w:lang w:val="uk-UA"/>
              </w:rPr>
            </w:pPr>
            <w:r>
              <w:rPr>
                <w:rFonts w:ascii="TimesNewRomanPSMT" w:hAnsi="TimesNewRomanPSMT"/>
                <w:lang w:val="uk-UA"/>
              </w:rPr>
              <w:t xml:space="preserve">1. </w:t>
            </w:r>
            <w:r w:rsidRPr="00A210BA">
              <w:rPr>
                <w:rFonts w:ascii="TimesNewRomanPSMT" w:hAnsi="TimesNewRomanPSMT"/>
              </w:rPr>
              <w:t>Карлін М. І., Борисюк О. В. Фінансові офшори : навч. посіб. – Луцьк : Вежа-Друк, 2016. – 239 с.</w:t>
            </w:r>
            <w:r w:rsidRPr="00A210BA">
              <w:rPr>
                <w:rFonts w:ascii="TimesNewRomanPSMT" w:hAnsi="TimesNewRomanPSMT"/>
                <w:lang w:val="uk-UA"/>
              </w:rPr>
              <w:t xml:space="preserve"> </w:t>
            </w:r>
            <w:r>
              <w:rPr>
                <w:rFonts w:ascii="TimesNewRomanPSMT" w:hAnsi="TimesNewRomanPSMT"/>
                <w:lang w:val="uk-UA"/>
              </w:rPr>
              <w:t xml:space="preserve">      </w:t>
            </w:r>
            <w:r>
              <w:rPr>
                <w:rFonts w:ascii="TimesNewRomanPSMT" w:hAnsi="TimesNewRomanPSMT"/>
                <w:lang w:val="uk-UA"/>
              </w:rPr>
              <w:t xml:space="preserve">                                           </w:t>
            </w:r>
            <w:r>
              <w:rPr>
                <w:rFonts w:ascii="TimesNewRomanPSMT" w:hAnsi="TimesNewRomanPSMT"/>
                <w:lang w:val="uk-UA"/>
              </w:rPr>
              <w:t xml:space="preserve"> 2. </w:t>
            </w:r>
            <w:r w:rsidRPr="00A210BA">
              <w:rPr>
                <w:rFonts w:ascii="TimesNewRomanPSMT" w:hAnsi="TimesNewRomanPSMT"/>
              </w:rPr>
              <w:t xml:space="preserve">Карлін М. І., Івашко О. А.. Інвестиційні офшори : навч. посіб. – Луцьк : Вежа-Друк, 2017. – 292 с. Електронний ресурс – </w:t>
            </w:r>
            <w:r>
              <w:rPr>
                <w:rFonts w:ascii="TimesNewRomanPSMT" w:hAnsi="TimesNewRomanPSMT"/>
              </w:rPr>
              <w:fldChar w:fldCharType="begin"/>
            </w:r>
            <w:r>
              <w:rPr>
                <w:rFonts w:ascii="TimesNewRomanPSMT" w:hAnsi="TimesNewRomanPSMT"/>
              </w:rPr>
              <w:instrText xml:space="preserve"> HYPERLINK "</w:instrText>
            </w:r>
            <w:r w:rsidRPr="00A210BA">
              <w:rPr>
                <w:rFonts w:ascii="TimesNewRomanPSMT" w:hAnsi="TimesNewRomanPSMT"/>
              </w:rPr>
              <w:instrText>https://core.ac.uk/download/pdf/153587102.pdf</w:instrText>
            </w:r>
            <w:r>
              <w:rPr>
                <w:rFonts w:ascii="TimesNewRomanPSMT" w:hAnsi="TimesNewRomanPSMT"/>
              </w:rPr>
              <w:instrText xml:space="preserve">" </w:instrText>
            </w:r>
            <w:r>
              <w:rPr>
                <w:rFonts w:ascii="TimesNewRomanPSMT" w:hAnsi="TimesNewRomanPSMT"/>
              </w:rPr>
              <w:fldChar w:fldCharType="separate"/>
            </w:r>
            <w:r w:rsidRPr="007F3AA9">
              <w:rPr>
                <w:rStyle w:val="Hyperlink"/>
                <w:rFonts w:ascii="TimesNewRomanPSMT" w:hAnsi="TimesNewRomanPSMT"/>
              </w:rPr>
              <w:t>https://core.ac.uk/download/pdf/153587102.pdf</w:t>
            </w:r>
            <w:r>
              <w:rPr>
                <w:rFonts w:ascii="TimesNewRomanPSMT" w:hAnsi="TimesNewRomanPSMT"/>
              </w:rPr>
              <w:fldChar w:fldCharType="end"/>
            </w:r>
          </w:p>
          <w:p w14:paraId="1E3E9785" w14:textId="77777777" w:rsidR="008E4D56" w:rsidRPr="008E4D56" w:rsidRDefault="008E4D56" w:rsidP="00F942D9">
            <w:pPr>
              <w:rPr>
                <w:rFonts w:ascii="Times New Roman" w:hAnsi="Times New Roman" w:cs="Times New Roman"/>
              </w:rPr>
            </w:pPr>
          </w:p>
        </w:tc>
        <w:tc>
          <w:tcPr>
            <w:tcW w:w="1134" w:type="dxa"/>
          </w:tcPr>
          <w:p w14:paraId="62479D3C"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4</w:t>
            </w:r>
          </w:p>
        </w:tc>
        <w:tc>
          <w:tcPr>
            <w:tcW w:w="1620" w:type="dxa"/>
          </w:tcPr>
          <w:p w14:paraId="7067F16B"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 xml:space="preserve">2 </w:t>
            </w:r>
            <w:proofErr w:type="spellStart"/>
            <w:r w:rsidRPr="00CF3C7B">
              <w:rPr>
                <w:rFonts w:ascii="Times New Roman" w:hAnsi="Times New Roman" w:cs="Times New Roman"/>
                <w:lang w:val="uk-UA"/>
              </w:rPr>
              <w:t>тиж</w:t>
            </w:r>
            <w:proofErr w:type="spellEnd"/>
            <w:r>
              <w:rPr>
                <w:rFonts w:ascii="Times New Roman" w:hAnsi="Times New Roman" w:cs="Times New Roman"/>
                <w:lang w:val="uk-UA"/>
              </w:rPr>
              <w:t>.</w:t>
            </w:r>
          </w:p>
        </w:tc>
      </w:tr>
      <w:tr w:rsidR="008E4D56" w:rsidRPr="00CF3C7B" w14:paraId="0EBA337A" w14:textId="77777777" w:rsidTr="00F942D9">
        <w:tc>
          <w:tcPr>
            <w:tcW w:w="704" w:type="dxa"/>
          </w:tcPr>
          <w:p w14:paraId="0E75EB84"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5-6</w:t>
            </w:r>
          </w:p>
        </w:tc>
        <w:tc>
          <w:tcPr>
            <w:tcW w:w="3917" w:type="dxa"/>
          </w:tcPr>
          <w:p w14:paraId="0BA0AF53" w14:textId="77777777" w:rsidR="008E4D56" w:rsidRPr="008E4D56" w:rsidRDefault="008E4D56" w:rsidP="008E4D56">
            <w:pPr>
              <w:rPr>
                <w:rFonts w:ascii="Times New Roman" w:hAnsi="Times New Roman" w:cs="Times New Roman"/>
                <w:b/>
                <w:bCs/>
                <w:lang w:val="uk-UA"/>
              </w:rPr>
            </w:pPr>
            <w:r w:rsidRPr="008E4D56">
              <w:rPr>
                <w:rFonts w:ascii="Times New Roman" w:hAnsi="Times New Roman" w:cs="Times New Roman"/>
                <w:b/>
                <w:bCs/>
                <w:lang w:val="uk-UA"/>
              </w:rPr>
              <w:t>Тема 3. Офшорні зони в міжнародних економічних відносинах.</w:t>
            </w:r>
          </w:p>
          <w:p w14:paraId="2E72C0F8" w14:textId="77777777" w:rsidR="008E4D56" w:rsidRPr="008E4D56" w:rsidRDefault="008E4D56" w:rsidP="008E4D56">
            <w:pPr>
              <w:rPr>
                <w:rFonts w:ascii="Times New Roman" w:hAnsi="Times New Roman" w:cs="Times New Roman"/>
                <w:lang w:val="uk-UA"/>
              </w:rPr>
            </w:pPr>
            <w:r w:rsidRPr="008E4D56">
              <w:rPr>
                <w:rFonts w:ascii="Times New Roman" w:hAnsi="Times New Roman" w:cs="Times New Roman"/>
                <w:lang w:val="uk-UA"/>
              </w:rPr>
              <w:t xml:space="preserve">Історія та передумови виникнення офшорного бізнесу. Утворення перших офшорних </w:t>
            </w:r>
            <w:proofErr w:type="spellStart"/>
            <w:r w:rsidRPr="008E4D56">
              <w:rPr>
                <w:rFonts w:ascii="Times New Roman" w:hAnsi="Times New Roman" w:cs="Times New Roman"/>
                <w:lang w:val="uk-UA"/>
              </w:rPr>
              <w:t>юрисдикціи</w:t>
            </w:r>
            <w:proofErr w:type="spellEnd"/>
            <w:r w:rsidRPr="008E4D56">
              <w:rPr>
                <w:rFonts w:ascii="Times New Roman" w:hAnsi="Times New Roman" w:cs="Times New Roman"/>
                <w:lang w:val="uk-UA"/>
              </w:rPr>
              <w:t xml:space="preserve">̆ у період XIX та XX ст., </w:t>
            </w:r>
            <w:proofErr w:type="spellStart"/>
            <w:r w:rsidRPr="008E4D56">
              <w:rPr>
                <w:rFonts w:ascii="Times New Roman" w:hAnsi="Times New Roman" w:cs="Times New Roman"/>
                <w:lang w:val="uk-UA"/>
              </w:rPr>
              <w:t>історичнии</w:t>
            </w:r>
            <w:proofErr w:type="spellEnd"/>
            <w:r w:rsidRPr="008E4D56">
              <w:rPr>
                <w:rFonts w:ascii="Times New Roman" w:hAnsi="Times New Roman" w:cs="Times New Roman"/>
                <w:lang w:val="uk-UA"/>
              </w:rPr>
              <w:t xml:space="preserve">̆ екскурс. Особливості сучасного розвитку офшорних зон. Аргументи «за» і «проти» існування офшорних зон. Класифікація видів офшорних зон. Характеристика «стопроцентних офшорних зон». </w:t>
            </w:r>
            <w:proofErr w:type="spellStart"/>
            <w:r w:rsidRPr="008E4D56">
              <w:rPr>
                <w:rFonts w:ascii="Times New Roman" w:hAnsi="Times New Roman" w:cs="Times New Roman"/>
                <w:lang w:val="uk-UA"/>
              </w:rPr>
              <w:t>Країни</w:t>
            </w:r>
            <w:proofErr w:type="spellEnd"/>
            <w:r w:rsidRPr="008E4D56">
              <w:rPr>
                <w:rFonts w:ascii="Times New Roman" w:hAnsi="Times New Roman" w:cs="Times New Roman"/>
                <w:lang w:val="uk-UA"/>
              </w:rPr>
              <w:t xml:space="preserve"> з пільговим режимом оподаткування окремих видів діяльності. Адміністративно-територіальні утворення окремих</w:t>
            </w:r>
          </w:p>
          <w:p w14:paraId="285BCB5B" w14:textId="0361BE51" w:rsidR="008E4D56" w:rsidRPr="00CF3C7B" w:rsidRDefault="008E4D56" w:rsidP="008E4D56">
            <w:pPr>
              <w:rPr>
                <w:rFonts w:ascii="Times New Roman" w:hAnsi="Times New Roman" w:cs="Times New Roman"/>
                <w:lang w:val="uk-UA"/>
              </w:rPr>
            </w:pPr>
            <w:r w:rsidRPr="008E4D56">
              <w:rPr>
                <w:rFonts w:ascii="Times New Roman" w:hAnsi="Times New Roman" w:cs="Times New Roman"/>
                <w:lang w:val="uk-UA"/>
              </w:rPr>
              <w:t xml:space="preserve">держав, в яких діє </w:t>
            </w:r>
            <w:proofErr w:type="spellStart"/>
            <w:r w:rsidRPr="008E4D56">
              <w:rPr>
                <w:rFonts w:ascii="Times New Roman" w:hAnsi="Times New Roman" w:cs="Times New Roman"/>
                <w:lang w:val="uk-UA"/>
              </w:rPr>
              <w:t>офшорнии</w:t>
            </w:r>
            <w:proofErr w:type="spellEnd"/>
            <w:r w:rsidRPr="008E4D56">
              <w:rPr>
                <w:rFonts w:ascii="Times New Roman" w:hAnsi="Times New Roman" w:cs="Times New Roman"/>
                <w:lang w:val="uk-UA"/>
              </w:rPr>
              <w:t xml:space="preserve">̆ режим. </w:t>
            </w:r>
            <w:proofErr w:type="spellStart"/>
            <w:r w:rsidRPr="008E4D56">
              <w:rPr>
                <w:rFonts w:ascii="Times New Roman" w:hAnsi="Times New Roman" w:cs="Times New Roman"/>
                <w:lang w:val="uk-UA"/>
              </w:rPr>
              <w:t>Нетрадиційні</w:t>
            </w:r>
            <w:proofErr w:type="spellEnd"/>
            <w:r w:rsidRPr="008E4D56">
              <w:rPr>
                <w:rFonts w:ascii="Times New Roman" w:hAnsi="Times New Roman" w:cs="Times New Roman"/>
                <w:lang w:val="uk-UA"/>
              </w:rPr>
              <w:t xml:space="preserve"> офшорні зони. Податкові гавані та режим</w:t>
            </w:r>
            <w:r w:rsidRPr="008E4D56">
              <w:rPr>
                <w:rFonts w:ascii="Times New Roman" w:hAnsi="Times New Roman" w:cs="Times New Roman"/>
                <w:b/>
                <w:bCs/>
                <w:lang w:val="uk-UA"/>
              </w:rPr>
              <w:t xml:space="preserve"> </w:t>
            </w:r>
            <w:r w:rsidRPr="008E4D56">
              <w:rPr>
                <w:rFonts w:ascii="Times New Roman" w:hAnsi="Times New Roman" w:cs="Times New Roman"/>
                <w:lang w:val="uk-UA"/>
              </w:rPr>
              <w:t>сприятливого прапору.</w:t>
            </w:r>
          </w:p>
        </w:tc>
        <w:tc>
          <w:tcPr>
            <w:tcW w:w="2311" w:type="dxa"/>
          </w:tcPr>
          <w:p w14:paraId="6495397F"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Лекція</w:t>
            </w:r>
          </w:p>
          <w:p w14:paraId="4BCBBC5D"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Практичне заняття самостійна робота</w:t>
            </w:r>
          </w:p>
        </w:tc>
        <w:tc>
          <w:tcPr>
            <w:tcW w:w="4262" w:type="dxa"/>
          </w:tcPr>
          <w:p w14:paraId="2A4A23C2" w14:textId="77777777" w:rsidR="008E4D56" w:rsidRDefault="008E4D56" w:rsidP="008E4D56">
            <w:pPr>
              <w:pStyle w:val="NormalWeb"/>
              <w:spacing w:line="276" w:lineRule="auto"/>
              <w:rPr>
                <w:rFonts w:ascii="TimesNewRomanPSMT" w:hAnsi="TimesNewRomanPSMT"/>
                <w:lang w:val="uk-UA"/>
              </w:rPr>
            </w:pPr>
            <w:r>
              <w:rPr>
                <w:rFonts w:ascii="TimesNewRomanPSMT" w:hAnsi="TimesNewRomanPSMT"/>
                <w:lang w:val="uk-UA"/>
              </w:rPr>
              <w:t xml:space="preserve">1. </w:t>
            </w:r>
            <w:r w:rsidRPr="00A210BA">
              <w:rPr>
                <w:rFonts w:ascii="TimesNewRomanPSMT" w:hAnsi="TimesNewRomanPSMT"/>
              </w:rPr>
              <w:t>Карлін М. І., Борисюк О. В. Фінансові офшори : навч. посіб. – Луцьк : Вежа-Друк, 2016. – 239 с.</w:t>
            </w:r>
            <w:r w:rsidRPr="00A210BA">
              <w:rPr>
                <w:rFonts w:ascii="TimesNewRomanPSMT" w:hAnsi="TimesNewRomanPSMT"/>
                <w:lang w:val="uk-UA"/>
              </w:rPr>
              <w:t xml:space="preserve"> </w:t>
            </w:r>
            <w:r>
              <w:rPr>
                <w:rFonts w:ascii="TimesNewRomanPSMT" w:hAnsi="TimesNewRomanPSMT"/>
                <w:lang w:val="uk-UA"/>
              </w:rPr>
              <w:t xml:space="preserve">       </w:t>
            </w:r>
          </w:p>
          <w:p w14:paraId="21BB003A" w14:textId="1E046958" w:rsidR="008E4D56" w:rsidRDefault="008E4D56" w:rsidP="008E4D56">
            <w:pPr>
              <w:pStyle w:val="NormalWeb"/>
              <w:spacing w:line="276" w:lineRule="auto"/>
              <w:rPr>
                <w:rFonts w:ascii="TimesNewRomanPSMT" w:hAnsi="TimesNewRomanPSMT"/>
              </w:rPr>
            </w:pPr>
            <w:r>
              <w:rPr>
                <w:rFonts w:ascii="TimesNewRomanPSMT" w:hAnsi="TimesNewRomanPSMT"/>
                <w:lang w:val="uk-UA"/>
              </w:rPr>
              <w:t xml:space="preserve">2. </w:t>
            </w:r>
            <w:r w:rsidRPr="00A210BA">
              <w:rPr>
                <w:rFonts w:ascii="TimesNewRomanPSMT" w:hAnsi="TimesNewRomanPSMT"/>
              </w:rPr>
              <w:t xml:space="preserve">Карлін М. І., Івашко О. А.. Інвестиційні офшори : навч. посіб. – Луцьк : Вежа-Друк, 2017. – 292 с. Електронний ресурс – </w:t>
            </w:r>
            <w:r>
              <w:rPr>
                <w:rFonts w:ascii="TimesNewRomanPSMT" w:hAnsi="TimesNewRomanPSMT"/>
              </w:rPr>
              <w:fldChar w:fldCharType="begin"/>
            </w:r>
            <w:r>
              <w:rPr>
                <w:rFonts w:ascii="TimesNewRomanPSMT" w:hAnsi="TimesNewRomanPSMT"/>
              </w:rPr>
              <w:instrText xml:space="preserve"> HYPERLINK "</w:instrText>
            </w:r>
            <w:r w:rsidRPr="00A210BA">
              <w:rPr>
                <w:rFonts w:ascii="TimesNewRomanPSMT" w:hAnsi="TimesNewRomanPSMT"/>
              </w:rPr>
              <w:instrText>https://core.ac.uk/download/pdf/153587102.pdf</w:instrText>
            </w:r>
            <w:r>
              <w:rPr>
                <w:rFonts w:ascii="TimesNewRomanPSMT" w:hAnsi="TimesNewRomanPSMT"/>
              </w:rPr>
              <w:instrText xml:space="preserve">" </w:instrText>
            </w:r>
            <w:r>
              <w:rPr>
                <w:rFonts w:ascii="TimesNewRomanPSMT" w:hAnsi="TimesNewRomanPSMT"/>
              </w:rPr>
              <w:fldChar w:fldCharType="separate"/>
            </w:r>
            <w:r w:rsidRPr="007F3AA9">
              <w:rPr>
                <w:rStyle w:val="Hyperlink"/>
                <w:rFonts w:ascii="TimesNewRomanPSMT" w:hAnsi="TimesNewRomanPSMT"/>
              </w:rPr>
              <w:t>https://core.ac.uk/download/pdf/153587102.pdf</w:t>
            </w:r>
            <w:r>
              <w:rPr>
                <w:rFonts w:ascii="TimesNewRomanPSMT" w:hAnsi="TimesNewRomanPSMT"/>
              </w:rPr>
              <w:fldChar w:fldCharType="end"/>
            </w:r>
          </w:p>
          <w:p w14:paraId="74E8D3A9" w14:textId="77777777" w:rsidR="008E4D56" w:rsidRPr="00CF3C7B" w:rsidRDefault="008E4D56" w:rsidP="00F942D9">
            <w:pPr>
              <w:rPr>
                <w:rFonts w:ascii="Times New Roman" w:hAnsi="Times New Roman" w:cs="Times New Roman"/>
                <w:lang w:val="uk-UA"/>
              </w:rPr>
            </w:pPr>
          </w:p>
        </w:tc>
        <w:tc>
          <w:tcPr>
            <w:tcW w:w="1134" w:type="dxa"/>
          </w:tcPr>
          <w:p w14:paraId="230CF3EE"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4</w:t>
            </w:r>
          </w:p>
        </w:tc>
        <w:tc>
          <w:tcPr>
            <w:tcW w:w="1620" w:type="dxa"/>
          </w:tcPr>
          <w:p w14:paraId="42F6BCEA"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 xml:space="preserve">2 </w:t>
            </w:r>
            <w:proofErr w:type="spellStart"/>
            <w:r w:rsidRPr="00CF3C7B">
              <w:rPr>
                <w:rFonts w:ascii="Times New Roman" w:hAnsi="Times New Roman" w:cs="Times New Roman"/>
                <w:lang w:val="uk-UA"/>
              </w:rPr>
              <w:t>тиж</w:t>
            </w:r>
            <w:proofErr w:type="spellEnd"/>
            <w:r>
              <w:rPr>
                <w:rFonts w:ascii="Times New Roman" w:hAnsi="Times New Roman" w:cs="Times New Roman"/>
                <w:lang w:val="uk-UA"/>
              </w:rPr>
              <w:t>.</w:t>
            </w:r>
          </w:p>
        </w:tc>
      </w:tr>
      <w:tr w:rsidR="008E4D56" w:rsidRPr="00CF3C7B" w14:paraId="186B38D0" w14:textId="77777777" w:rsidTr="00F942D9">
        <w:tc>
          <w:tcPr>
            <w:tcW w:w="704" w:type="dxa"/>
          </w:tcPr>
          <w:p w14:paraId="18559A54"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7-8</w:t>
            </w:r>
          </w:p>
        </w:tc>
        <w:tc>
          <w:tcPr>
            <w:tcW w:w="3917" w:type="dxa"/>
          </w:tcPr>
          <w:p w14:paraId="1A91D6B7" w14:textId="77777777" w:rsidR="008E4D56" w:rsidRPr="008E4D56" w:rsidRDefault="008E4D56" w:rsidP="008E4D56">
            <w:pPr>
              <w:rPr>
                <w:rFonts w:ascii="Times New Roman" w:hAnsi="Times New Roman" w:cs="Times New Roman"/>
                <w:b/>
                <w:bCs/>
                <w:lang w:val="uk-UA"/>
              </w:rPr>
            </w:pPr>
            <w:r w:rsidRPr="008E4D56">
              <w:rPr>
                <w:rFonts w:ascii="Times New Roman" w:hAnsi="Times New Roman" w:cs="Times New Roman"/>
                <w:b/>
                <w:bCs/>
                <w:lang w:val="uk-UA"/>
              </w:rPr>
              <w:t xml:space="preserve">Тема 4. Порядок </w:t>
            </w:r>
            <w:proofErr w:type="spellStart"/>
            <w:r w:rsidRPr="008E4D56">
              <w:rPr>
                <w:rFonts w:ascii="Times New Roman" w:hAnsi="Times New Roman" w:cs="Times New Roman"/>
                <w:b/>
                <w:bCs/>
                <w:lang w:val="uk-UA"/>
              </w:rPr>
              <w:t>реєстраціі</w:t>
            </w:r>
            <w:proofErr w:type="spellEnd"/>
            <w:r w:rsidRPr="008E4D56">
              <w:rPr>
                <w:rFonts w:ascii="Times New Roman" w:hAnsi="Times New Roman" w:cs="Times New Roman"/>
                <w:b/>
                <w:bCs/>
                <w:lang w:val="uk-UA"/>
              </w:rPr>
              <w:t xml:space="preserve">̈ </w:t>
            </w:r>
            <w:proofErr w:type="spellStart"/>
            <w:r w:rsidRPr="008E4D56">
              <w:rPr>
                <w:rFonts w:ascii="Times New Roman" w:hAnsi="Times New Roman" w:cs="Times New Roman"/>
                <w:b/>
                <w:bCs/>
                <w:lang w:val="uk-UA"/>
              </w:rPr>
              <w:t>офшорноі</w:t>
            </w:r>
            <w:proofErr w:type="spellEnd"/>
            <w:r w:rsidRPr="008E4D56">
              <w:rPr>
                <w:rFonts w:ascii="Times New Roman" w:hAnsi="Times New Roman" w:cs="Times New Roman"/>
                <w:b/>
                <w:bCs/>
                <w:lang w:val="uk-UA"/>
              </w:rPr>
              <w:t xml:space="preserve">̈ </w:t>
            </w:r>
            <w:proofErr w:type="spellStart"/>
            <w:r w:rsidRPr="008E4D56">
              <w:rPr>
                <w:rFonts w:ascii="Times New Roman" w:hAnsi="Times New Roman" w:cs="Times New Roman"/>
                <w:b/>
                <w:bCs/>
                <w:lang w:val="uk-UA"/>
              </w:rPr>
              <w:t>компаніі</w:t>
            </w:r>
            <w:proofErr w:type="spellEnd"/>
            <w:r w:rsidRPr="008E4D56">
              <w:rPr>
                <w:rFonts w:ascii="Times New Roman" w:hAnsi="Times New Roman" w:cs="Times New Roman"/>
                <w:b/>
                <w:bCs/>
                <w:lang w:val="uk-UA"/>
              </w:rPr>
              <w:t xml:space="preserve">̈ та </w:t>
            </w:r>
            <w:proofErr w:type="spellStart"/>
            <w:r w:rsidRPr="008E4D56">
              <w:rPr>
                <w:rFonts w:ascii="Times New Roman" w:hAnsi="Times New Roman" w:cs="Times New Roman"/>
                <w:b/>
                <w:bCs/>
                <w:lang w:val="uk-UA"/>
              </w:rPr>
              <w:t>їїекономіко</w:t>
            </w:r>
            <w:proofErr w:type="spellEnd"/>
            <w:r w:rsidRPr="008E4D56">
              <w:rPr>
                <w:rFonts w:ascii="Times New Roman" w:hAnsi="Times New Roman" w:cs="Times New Roman"/>
                <w:b/>
                <w:bCs/>
                <w:lang w:val="uk-UA"/>
              </w:rPr>
              <w:t xml:space="preserve">- </w:t>
            </w:r>
            <w:proofErr w:type="spellStart"/>
            <w:r w:rsidRPr="008E4D56">
              <w:rPr>
                <w:rFonts w:ascii="Times New Roman" w:hAnsi="Times New Roman" w:cs="Times New Roman"/>
                <w:b/>
                <w:bCs/>
                <w:lang w:val="uk-UA"/>
              </w:rPr>
              <w:t>правовии</w:t>
            </w:r>
            <w:proofErr w:type="spellEnd"/>
            <w:r w:rsidRPr="008E4D56">
              <w:rPr>
                <w:rFonts w:ascii="Times New Roman" w:hAnsi="Times New Roman" w:cs="Times New Roman"/>
                <w:b/>
                <w:bCs/>
                <w:lang w:val="uk-UA"/>
              </w:rPr>
              <w:t>̆ статус.</w:t>
            </w:r>
          </w:p>
          <w:p w14:paraId="671ABCB6" w14:textId="67E6EF56" w:rsidR="008E4D56" w:rsidRPr="00CF3C7B" w:rsidRDefault="008E4D56" w:rsidP="008E4D56">
            <w:pPr>
              <w:rPr>
                <w:rFonts w:ascii="Times New Roman" w:hAnsi="Times New Roman" w:cs="Times New Roman"/>
                <w:lang w:val="uk-UA"/>
              </w:rPr>
            </w:pPr>
            <w:proofErr w:type="spellStart"/>
            <w:r w:rsidRPr="008E4D56">
              <w:rPr>
                <w:rFonts w:ascii="Times New Roman" w:hAnsi="Times New Roman" w:cs="Times New Roman"/>
                <w:lang w:val="uk-UA"/>
              </w:rPr>
              <w:lastRenderedPageBreak/>
              <w:t>Організаційно-правові</w:t>
            </w:r>
            <w:proofErr w:type="spellEnd"/>
            <w:r w:rsidRPr="008E4D56">
              <w:rPr>
                <w:rFonts w:ascii="Times New Roman" w:hAnsi="Times New Roman" w:cs="Times New Roman"/>
                <w:lang w:val="uk-UA"/>
              </w:rPr>
              <w:t xml:space="preserve"> форми офшорних </w:t>
            </w:r>
            <w:proofErr w:type="spellStart"/>
            <w:r w:rsidRPr="008E4D56">
              <w:rPr>
                <w:rFonts w:ascii="Times New Roman" w:hAnsi="Times New Roman" w:cs="Times New Roman"/>
                <w:lang w:val="uk-UA"/>
              </w:rPr>
              <w:t>компаніи</w:t>
            </w:r>
            <w:proofErr w:type="spellEnd"/>
            <w:r w:rsidRPr="008E4D56">
              <w:rPr>
                <w:rFonts w:ascii="Times New Roman" w:hAnsi="Times New Roman" w:cs="Times New Roman"/>
                <w:lang w:val="uk-UA"/>
              </w:rPr>
              <w:t xml:space="preserve">̆. Структура володіння і управління офшорною компанією. Різновидності правових систем світу, які стосуються офшорного бізнесу. Англосаксонська та континентальна правова системи. Порядок </w:t>
            </w:r>
            <w:proofErr w:type="spellStart"/>
            <w:r w:rsidRPr="008E4D56">
              <w:rPr>
                <w:rFonts w:ascii="Times New Roman" w:hAnsi="Times New Roman" w:cs="Times New Roman"/>
                <w:lang w:val="uk-UA"/>
              </w:rPr>
              <w:t>реєстраціі</w:t>
            </w:r>
            <w:proofErr w:type="spellEnd"/>
            <w:r w:rsidRPr="008E4D56">
              <w:rPr>
                <w:rFonts w:ascii="Times New Roman" w:hAnsi="Times New Roman" w:cs="Times New Roman"/>
                <w:lang w:val="uk-UA"/>
              </w:rPr>
              <w:t xml:space="preserve">̈ </w:t>
            </w:r>
            <w:proofErr w:type="spellStart"/>
            <w:r w:rsidRPr="008E4D56">
              <w:rPr>
                <w:rFonts w:ascii="Times New Roman" w:hAnsi="Times New Roman" w:cs="Times New Roman"/>
                <w:lang w:val="uk-UA"/>
              </w:rPr>
              <w:t>офшорноі</w:t>
            </w:r>
            <w:proofErr w:type="spellEnd"/>
            <w:r w:rsidRPr="008E4D56">
              <w:rPr>
                <w:rFonts w:ascii="Times New Roman" w:hAnsi="Times New Roman" w:cs="Times New Roman"/>
                <w:lang w:val="uk-UA"/>
              </w:rPr>
              <w:t xml:space="preserve">̈ </w:t>
            </w:r>
            <w:proofErr w:type="spellStart"/>
            <w:r w:rsidRPr="008E4D56">
              <w:rPr>
                <w:rFonts w:ascii="Times New Roman" w:hAnsi="Times New Roman" w:cs="Times New Roman"/>
                <w:lang w:val="uk-UA"/>
              </w:rPr>
              <w:t>компаніі</w:t>
            </w:r>
            <w:proofErr w:type="spellEnd"/>
            <w:r w:rsidRPr="008E4D56">
              <w:rPr>
                <w:rFonts w:ascii="Times New Roman" w:hAnsi="Times New Roman" w:cs="Times New Roman"/>
                <w:lang w:val="uk-UA"/>
              </w:rPr>
              <w:t>̈. Роль</w:t>
            </w:r>
            <w:r w:rsidRPr="008E4D56">
              <w:rPr>
                <w:rFonts w:ascii="Times New Roman" w:hAnsi="Times New Roman" w:cs="Times New Roman"/>
                <w:b/>
                <w:bCs/>
                <w:lang w:val="uk-UA"/>
              </w:rPr>
              <w:t xml:space="preserve"> </w:t>
            </w:r>
            <w:r w:rsidRPr="008E4D56">
              <w:rPr>
                <w:rFonts w:ascii="Times New Roman" w:hAnsi="Times New Roman" w:cs="Times New Roman"/>
                <w:lang w:val="uk-UA"/>
              </w:rPr>
              <w:t xml:space="preserve">секретарських контор. Переваги та недоліки «готових» </w:t>
            </w:r>
            <w:proofErr w:type="spellStart"/>
            <w:r w:rsidRPr="008E4D56">
              <w:rPr>
                <w:rFonts w:ascii="Times New Roman" w:hAnsi="Times New Roman" w:cs="Times New Roman"/>
                <w:lang w:val="uk-UA"/>
              </w:rPr>
              <w:t>компаніи</w:t>
            </w:r>
            <w:proofErr w:type="spellEnd"/>
            <w:r w:rsidRPr="008E4D56">
              <w:rPr>
                <w:rFonts w:ascii="Times New Roman" w:hAnsi="Times New Roman" w:cs="Times New Roman"/>
                <w:lang w:val="uk-UA"/>
              </w:rPr>
              <w:t xml:space="preserve">̆. </w:t>
            </w:r>
            <w:proofErr w:type="spellStart"/>
            <w:r w:rsidRPr="008E4D56">
              <w:rPr>
                <w:rFonts w:ascii="Times New Roman" w:hAnsi="Times New Roman" w:cs="Times New Roman"/>
                <w:lang w:val="uk-UA"/>
              </w:rPr>
              <w:t>Номінальнии</w:t>
            </w:r>
            <w:proofErr w:type="spellEnd"/>
            <w:r w:rsidRPr="008E4D56">
              <w:rPr>
                <w:rFonts w:ascii="Times New Roman" w:hAnsi="Times New Roman" w:cs="Times New Roman"/>
                <w:lang w:val="uk-UA"/>
              </w:rPr>
              <w:t xml:space="preserve">̆ сервіс. Інститут номінальних директорів та акціонерів. Варіанти використання офшорних </w:t>
            </w:r>
            <w:proofErr w:type="spellStart"/>
            <w:r w:rsidRPr="008E4D56">
              <w:rPr>
                <w:rFonts w:ascii="Times New Roman" w:hAnsi="Times New Roman" w:cs="Times New Roman"/>
                <w:lang w:val="uk-UA"/>
              </w:rPr>
              <w:t>компаніи</w:t>
            </w:r>
            <w:proofErr w:type="spellEnd"/>
            <w:r w:rsidRPr="008E4D56">
              <w:rPr>
                <w:rFonts w:ascii="Times New Roman" w:hAnsi="Times New Roman" w:cs="Times New Roman"/>
                <w:lang w:val="uk-UA"/>
              </w:rPr>
              <w:t xml:space="preserve">̆. Проблеми легальності документів. Апостиль. Міжнародні угоди про уникнення </w:t>
            </w:r>
            <w:proofErr w:type="spellStart"/>
            <w:r w:rsidRPr="008E4D56">
              <w:rPr>
                <w:rFonts w:ascii="Times New Roman" w:hAnsi="Times New Roman" w:cs="Times New Roman"/>
                <w:lang w:val="uk-UA"/>
              </w:rPr>
              <w:t>подвійного</w:t>
            </w:r>
            <w:proofErr w:type="spellEnd"/>
            <w:r w:rsidRPr="008E4D56">
              <w:rPr>
                <w:rFonts w:ascii="Times New Roman" w:hAnsi="Times New Roman" w:cs="Times New Roman"/>
                <w:lang w:val="uk-UA"/>
              </w:rPr>
              <w:t xml:space="preserve"> оподаткування.</w:t>
            </w:r>
          </w:p>
        </w:tc>
        <w:tc>
          <w:tcPr>
            <w:tcW w:w="2311" w:type="dxa"/>
          </w:tcPr>
          <w:p w14:paraId="07C68942"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lastRenderedPageBreak/>
              <w:t>Лекція</w:t>
            </w:r>
          </w:p>
          <w:p w14:paraId="668C551B"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Практичне заняття самостійна робота</w:t>
            </w:r>
          </w:p>
        </w:tc>
        <w:tc>
          <w:tcPr>
            <w:tcW w:w="4262" w:type="dxa"/>
          </w:tcPr>
          <w:p w14:paraId="4056A7C6" w14:textId="77777777" w:rsidR="008E4D56" w:rsidRDefault="008E4D56" w:rsidP="008E4D56">
            <w:pPr>
              <w:pStyle w:val="NormalWeb"/>
              <w:spacing w:line="276" w:lineRule="auto"/>
              <w:rPr>
                <w:rFonts w:ascii="TimesNewRomanPSMT" w:hAnsi="TimesNewRomanPSMT"/>
                <w:lang w:val="uk-UA"/>
              </w:rPr>
            </w:pPr>
            <w:r>
              <w:rPr>
                <w:rFonts w:ascii="TimesNewRomanPSMT" w:hAnsi="TimesNewRomanPSMT"/>
                <w:lang w:val="uk-UA"/>
              </w:rPr>
              <w:t xml:space="preserve">1. </w:t>
            </w:r>
            <w:r w:rsidRPr="00A210BA">
              <w:rPr>
                <w:rFonts w:ascii="TimesNewRomanPSMT" w:hAnsi="TimesNewRomanPSMT"/>
              </w:rPr>
              <w:t>Карлін М. І., Борисюк О. В. Фінансові офшори : навч. посіб. – Луцьк : Вежа-Друк, 2016. – 239 с.</w:t>
            </w:r>
            <w:r w:rsidRPr="00A210BA">
              <w:rPr>
                <w:rFonts w:ascii="TimesNewRomanPSMT" w:hAnsi="TimesNewRomanPSMT"/>
                <w:lang w:val="uk-UA"/>
              </w:rPr>
              <w:t xml:space="preserve"> </w:t>
            </w:r>
            <w:r>
              <w:rPr>
                <w:rFonts w:ascii="TimesNewRomanPSMT" w:hAnsi="TimesNewRomanPSMT"/>
                <w:lang w:val="uk-UA"/>
              </w:rPr>
              <w:t xml:space="preserve">       </w:t>
            </w:r>
          </w:p>
          <w:p w14:paraId="794A8FF2" w14:textId="3C811D87" w:rsidR="008E4D56" w:rsidRDefault="008E4D56" w:rsidP="008E4D56">
            <w:pPr>
              <w:pStyle w:val="NormalWeb"/>
              <w:spacing w:line="276" w:lineRule="auto"/>
              <w:rPr>
                <w:rFonts w:ascii="TimesNewRomanPSMT" w:hAnsi="TimesNewRomanPSMT"/>
              </w:rPr>
            </w:pPr>
            <w:r>
              <w:rPr>
                <w:rFonts w:ascii="TimesNewRomanPSMT" w:hAnsi="TimesNewRomanPSMT"/>
                <w:lang w:val="uk-UA"/>
              </w:rPr>
              <w:lastRenderedPageBreak/>
              <w:t xml:space="preserve">2. </w:t>
            </w:r>
            <w:r w:rsidRPr="00A210BA">
              <w:rPr>
                <w:rFonts w:ascii="TimesNewRomanPSMT" w:hAnsi="TimesNewRomanPSMT"/>
              </w:rPr>
              <w:t xml:space="preserve">Карлін М. І., Івашко О. А.. Інвестиційні офшори : навч. посіб. – Луцьк : Вежа-Друк, 2017. – 292 с. Електронний ресурс – </w:t>
            </w:r>
            <w:r>
              <w:rPr>
                <w:rFonts w:ascii="TimesNewRomanPSMT" w:hAnsi="TimesNewRomanPSMT"/>
              </w:rPr>
              <w:fldChar w:fldCharType="begin"/>
            </w:r>
            <w:r>
              <w:rPr>
                <w:rFonts w:ascii="TimesNewRomanPSMT" w:hAnsi="TimesNewRomanPSMT"/>
              </w:rPr>
              <w:instrText xml:space="preserve"> HYPERLINK "</w:instrText>
            </w:r>
            <w:r w:rsidRPr="00A210BA">
              <w:rPr>
                <w:rFonts w:ascii="TimesNewRomanPSMT" w:hAnsi="TimesNewRomanPSMT"/>
              </w:rPr>
              <w:instrText>https://core.ac.uk/download/pdf/153587102.pdf</w:instrText>
            </w:r>
            <w:r>
              <w:rPr>
                <w:rFonts w:ascii="TimesNewRomanPSMT" w:hAnsi="TimesNewRomanPSMT"/>
              </w:rPr>
              <w:instrText xml:space="preserve">" </w:instrText>
            </w:r>
            <w:r>
              <w:rPr>
                <w:rFonts w:ascii="TimesNewRomanPSMT" w:hAnsi="TimesNewRomanPSMT"/>
              </w:rPr>
              <w:fldChar w:fldCharType="separate"/>
            </w:r>
            <w:r w:rsidRPr="007F3AA9">
              <w:rPr>
                <w:rStyle w:val="Hyperlink"/>
                <w:rFonts w:ascii="TimesNewRomanPSMT" w:hAnsi="TimesNewRomanPSMT"/>
              </w:rPr>
              <w:t>https://core.ac.uk/download/pdf/153587102.pdf</w:t>
            </w:r>
            <w:r>
              <w:rPr>
                <w:rFonts w:ascii="TimesNewRomanPSMT" w:hAnsi="TimesNewRomanPSMT"/>
              </w:rPr>
              <w:fldChar w:fldCharType="end"/>
            </w:r>
          </w:p>
          <w:p w14:paraId="5F8AF5FE" w14:textId="77777777" w:rsidR="008E4D56" w:rsidRPr="00CF3C7B" w:rsidRDefault="008E4D56" w:rsidP="00F942D9">
            <w:pPr>
              <w:rPr>
                <w:rFonts w:ascii="Times New Roman" w:hAnsi="Times New Roman" w:cs="Times New Roman"/>
                <w:lang w:val="uk-UA"/>
              </w:rPr>
            </w:pPr>
          </w:p>
        </w:tc>
        <w:tc>
          <w:tcPr>
            <w:tcW w:w="1134" w:type="dxa"/>
          </w:tcPr>
          <w:p w14:paraId="710C033D" w14:textId="77777777" w:rsidR="008E4D56" w:rsidRPr="00CF3C7B" w:rsidRDefault="008E4D56" w:rsidP="00F942D9">
            <w:pPr>
              <w:rPr>
                <w:rFonts w:ascii="Times New Roman" w:hAnsi="Times New Roman" w:cs="Times New Roman"/>
                <w:lang w:val="uk-UA"/>
              </w:rPr>
            </w:pPr>
            <w:r>
              <w:rPr>
                <w:rFonts w:ascii="Times New Roman" w:hAnsi="Times New Roman" w:cs="Times New Roman"/>
                <w:lang w:val="uk-UA"/>
              </w:rPr>
              <w:lastRenderedPageBreak/>
              <w:t>4</w:t>
            </w:r>
          </w:p>
        </w:tc>
        <w:tc>
          <w:tcPr>
            <w:tcW w:w="1620" w:type="dxa"/>
          </w:tcPr>
          <w:p w14:paraId="74E53690"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 xml:space="preserve">2 </w:t>
            </w:r>
            <w:proofErr w:type="spellStart"/>
            <w:r w:rsidRPr="00CF3C7B">
              <w:rPr>
                <w:rFonts w:ascii="Times New Roman" w:hAnsi="Times New Roman" w:cs="Times New Roman"/>
                <w:lang w:val="uk-UA"/>
              </w:rPr>
              <w:t>тиж</w:t>
            </w:r>
            <w:proofErr w:type="spellEnd"/>
            <w:r>
              <w:rPr>
                <w:rFonts w:ascii="Times New Roman" w:hAnsi="Times New Roman" w:cs="Times New Roman"/>
                <w:lang w:val="uk-UA"/>
              </w:rPr>
              <w:t>.</w:t>
            </w:r>
          </w:p>
        </w:tc>
      </w:tr>
      <w:tr w:rsidR="008E4D56" w:rsidRPr="00CF3C7B" w14:paraId="7CA34FF7" w14:textId="77777777" w:rsidTr="00F942D9">
        <w:tc>
          <w:tcPr>
            <w:tcW w:w="704" w:type="dxa"/>
          </w:tcPr>
          <w:p w14:paraId="646F38D6"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9-10</w:t>
            </w:r>
          </w:p>
        </w:tc>
        <w:tc>
          <w:tcPr>
            <w:tcW w:w="3917" w:type="dxa"/>
          </w:tcPr>
          <w:p w14:paraId="77DB5ADE" w14:textId="77777777" w:rsidR="008E4D56" w:rsidRPr="008E4D56" w:rsidRDefault="008E4D56" w:rsidP="008E4D56">
            <w:pPr>
              <w:rPr>
                <w:rFonts w:ascii="Times New Roman" w:hAnsi="Times New Roman" w:cs="Times New Roman"/>
                <w:b/>
                <w:bCs/>
                <w:lang w:val="uk-UA"/>
              </w:rPr>
            </w:pPr>
            <w:r w:rsidRPr="008E4D56">
              <w:rPr>
                <w:rFonts w:ascii="Times New Roman" w:hAnsi="Times New Roman" w:cs="Times New Roman"/>
                <w:b/>
                <w:bCs/>
                <w:lang w:val="uk-UA"/>
              </w:rPr>
              <w:t xml:space="preserve">Тема 5. </w:t>
            </w:r>
            <w:proofErr w:type="spellStart"/>
            <w:r w:rsidRPr="008E4D56">
              <w:rPr>
                <w:rFonts w:ascii="Times New Roman" w:hAnsi="Times New Roman" w:cs="Times New Roman"/>
                <w:b/>
                <w:bCs/>
                <w:lang w:val="uk-UA"/>
              </w:rPr>
              <w:t>Офшорнии</w:t>
            </w:r>
            <w:proofErr w:type="spellEnd"/>
            <w:r w:rsidRPr="008E4D56">
              <w:rPr>
                <w:rFonts w:ascii="Times New Roman" w:hAnsi="Times New Roman" w:cs="Times New Roman"/>
                <w:b/>
                <w:bCs/>
                <w:lang w:val="uk-UA"/>
              </w:rPr>
              <w:t xml:space="preserve">̆ </w:t>
            </w:r>
            <w:proofErr w:type="spellStart"/>
            <w:r w:rsidRPr="008E4D56">
              <w:rPr>
                <w:rFonts w:ascii="Times New Roman" w:hAnsi="Times New Roman" w:cs="Times New Roman"/>
                <w:b/>
                <w:bCs/>
                <w:lang w:val="uk-UA"/>
              </w:rPr>
              <w:t>банківськии</w:t>
            </w:r>
            <w:proofErr w:type="spellEnd"/>
            <w:r w:rsidRPr="008E4D56">
              <w:rPr>
                <w:rFonts w:ascii="Times New Roman" w:hAnsi="Times New Roman" w:cs="Times New Roman"/>
                <w:b/>
                <w:bCs/>
                <w:lang w:val="uk-UA"/>
              </w:rPr>
              <w:t>̆ бізнес.</w:t>
            </w:r>
          </w:p>
          <w:p w14:paraId="19E44934" w14:textId="3539E88A" w:rsidR="008E4D56" w:rsidRPr="008E4D56" w:rsidRDefault="008E4D56" w:rsidP="008E4D56">
            <w:pPr>
              <w:rPr>
                <w:rFonts w:ascii="Times New Roman" w:hAnsi="Times New Roman" w:cs="Times New Roman"/>
                <w:lang w:val="uk-UA"/>
              </w:rPr>
            </w:pPr>
            <w:proofErr w:type="spellStart"/>
            <w:r w:rsidRPr="008E4D56">
              <w:rPr>
                <w:rFonts w:ascii="Times New Roman" w:hAnsi="Times New Roman" w:cs="Times New Roman"/>
                <w:lang w:val="uk-UA"/>
              </w:rPr>
              <w:t>Офшорнии</w:t>
            </w:r>
            <w:proofErr w:type="spellEnd"/>
            <w:r w:rsidRPr="008E4D56">
              <w:rPr>
                <w:rFonts w:ascii="Times New Roman" w:hAnsi="Times New Roman" w:cs="Times New Roman"/>
                <w:lang w:val="uk-UA"/>
              </w:rPr>
              <w:t xml:space="preserve">̆ банк як </w:t>
            </w:r>
            <w:proofErr w:type="spellStart"/>
            <w:r w:rsidRPr="008E4D56">
              <w:rPr>
                <w:rFonts w:ascii="Times New Roman" w:hAnsi="Times New Roman" w:cs="Times New Roman"/>
                <w:lang w:val="uk-UA"/>
              </w:rPr>
              <w:t>закордоннии</w:t>
            </w:r>
            <w:proofErr w:type="spellEnd"/>
            <w:r w:rsidRPr="008E4D56">
              <w:rPr>
                <w:rFonts w:ascii="Times New Roman" w:hAnsi="Times New Roman" w:cs="Times New Roman"/>
                <w:lang w:val="uk-UA"/>
              </w:rPr>
              <w:t xml:space="preserve">̆ </w:t>
            </w:r>
            <w:proofErr w:type="spellStart"/>
            <w:r w:rsidRPr="008E4D56">
              <w:rPr>
                <w:rFonts w:ascii="Times New Roman" w:hAnsi="Times New Roman" w:cs="Times New Roman"/>
                <w:lang w:val="uk-UA"/>
              </w:rPr>
              <w:t>фінансовии</w:t>
            </w:r>
            <w:proofErr w:type="spellEnd"/>
            <w:r w:rsidRPr="008E4D56">
              <w:rPr>
                <w:rFonts w:ascii="Times New Roman" w:hAnsi="Times New Roman" w:cs="Times New Roman"/>
                <w:lang w:val="uk-UA"/>
              </w:rPr>
              <w:t xml:space="preserve">̆ центр. Види офшорних банків. Порядок створення офшорного банку. Регулювання офшорного банківського бізнесу. Переваги створення офшорного банку та вигоди офшорного банківського </w:t>
            </w:r>
            <w:r w:rsidRPr="008E4D56">
              <w:rPr>
                <w:rFonts w:ascii="Times New Roman" w:hAnsi="Times New Roman" w:cs="Times New Roman"/>
                <w:lang w:val="uk-UA"/>
              </w:rPr>
              <w:lastRenderedPageBreak/>
              <w:t xml:space="preserve">бізнесу. Різновиди банківських послуг. Банківські трастові, </w:t>
            </w:r>
            <w:proofErr w:type="spellStart"/>
            <w:r w:rsidRPr="008E4D56">
              <w:rPr>
                <w:rFonts w:ascii="Times New Roman" w:hAnsi="Times New Roman" w:cs="Times New Roman"/>
                <w:lang w:val="uk-UA"/>
              </w:rPr>
              <w:t>конверсійні</w:t>
            </w:r>
            <w:proofErr w:type="spellEnd"/>
            <w:r w:rsidRPr="008E4D56">
              <w:rPr>
                <w:rFonts w:ascii="Times New Roman" w:hAnsi="Times New Roman" w:cs="Times New Roman"/>
                <w:lang w:val="uk-UA"/>
              </w:rPr>
              <w:t xml:space="preserve"> та інші </w:t>
            </w:r>
            <w:proofErr w:type="spellStart"/>
            <w:r w:rsidRPr="008E4D56">
              <w:rPr>
                <w:rFonts w:ascii="Times New Roman" w:hAnsi="Times New Roman" w:cs="Times New Roman"/>
                <w:lang w:val="uk-UA"/>
              </w:rPr>
              <w:t>операціі</w:t>
            </w:r>
            <w:proofErr w:type="spellEnd"/>
            <w:r w:rsidRPr="008E4D56">
              <w:rPr>
                <w:rFonts w:ascii="Times New Roman" w:hAnsi="Times New Roman" w:cs="Times New Roman"/>
                <w:lang w:val="uk-UA"/>
              </w:rPr>
              <w:t xml:space="preserve">̈. Методика створення безподаткових схем за участю офшорного банку. Ступені свободи офшорного банківського бізнесу. Варіанти централізованого управління грошовими потоками. </w:t>
            </w:r>
            <w:proofErr w:type="spellStart"/>
            <w:r w:rsidRPr="008E4D56">
              <w:rPr>
                <w:rFonts w:ascii="Times New Roman" w:hAnsi="Times New Roman" w:cs="Times New Roman"/>
                <w:lang w:val="uk-UA"/>
              </w:rPr>
              <w:t>Короткии</w:t>
            </w:r>
            <w:proofErr w:type="spellEnd"/>
            <w:r w:rsidRPr="008E4D56">
              <w:rPr>
                <w:rFonts w:ascii="Times New Roman" w:hAnsi="Times New Roman" w:cs="Times New Roman"/>
                <w:lang w:val="uk-UA"/>
              </w:rPr>
              <w:t>̆ огляд головних офшорних банківських центрів.</w:t>
            </w:r>
          </w:p>
        </w:tc>
        <w:tc>
          <w:tcPr>
            <w:tcW w:w="2311" w:type="dxa"/>
          </w:tcPr>
          <w:p w14:paraId="65D91319"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lastRenderedPageBreak/>
              <w:t>Лекція</w:t>
            </w:r>
          </w:p>
          <w:p w14:paraId="53BEA3A9"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Практичне заняття самостійна робота</w:t>
            </w:r>
          </w:p>
        </w:tc>
        <w:tc>
          <w:tcPr>
            <w:tcW w:w="4262" w:type="dxa"/>
          </w:tcPr>
          <w:p w14:paraId="2FD63BC8" w14:textId="77777777" w:rsidR="008E4D56" w:rsidRDefault="008E4D56" w:rsidP="008E4D56">
            <w:pPr>
              <w:pStyle w:val="NormalWeb"/>
              <w:spacing w:line="276" w:lineRule="auto"/>
              <w:rPr>
                <w:rFonts w:ascii="TimesNewRomanPSMT" w:hAnsi="TimesNewRomanPSMT"/>
                <w:lang w:val="uk-UA"/>
              </w:rPr>
            </w:pPr>
            <w:r>
              <w:rPr>
                <w:rFonts w:ascii="TimesNewRomanPSMT" w:hAnsi="TimesNewRomanPSMT"/>
                <w:lang w:val="uk-UA"/>
              </w:rPr>
              <w:t xml:space="preserve">1. </w:t>
            </w:r>
            <w:r w:rsidRPr="00A210BA">
              <w:rPr>
                <w:rFonts w:ascii="TimesNewRomanPSMT" w:hAnsi="TimesNewRomanPSMT"/>
              </w:rPr>
              <w:t>Карлін М. І., Борисюк О. В. Фінансові офшори : навч. посіб. – Луцьк : Вежа-Друк, 2016. – 239 с.</w:t>
            </w:r>
            <w:r w:rsidRPr="00A210BA">
              <w:rPr>
                <w:rFonts w:ascii="TimesNewRomanPSMT" w:hAnsi="TimesNewRomanPSMT"/>
                <w:lang w:val="uk-UA"/>
              </w:rPr>
              <w:t xml:space="preserve"> </w:t>
            </w:r>
            <w:r>
              <w:rPr>
                <w:rFonts w:ascii="TimesNewRomanPSMT" w:hAnsi="TimesNewRomanPSMT"/>
                <w:lang w:val="uk-UA"/>
              </w:rPr>
              <w:t xml:space="preserve">       </w:t>
            </w:r>
          </w:p>
          <w:p w14:paraId="576F27B4" w14:textId="5E52F6E3" w:rsidR="008E4D56" w:rsidRDefault="008E4D56" w:rsidP="008E4D56">
            <w:pPr>
              <w:pStyle w:val="NormalWeb"/>
              <w:spacing w:line="276" w:lineRule="auto"/>
              <w:rPr>
                <w:rFonts w:ascii="TimesNewRomanPSMT" w:hAnsi="TimesNewRomanPSMT"/>
              </w:rPr>
            </w:pPr>
            <w:r>
              <w:rPr>
                <w:rFonts w:ascii="TimesNewRomanPSMT" w:hAnsi="TimesNewRomanPSMT"/>
                <w:lang w:val="uk-UA"/>
              </w:rPr>
              <w:t xml:space="preserve">2. </w:t>
            </w:r>
            <w:r w:rsidRPr="00A210BA">
              <w:rPr>
                <w:rFonts w:ascii="TimesNewRomanPSMT" w:hAnsi="TimesNewRomanPSMT"/>
              </w:rPr>
              <w:t xml:space="preserve">Карлін М. І., Івашко О. А.. Інвестиційні офшори : навч. посіб. – Луцьк : Вежа-Друк, 2017. – 292 с. Електронний ресурс – </w:t>
            </w:r>
            <w:r>
              <w:rPr>
                <w:rFonts w:ascii="TimesNewRomanPSMT" w:hAnsi="TimesNewRomanPSMT"/>
              </w:rPr>
              <w:fldChar w:fldCharType="begin"/>
            </w:r>
            <w:r>
              <w:rPr>
                <w:rFonts w:ascii="TimesNewRomanPSMT" w:hAnsi="TimesNewRomanPSMT"/>
              </w:rPr>
              <w:instrText xml:space="preserve"> HYPERLINK "</w:instrText>
            </w:r>
            <w:r w:rsidRPr="00A210BA">
              <w:rPr>
                <w:rFonts w:ascii="TimesNewRomanPSMT" w:hAnsi="TimesNewRomanPSMT"/>
              </w:rPr>
              <w:instrText>https://core.ac.uk/download/pdf/153587102.pdf</w:instrText>
            </w:r>
            <w:r>
              <w:rPr>
                <w:rFonts w:ascii="TimesNewRomanPSMT" w:hAnsi="TimesNewRomanPSMT"/>
              </w:rPr>
              <w:instrText xml:space="preserve">" </w:instrText>
            </w:r>
            <w:r>
              <w:rPr>
                <w:rFonts w:ascii="TimesNewRomanPSMT" w:hAnsi="TimesNewRomanPSMT"/>
              </w:rPr>
              <w:fldChar w:fldCharType="separate"/>
            </w:r>
            <w:r w:rsidRPr="007F3AA9">
              <w:rPr>
                <w:rStyle w:val="Hyperlink"/>
                <w:rFonts w:ascii="TimesNewRomanPSMT" w:hAnsi="TimesNewRomanPSMT"/>
              </w:rPr>
              <w:t>https://core.ac.uk/download/pdf/153587102.pdf</w:t>
            </w:r>
            <w:r>
              <w:rPr>
                <w:rFonts w:ascii="TimesNewRomanPSMT" w:hAnsi="TimesNewRomanPSMT"/>
              </w:rPr>
              <w:fldChar w:fldCharType="end"/>
            </w:r>
          </w:p>
          <w:p w14:paraId="718B8BED" w14:textId="77777777" w:rsidR="008E4D56" w:rsidRPr="008E4D56" w:rsidRDefault="008E4D56" w:rsidP="00F942D9">
            <w:pPr>
              <w:rPr>
                <w:rFonts w:ascii="Times New Roman" w:hAnsi="Times New Roman" w:cs="Times New Roman"/>
              </w:rPr>
            </w:pPr>
          </w:p>
        </w:tc>
        <w:tc>
          <w:tcPr>
            <w:tcW w:w="1134" w:type="dxa"/>
          </w:tcPr>
          <w:p w14:paraId="1183FD62" w14:textId="77777777" w:rsidR="008E4D56" w:rsidRPr="00CF3C7B" w:rsidRDefault="008E4D56" w:rsidP="00F942D9">
            <w:pPr>
              <w:rPr>
                <w:rFonts w:ascii="Times New Roman" w:hAnsi="Times New Roman" w:cs="Times New Roman"/>
                <w:lang w:val="uk-UA"/>
              </w:rPr>
            </w:pPr>
            <w:r>
              <w:rPr>
                <w:rFonts w:ascii="Times New Roman" w:hAnsi="Times New Roman" w:cs="Times New Roman"/>
                <w:lang w:val="uk-UA"/>
              </w:rPr>
              <w:lastRenderedPageBreak/>
              <w:t>4</w:t>
            </w:r>
          </w:p>
        </w:tc>
        <w:tc>
          <w:tcPr>
            <w:tcW w:w="1620" w:type="dxa"/>
          </w:tcPr>
          <w:p w14:paraId="0F9C5CDD"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 xml:space="preserve">2 </w:t>
            </w:r>
            <w:proofErr w:type="spellStart"/>
            <w:r w:rsidRPr="00CF3C7B">
              <w:rPr>
                <w:rFonts w:ascii="Times New Roman" w:hAnsi="Times New Roman" w:cs="Times New Roman"/>
                <w:lang w:val="uk-UA"/>
              </w:rPr>
              <w:t>тиж</w:t>
            </w:r>
            <w:proofErr w:type="spellEnd"/>
            <w:r>
              <w:rPr>
                <w:rFonts w:ascii="Times New Roman" w:hAnsi="Times New Roman" w:cs="Times New Roman"/>
                <w:lang w:val="uk-UA"/>
              </w:rPr>
              <w:t>.</w:t>
            </w:r>
          </w:p>
        </w:tc>
      </w:tr>
      <w:tr w:rsidR="008E4D56" w:rsidRPr="00CF3C7B" w14:paraId="478C3788" w14:textId="77777777" w:rsidTr="00F942D9">
        <w:tc>
          <w:tcPr>
            <w:tcW w:w="704" w:type="dxa"/>
          </w:tcPr>
          <w:p w14:paraId="203FB416"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11-12</w:t>
            </w:r>
          </w:p>
        </w:tc>
        <w:tc>
          <w:tcPr>
            <w:tcW w:w="3917" w:type="dxa"/>
          </w:tcPr>
          <w:p w14:paraId="6006FE9A" w14:textId="77777777" w:rsidR="008E4D56" w:rsidRPr="008E4D56" w:rsidRDefault="008E4D56" w:rsidP="008E4D56">
            <w:pPr>
              <w:rPr>
                <w:rFonts w:ascii="Times New Roman" w:hAnsi="Times New Roman" w:cs="Times New Roman"/>
                <w:b/>
                <w:bCs/>
                <w:lang w:val="uk-UA"/>
              </w:rPr>
            </w:pPr>
            <w:r w:rsidRPr="008E4D56">
              <w:rPr>
                <w:rFonts w:ascii="Times New Roman" w:hAnsi="Times New Roman" w:cs="Times New Roman"/>
                <w:b/>
                <w:bCs/>
                <w:lang w:val="uk-UA"/>
              </w:rPr>
              <w:t xml:space="preserve">Тема 6. Податкове планування та фінансові </w:t>
            </w:r>
            <w:proofErr w:type="spellStart"/>
            <w:r w:rsidRPr="008E4D56">
              <w:rPr>
                <w:rFonts w:ascii="Times New Roman" w:hAnsi="Times New Roman" w:cs="Times New Roman"/>
                <w:b/>
                <w:bCs/>
                <w:lang w:val="uk-UA"/>
              </w:rPr>
              <w:t>операціі</w:t>
            </w:r>
            <w:proofErr w:type="spellEnd"/>
            <w:r w:rsidRPr="008E4D56">
              <w:rPr>
                <w:rFonts w:ascii="Times New Roman" w:hAnsi="Times New Roman" w:cs="Times New Roman"/>
                <w:b/>
                <w:bCs/>
                <w:lang w:val="uk-UA"/>
              </w:rPr>
              <w:t>̈ в офшорних бізнес схемах.</w:t>
            </w:r>
          </w:p>
          <w:p w14:paraId="07623164" w14:textId="77777777" w:rsidR="008E4D56" w:rsidRPr="008E4D56" w:rsidRDefault="008E4D56" w:rsidP="008E4D56">
            <w:pPr>
              <w:rPr>
                <w:rFonts w:ascii="Times New Roman" w:hAnsi="Times New Roman" w:cs="Times New Roman"/>
                <w:lang w:val="uk-UA"/>
              </w:rPr>
            </w:pPr>
            <w:r w:rsidRPr="008E4D56">
              <w:rPr>
                <w:rFonts w:ascii="Times New Roman" w:hAnsi="Times New Roman" w:cs="Times New Roman"/>
                <w:lang w:val="uk-UA"/>
              </w:rPr>
              <w:t xml:space="preserve">Використання офшорних схем в експортно-імпортних операціях. Міжнародна холдингова компанія. Схеми використання. Використання офшорних схем з метою ефективного управління активами. Використання офшорних схем для кредитування і фінансування. </w:t>
            </w:r>
            <w:proofErr w:type="spellStart"/>
            <w:r w:rsidRPr="008E4D56">
              <w:rPr>
                <w:rFonts w:ascii="Times New Roman" w:hAnsi="Times New Roman" w:cs="Times New Roman"/>
                <w:lang w:val="uk-UA"/>
              </w:rPr>
              <w:t>Здійснення</w:t>
            </w:r>
            <w:proofErr w:type="spellEnd"/>
            <w:r w:rsidRPr="008E4D56">
              <w:rPr>
                <w:rFonts w:ascii="Times New Roman" w:hAnsi="Times New Roman" w:cs="Times New Roman"/>
                <w:lang w:val="uk-UA"/>
              </w:rPr>
              <w:t xml:space="preserve"> лізингових </w:t>
            </w:r>
            <w:proofErr w:type="spellStart"/>
            <w:r w:rsidRPr="008E4D56">
              <w:rPr>
                <w:rFonts w:ascii="Times New Roman" w:hAnsi="Times New Roman" w:cs="Times New Roman"/>
                <w:lang w:val="uk-UA"/>
              </w:rPr>
              <w:t>операціи</w:t>
            </w:r>
            <w:proofErr w:type="spellEnd"/>
            <w:r w:rsidRPr="008E4D56">
              <w:rPr>
                <w:rFonts w:ascii="Times New Roman" w:hAnsi="Times New Roman" w:cs="Times New Roman"/>
                <w:lang w:val="uk-UA"/>
              </w:rPr>
              <w:t>̆ через офшорні</w:t>
            </w:r>
          </w:p>
          <w:p w14:paraId="5BBF2913" w14:textId="5D0D7BD4" w:rsidR="008E4D56" w:rsidRPr="00CF3C7B" w:rsidRDefault="008E4D56" w:rsidP="008E4D56">
            <w:pPr>
              <w:rPr>
                <w:rFonts w:ascii="Times New Roman" w:hAnsi="Times New Roman" w:cs="Times New Roman"/>
                <w:lang w:val="uk-UA"/>
              </w:rPr>
            </w:pPr>
            <w:proofErr w:type="spellStart"/>
            <w:r w:rsidRPr="008E4D56">
              <w:rPr>
                <w:rFonts w:ascii="Times New Roman" w:hAnsi="Times New Roman" w:cs="Times New Roman"/>
                <w:lang w:val="uk-UA"/>
              </w:rPr>
              <w:t>компаніі</w:t>
            </w:r>
            <w:proofErr w:type="spellEnd"/>
            <w:r w:rsidRPr="008E4D56">
              <w:rPr>
                <w:rFonts w:ascii="Times New Roman" w:hAnsi="Times New Roman" w:cs="Times New Roman"/>
                <w:lang w:val="uk-UA"/>
              </w:rPr>
              <w:t xml:space="preserve">̈. Страхування та перестрахування в офшорних схемах. Офшорні </w:t>
            </w:r>
            <w:proofErr w:type="spellStart"/>
            <w:r w:rsidRPr="008E4D56">
              <w:rPr>
                <w:rFonts w:ascii="Times New Roman" w:hAnsi="Times New Roman" w:cs="Times New Roman"/>
                <w:lang w:val="uk-UA"/>
              </w:rPr>
              <w:t>операціі</w:t>
            </w:r>
            <w:proofErr w:type="spellEnd"/>
            <w:r w:rsidRPr="008E4D56">
              <w:rPr>
                <w:rFonts w:ascii="Times New Roman" w:hAnsi="Times New Roman" w:cs="Times New Roman"/>
                <w:lang w:val="uk-UA"/>
              </w:rPr>
              <w:t xml:space="preserve">̈ з </w:t>
            </w:r>
            <w:proofErr w:type="spellStart"/>
            <w:r w:rsidRPr="008E4D56">
              <w:rPr>
                <w:rFonts w:ascii="Times New Roman" w:hAnsi="Times New Roman" w:cs="Times New Roman"/>
                <w:lang w:val="uk-UA"/>
              </w:rPr>
              <w:t>ліцензійними</w:t>
            </w:r>
            <w:proofErr w:type="spellEnd"/>
            <w:r w:rsidRPr="008E4D56">
              <w:rPr>
                <w:rFonts w:ascii="Times New Roman" w:hAnsi="Times New Roman" w:cs="Times New Roman"/>
                <w:lang w:val="uk-UA"/>
              </w:rPr>
              <w:t xml:space="preserve"> </w:t>
            </w:r>
            <w:proofErr w:type="spellStart"/>
            <w:r w:rsidRPr="008E4D56">
              <w:rPr>
                <w:rFonts w:ascii="Times New Roman" w:hAnsi="Times New Roman" w:cs="Times New Roman"/>
                <w:lang w:val="uk-UA"/>
              </w:rPr>
              <w:t>платежами</w:t>
            </w:r>
            <w:proofErr w:type="spellEnd"/>
            <w:r w:rsidRPr="008E4D56">
              <w:rPr>
                <w:rFonts w:ascii="Times New Roman" w:hAnsi="Times New Roman" w:cs="Times New Roman"/>
                <w:lang w:val="uk-UA"/>
              </w:rPr>
              <w:t xml:space="preserve">. Офшорні схеми для оплати </w:t>
            </w:r>
            <w:r w:rsidRPr="008E4D56">
              <w:rPr>
                <w:rFonts w:ascii="Times New Roman" w:hAnsi="Times New Roman" w:cs="Times New Roman"/>
                <w:lang w:val="uk-UA"/>
              </w:rPr>
              <w:lastRenderedPageBreak/>
              <w:t xml:space="preserve">праці. Створення спільних підприємств та представництв за допомогою офшорних </w:t>
            </w:r>
            <w:proofErr w:type="spellStart"/>
            <w:r w:rsidRPr="008E4D56">
              <w:rPr>
                <w:rFonts w:ascii="Times New Roman" w:hAnsi="Times New Roman" w:cs="Times New Roman"/>
                <w:lang w:val="uk-UA"/>
              </w:rPr>
              <w:t>компаніи</w:t>
            </w:r>
            <w:proofErr w:type="spellEnd"/>
            <w:r w:rsidRPr="008E4D56">
              <w:rPr>
                <w:rFonts w:ascii="Times New Roman" w:hAnsi="Times New Roman" w:cs="Times New Roman"/>
                <w:lang w:val="uk-UA"/>
              </w:rPr>
              <w:t xml:space="preserve">̆. Судноплавні перевезення вантажів і пасажирів із застосуванням офшорних </w:t>
            </w:r>
            <w:proofErr w:type="spellStart"/>
            <w:r w:rsidRPr="008E4D56">
              <w:rPr>
                <w:rFonts w:ascii="Times New Roman" w:hAnsi="Times New Roman" w:cs="Times New Roman"/>
                <w:lang w:val="uk-UA"/>
              </w:rPr>
              <w:t>операціи</w:t>
            </w:r>
            <w:proofErr w:type="spellEnd"/>
            <w:r w:rsidRPr="008E4D56">
              <w:rPr>
                <w:rFonts w:ascii="Times New Roman" w:hAnsi="Times New Roman" w:cs="Times New Roman"/>
                <w:lang w:val="uk-UA"/>
              </w:rPr>
              <w:t xml:space="preserve">̆. Мінімізація оподаткування у сфері будівництва. Використання офшорних </w:t>
            </w:r>
            <w:proofErr w:type="spellStart"/>
            <w:r w:rsidRPr="008E4D56">
              <w:rPr>
                <w:rFonts w:ascii="Times New Roman" w:hAnsi="Times New Roman" w:cs="Times New Roman"/>
                <w:lang w:val="uk-UA"/>
              </w:rPr>
              <w:t>компаніи</w:t>
            </w:r>
            <w:proofErr w:type="spellEnd"/>
            <w:r w:rsidRPr="008E4D56">
              <w:rPr>
                <w:rFonts w:ascii="Times New Roman" w:hAnsi="Times New Roman" w:cs="Times New Roman"/>
                <w:lang w:val="uk-UA"/>
              </w:rPr>
              <w:t xml:space="preserve">̆ для </w:t>
            </w:r>
            <w:proofErr w:type="spellStart"/>
            <w:r w:rsidRPr="008E4D56">
              <w:rPr>
                <w:rFonts w:ascii="Times New Roman" w:hAnsi="Times New Roman" w:cs="Times New Roman"/>
                <w:lang w:val="uk-UA"/>
              </w:rPr>
              <w:t>операціи</w:t>
            </w:r>
            <w:proofErr w:type="spellEnd"/>
            <w:r w:rsidRPr="008E4D56">
              <w:rPr>
                <w:rFonts w:ascii="Times New Roman" w:hAnsi="Times New Roman" w:cs="Times New Roman"/>
                <w:lang w:val="uk-UA"/>
              </w:rPr>
              <w:t>̆ з отримання готівки.</w:t>
            </w:r>
          </w:p>
        </w:tc>
        <w:tc>
          <w:tcPr>
            <w:tcW w:w="2311" w:type="dxa"/>
          </w:tcPr>
          <w:p w14:paraId="4F979D10"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lastRenderedPageBreak/>
              <w:t>Лекція</w:t>
            </w:r>
          </w:p>
          <w:p w14:paraId="06713C84"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Практичне заняття самостійна робота</w:t>
            </w:r>
          </w:p>
        </w:tc>
        <w:tc>
          <w:tcPr>
            <w:tcW w:w="4262" w:type="dxa"/>
          </w:tcPr>
          <w:p w14:paraId="69AD27B4" w14:textId="77777777" w:rsidR="008E4D56" w:rsidRDefault="008E4D56" w:rsidP="008E4D56">
            <w:pPr>
              <w:pStyle w:val="NormalWeb"/>
              <w:spacing w:line="276" w:lineRule="auto"/>
              <w:rPr>
                <w:rFonts w:ascii="TimesNewRomanPSMT" w:hAnsi="TimesNewRomanPSMT"/>
                <w:lang w:val="uk-UA"/>
              </w:rPr>
            </w:pPr>
            <w:r>
              <w:rPr>
                <w:rFonts w:ascii="TimesNewRomanPSMT" w:hAnsi="TimesNewRomanPSMT"/>
                <w:lang w:val="uk-UA"/>
              </w:rPr>
              <w:t xml:space="preserve">1. </w:t>
            </w:r>
            <w:r w:rsidRPr="00A210BA">
              <w:rPr>
                <w:rFonts w:ascii="TimesNewRomanPSMT" w:hAnsi="TimesNewRomanPSMT"/>
              </w:rPr>
              <w:t>Карлін М. І., Борисюк О. В. Фінансові офшори : навч. посіб. – Луцьк : Вежа-Друк, 2016. – 239 с.</w:t>
            </w:r>
            <w:r w:rsidRPr="00A210BA">
              <w:rPr>
                <w:rFonts w:ascii="TimesNewRomanPSMT" w:hAnsi="TimesNewRomanPSMT"/>
                <w:lang w:val="uk-UA"/>
              </w:rPr>
              <w:t xml:space="preserve"> </w:t>
            </w:r>
            <w:r>
              <w:rPr>
                <w:rFonts w:ascii="TimesNewRomanPSMT" w:hAnsi="TimesNewRomanPSMT"/>
                <w:lang w:val="uk-UA"/>
              </w:rPr>
              <w:t xml:space="preserve">      </w:t>
            </w:r>
          </w:p>
          <w:p w14:paraId="48C02EEA" w14:textId="0FD496E2" w:rsidR="008E4D56" w:rsidRDefault="008E4D56" w:rsidP="008E4D56">
            <w:pPr>
              <w:pStyle w:val="NormalWeb"/>
              <w:spacing w:line="276" w:lineRule="auto"/>
              <w:rPr>
                <w:rFonts w:ascii="TimesNewRomanPSMT" w:hAnsi="TimesNewRomanPSMT"/>
              </w:rPr>
            </w:pPr>
            <w:r>
              <w:rPr>
                <w:rFonts w:ascii="TimesNewRomanPSMT" w:hAnsi="TimesNewRomanPSMT"/>
                <w:lang w:val="uk-UA"/>
              </w:rPr>
              <w:t xml:space="preserve"> 2. </w:t>
            </w:r>
            <w:r w:rsidRPr="00A210BA">
              <w:rPr>
                <w:rFonts w:ascii="TimesNewRomanPSMT" w:hAnsi="TimesNewRomanPSMT"/>
              </w:rPr>
              <w:t xml:space="preserve">Карлін М. І., Івашко О. А.. Інвестиційні офшори : навч. посіб. – Луцьк : Вежа-Друк, 2017. – 292 с. Електронний ресурс – </w:t>
            </w:r>
            <w:r>
              <w:rPr>
                <w:rFonts w:ascii="TimesNewRomanPSMT" w:hAnsi="TimesNewRomanPSMT"/>
              </w:rPr>
              <w:fldChar w:fldCharType="begin"/>
            </w:r>
            <w:r>
              <w:rPr>
                <w:rFonts w:ascii="TimesNewRomanPSMT" w:hAnsi="TimesNewRomanPSMT"/>
              </w:rPr>
              <w:instrText xml:space="preserve"> HYPERLINK "</w:instrText>
            </w:r>
            <w:r w:rsidRPr="00A210BA">
              <w:rPr>
                <w:rFonts w:ascii="TimesNewRomanPSMT" w:hAnsi="TimesNewRomanPSMT"/>
              </w:rPr>
              <w:instrText>https://core.ac.uk/download/pdf/153587102.pdf</w:instrText>
            </w:r>
            <w:r>
              <w:rPr>
                <w:rFonts w:ascii="TimesNewRomanPSMT" w:hAnsi="TimesNewRomanPSMT"/>
              </w:rPr>
              <w:instrText xml:space="preserve">" </w:instrText>
            </w:r>
            <w:r>
              <w:rPr>
                <w:rFonts w:ascii="TimesNewRomanPSMT" w:hAnsi="TimesNewRomanPSMT"/>
              </w:rPr>
              <w:fldChar w:fldCharType="separate"/>
            </w:r>
            <w:r w:rsidRPr="007F3AA9">
              <w:rPr>
                <w:rStyle w:val="Hyperlink"/>
                <w:rFonts w:ascii="TimesNewRomanPSMT" w:hAnsi="TimesNewRomanPSMT"/>
              </w:rPr>
              <w:t>https://core.ac.uk/download/pdf/153587102.pdf</w:t>
            </w:r>
            <w:r>
              <w:rPr>
                <w:rFonts w:ascii="TimesNewRomanPSMT" w:hAnsi="TimesNewRomanPSMT"/>
              </w:rPr>
              <w:fldChar w:fldCharType="end"/>
            </w:r>
          </w:p>
          <w:p w14:paraId="16805E04" w14:textId="77777777" w:rsidR="008E4D56" w:rsidRPr="008E4D56" w:rsidRDefault="008E4D56" w:rsidP="00F942D9">
            <w:pPr>
              <w:rPr>
                <w:rFonts w:ascii="Times New Roman" w:hAnsi="Times New Roman" w:cs="Times New Roman"/>
              </w:rPr>
            </w:pPr>
          </w:p>
        </w:tc>
        <w:tc>
          <w:tcPr>
            <w:tcW w:w="1134" w:type="dxa"/>
          </w:tcPr>
          <w:p w14:paraId="55A38642" w14:textId="77777777" w:rsidR="008E4D56" w:rsidRPr="00CF3C7B" w:rsidRDefault="008E4D56" w:rsidP="00F942D9">
            <w:pPr>
              <w:rPr>
                <w:rFonts w:ascii="Times New Roman" w:hAnsi="Times New Roman" w:cs="Times New Roman"/>
                <w:lang w:val="uk-UA"/>
              </w:rPr>
            </w:pPr>
            <w:r>
              <w:rPr>
                <w:rFonts w:ascii="Times New Roman" w:hAnsi="Times New Roman" w:cs="Times New Roman"/>
                <w:lang w:val="uk-UA"/>
              </w:rPr>
              <w:t>4</w:t>
            </w:r>
          </w:p>
        </w:tc>
        <w:tc>
          <w:tcPr>
            <w:tcW w:w="1620" w:type="dxa"/>
          </w:tcPr>
          <w:p w14:paraId="7D6284C3"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 xml:space="preserve">2 </w:t>
            </w:r>
            <w:proofErr w:type="spellStart"/>
            <w:r w:rsidRPr="00CF3C7B">
              <w:rPr>
                <w:rFonts w:ascii="Times New Roman" w:hAnsi="Times New Roman" w:cs="Times New Roman"/>
                <w:lang w:val="uk-UA"/>
              </w:rPr>
              <w:t>тиж</w:t>
            </w:r>
            <w:proofErr w:type="spellEnd"/>
            <w:r>
              <w:rPr>
                <w:rFonts w:ascii="Times New Roman" w:hAnsi="Times New Roman" w:cs="Times New Roman"/>
                <w:lang w:val="uk-UA"/>
              </w:rPr>
              <w:t>.</w:t>
            </w:r>
          </w:p>
        </w:tc>
      </w:tr>
      <w:tr w:rsidR="008E4D56" w:rsidRPr="00CF3C7B" w14:paraId="51D18880" w14:textId="77777777" w:rsidTr="00F942D9">
        <w:tc>
          <w:tcPr>
            <w:tcW w:w="704" w:type="dxa"/>
          </w:tcPr>
          <w:p w14:paraId="693B3EA3"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13-14</w:t>
            </w:r>
          </w:p>
        </w:tc>
        <w:tc>
          <w:tcPr>
            <w:tcW w:w="3917" w:type="dxa"/>
          </w:tcPr>
          <w:p w14:paraId="3AD37CCB" w14:textId="77777777" w:rsidR="008E4D56" w:rsidRPr="008E4D56" w:rsidRDefault="008E4D56" w:rsidP="008E4D56">
            <w:pPr>
              <w:rPr>
                <w:rFonts w:ascii="Times New Roman" w:hAnsi="Times New Roman" w:cs="Times New Roman"/>
                <w:lang w:val="uk-UA"/>
              </w:rPr>
            </w:pPr>
            <w:r w:rsidRPr="008E4D56">
              <w:rPr>
                <w:rFonts w:ascii="Times New Roman" w:hAnsi="Times New Roman" w:cs="Times New Roman"/>
                <w:b/>
                <w:bCs/>
                <w:lang w:val="uk-UA"/>
              </w:rPr>
              <w:t xml:space="preserve">Тема 7. Державне регулювання та боротьба з відмиванням «брудних </w:t>
            </w:r>
            <w:proofErr w:type="spellStart"/>
            <w:r w:rsidRPr="008E4D56">
              <w:rPr>
                <w:rFonts w:ascii="Times New Roman" w:hAnsi="Times New Roman" w:cs="Times New Roman"/>
                <w:b/>
                <w:bCs/>
                <w:lang w:val="uk-UA"/>
              </w:rPr>
              <w:t>грошеи</w:t>
            </w:r>
            <w:proofErr w:type="spellEnd"/>
            <w:r w:rsidRPr="008E4D56">
              <w:rPr>
                <w:rFonts w:ascii="Times New Roman" w:hAnsi="Times New Roman" w:cs="Times New Roman"/>
                <w:b/>
                <w:bCs/>
                <w:lang w:val="uk-UA"/>
              </w:rPr>
              <w:t>̆».</w:t>
            </w:r>
            <w:r w:rsidRPr="008E4D56">
              <w:rPr>
                <w:rFonts w:ascii="Times New Roman" w:hAnsi="Times New Roman" w:cs="Times New Roman"/>
                <w:lang w:val="uk-UA"/>
              </w:rPr>
              <w:t xml:space="preserve"> Міжнародні та національні </w:t>
            </w:r>
            <w:proofErr w:type="spellStart"/>
            <w:r w:rsidRPr="008E4D56">
              <w:rPr>
                <w:rFonts w:ascii="Times New Roman" w:hAnsi="Times New Roman" w:cs="Times New Roman"/>
                <w:lang w:val="uk-UA"/>
              </w:rPr>
              <w:t>організаціі</w:t>
            </w:r>
            <w:proofErr w:type="spellEnd"/>
            <w:r w:rsidRPr="008E4D56">
              <w:rPr>
                <w:rFonts w:ascii="Times New Roman" w:hAnsi="Times New Roman" w:cs="Times New Roman"/>
                <w:lang w:val="uk-UA"/>
              </w:rPr>
              <w:t>̈.</w:t>
            </w:r>
          </w:p>
          <w:p w14:paraId="123D2A76" w14:textId="5E673D5A" w:rsidR="008E4D56" w:rsidRPr="008E4D56" w:rsidRDefault="008E4D56" w:rsidP="008E4D56">
            <w:pPr>
              <w:rPr>
                <w:rFonts w:ascii="Times New Roman" w:hAnsi="Times New Roman" w:cs="Times New Roman"/>
                <w:lang w:val="uk-UA"/>
              </w:rPr>
            </w:pPr>
            <w:proofErr w:type="spellStart"/>
            <w:r w:rsidRPr="008E4D56">
              <w:rPr>
                <w:rFonts w:ascii="Times New Roman" w:hAnsi="Times New Roman" w:cs="Times New Roman"/>
                <w:lang w:val="uk-UA"/>
              </w:rPr>
              <w:t>Світовии</w:t>
            </w:r>
            <w:proofErr w:type="spellEnd"/>
            <w:r w:rsidRPr="008E4D56">
              <w:rPr>
                <w:rFonts w:ascii="Times New Roman" w:hAnsi="Times New Roman" w:cs="Times New Roman"/>
                <w:lang w:val="uk-UA"/>
              </w:rPr>
              <w:t xml:space="preserve">̆ досвід та міжнародне співробітництво у сфері регулювання офшорного бізнесу. Міжнародні угоди, </w:t>
            </w:r>
            <w:proofErr w:type="spellStart"/>
            <w:r w:rsidRPr="008E4D56">
              <w:rPr>
                <w:rFonts w:ascii="Times New Roman" w:hAnsi="Times New Roman" w:cs="Times New Roman"/>
                <w:lang w:val="uk-UA"/>
              </w:rPr>
              <w:t>конвенціі</w:t>
            </w:r>
            <w:proofErr w:type="spellEnd"/>
            <w:r w:rsidRPr="008E4D56">
              <w:rPr>
                <w:rFonts w:ascii="Times New Roman" w:hAnsi="Times New Roman" w:cs="Times New Roman"/>
                <w:lang w:val="uk-UA"/>
              </w:rPr>
              <w:t xml:space="preserve">̈ та обмін інформацією. Основні моменти </w:t>
            </w:r>
            <w:proofErr w:type="spellStart"/>
            <w:r w:rsidRPr="008E4D56">
              <w:rPr>
                <w:rFonts w:ascii="Times New Roman" w:hAnsi="Times New Roman" w:cs="Times New Roman"/>
                <w:lang w:val="uk-UA"/>
              </w:rPr>
              <w:t>антиофшорного</w:t>
            </w:r>
            <w:proofErr w:type="spellEnd"/>
            <w:r w:rsidRPr="008E4D56">
              <w:rPr>
                <w:rFonts w:ascii="Times New Roman" w:hAnsi="Times New Roman" w:cs="Times New Roman"/>
                <w:lang w:val="uk-UA"/>
              </w:rPr>
              <w:t xml:space="preserve"> законодавства деяких </w:t>
            </w:r>
            <w:proofErr w:type="spellStart"/>
            <w:r w:rsidRPr="008E4D56">
              <w:rPr>
                <w:rFonts w:ascii="Times New Roman" w:hAnsi="Times New Roman" w:cs="Times New Roman"/>
                <w:lang w:val="uk-UA"/>
              </w:rPr>
              <w:t>країн</w:t>
            </w:r>
            <w:proofErr w:type="spellEnd"/>
            <w:r w:rsidRPr="008E4D56">
              <w:rPr>
                <w:rFonts w:ascii="Times New Roman" w:hAnsi="Times New Roman" w:cs="Times New Roman"/>
                <w:lang w:val="uk-UA"/>
              </w:rPr>
              <w:t xml:space="preserve"> світу. Методи боротьби з відмиванням «брудних </w:t>
            </w:r>
            <w:proofErr w:type="spellStart"/>
            <w:r w:rsidRPr="008E4D56">
              <w:rPr>
                <w:rFonts w:ascii="Times New Roman" w:hAnsi="Times New Roman" w:cs="Times New Roman"/>
                <w:lang w:val="uk-UA"/>
              </w:rPr>
              <w:t>грошеи</w:t>
            </w:r>
            <w:proofErr w:type="spellEnd"/>
            <w:r w:rsidRPr="008E4D56">
              <w:rPr>
                <w:rFonts w:ascii="Times New Roman" w:hAnsi="Times New Roman" w:cs="Times New Roman"/>
                <w:lang w:val="uk-UA"/>
              </w:rPr>
              <w:t xml:space="preserve">̆». Роль міжнародних </w:t>
            </w:r>
            <w:proofErr w:type="spellStart"/>
            <w:r w:rsidRPr="008E4D56">
              <w:rPr>
                <w:rFonts w:ascii="Times New Roman" w:hAnsi="Times New Roman" w:cs="Times New Roman"/>
                <w:lang w:val="uk-UA"/>
              </w:rPr>
              <w:t>організаціи</w:t>
            </w:r>
            <w:proofErr w:type="spellEnd"/>
            <w:r w:rsidRPr="008E4D56">
              <w:rPr>
                <w:rFonts w:ascii="Times New Roman" w:hAnsi="Times New Roman" w:cs="Times New Roman"/>
                <w:lang w:val="uk-UA"/>
              </w:rPr>
              <w:t xml:space="preserve">̆ в боротьбі з відмиванням «брудних </w:t>
            </w:r>
            <w:proofErr w:type="spellStart"/>
            <w:r w:rsidRPr="008E4D56">
              <w:rPr>
                <w:rFonts w:ascii="Times New Roman" w:hAnsi="Times New Roman" w:cs="Times New Roman"/>
                <w:lang w:val="uk-UA"/>
              </w:rPr>
              <w:t>грошеи</w:t>
            </w:r>
            <w:proofErr w:type="spellEnd"/>
            <w:r w:rsidRPr="008E4D56">
              <w:rPr>
                <w:rFonts w:ascii="Times New Roman" w:hAnsi="Times New Roman" w:cs="Times New Roman"/>
                <w:lang w:val="uk-UA"/>
              </w:rPr>
              <w:t xml:space="preserve">̆». OECP, FATF. Система боротьби з </w:t>
            </w:r>
            <w:r w:rsidRPr="008E4D56">
              <w:rPr>
                <w:rFonts w:ascii="Times New Roman" w:hAnsi="Times New Roman" w:cs="Times New Roman"/>
                <w:lang w:val="uk-UA"/>
              </w:rPr>
              <w:lastRenderedPageBreak/>
              <w:t>фінансовими злочинами (</w:t>
            </w:r>
            <w:proofErr w:type="spellStart"/>
            <w:r w:rsidRPr="008E4D56">
              <w:rPr>
                <w:rFonts w:ascii="Times New Roman" w:hAnsi="Times New Roman" w:cs="Times New Roman"/>
                <w:lang w:val="uk-UA"/>
              </w:rPr>
              <w:t>FinCEN</w:t>
            </w:r>
            <w:proofErr w:type="spellEnd"/>
            <w:r w:rsidRPr="008E4D56">
              <w:rPr>
                <w:rFonts w:ascii="Times New Roman" w:hAnsi="Times New Roman" w:cs="Times New Roman"/>
                <w:lang w:val="uk-UA"/>
              </w:rPr>
              <w:t>).</w:t>
            </w:r>
          </w:p>
        </w:tc>
        <w:tc>
          <w:tcPr>
            <w:tcW w:w="2311" w:type="dxa"/>
          </w:tcPr>
          <w:p w14:paraId="4F92B6D9"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lastRenderedPageBreak/>
              <w:t>Лекція</w:t>
            </w:r>
          </w:p>
          <w:p w14:paraId="4A7D95B2"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Практичне заняття самостійна робота</w:t>
            </w:r>
          </w:p>
        </w:tc>
        <w:tc>
          <w:tcPr>
            <w:tcW w:w="4262" w:type="dxa"/>
          </w:tcPr>
          <w:p w14:paraId="07B30AC9" w14:textId="77777777" w:rsidR="008E4D56" w:rsidRDefault="008E4D56" w:rsidP="008E4D56">
            <w:pPr>
              <w:pStyle w:val="NormalWeb"/>
              <w:spacing w:line="276" w:lineRule="auto"/>
              <w:rPr>
                <w:rFonts w:ascii="TimesNewRomanPSMT" w:hAnsi="TimesNewRomanPSMT"/>
                <w:lang w:val="uk-UA"/>
              </w:rPr>
            </w:pPr>
            <w:r>
              <w:rPr>
                <w:rFonts w:ascii="TimesNewRomanPSMT" w:hAnsi="TimesNewRomanPSMT"/>
                <w:lang w:val="uk-UA"/>
              </w:rPr>
              <w:t xml:space="preserve">1. </w:t>
            </w:r>
            <w:r w:rsidRPr="00A210BA">
              <w:rPr>
                <w:rFonts w:ascii="TimesNewRomanPSMT" w:hAnsi="TimesNewRomanPSMT"/>
              </w:rPr>
              <w:t>Карлін М. І., Борисюк О. В. Фінансові офшори : навч. посіб. – Луцьк : Вежа-Друк, 2016. – 239 с.</w:t>
            </w:r>
            <w:r w:rsidRPr="00A210BA">
              <w:rPr>
                <w:rFonts w:ascii="TimesNewRomanPSMT" w:hAnsi="TimesNewRomanPSMT"/>
                <w:lang w:val="uk-UA"/>
              </w:rPr>
              <w:t xml:space="preserve"> </w:t>
            </w:r>
            <w:r>
              <w:rPr>
                <w:rFonts w:ascii="TimesNewRomanPSMT" w:hAnsi="TimesNewRomanPSMT"/>
                <w:lang w:val="uk-UA"/>
              </w:rPr>
              <w:t xml:space="preserve">       </w:t>
            </w:r>
          </w:p>
          <w:p w14:paraId="32D908CC" w14:textId="4B333CDF" w:rsidR="008E4D56" w:rsidRDefault="008E4D56" w:rsidP="008E4D56">
            <w:pPr>
              <w:pStyle w:val="NormalWeb"/>
              <w:spacing w:line="276" w:lineRule="auto"/>
              <w:rPr>
                <w:rFonts w:ascii="TimesNewRomanPSMT" w:hAnsi="TimesNewRomanPSMT"/>
              </w:rPr>
            </w:pPr>
            <w:r>
              <w:rPr>
                <w:rFonts w:ascii="TimesNewRomanPSMT" w:hAnsi="TimesNewRomanPSMT"/>
                <w:lang w:val="uk-UA"/>
              </w:rPr>
              <w:t xml:space="preserve">2. </w:t>
            </w:r>
            <w:r w:rsidRPr="00A210BA">
              <w:rPr>
                <w:rFonts w:ascii="TimesNewRomanPSMT" w:hAnsi="TimesNewRomanPSMT"/>
              </w:rPr>
              <w:t xml:space="preserve">Карлін М. І., Івашко О. А.. Інвестиційні офшори : навч. посіб. – Луцьк : Вежа-Друк, 2017. – 292 с. Електронний ресурс – </w:t>
            </w:r>
            <w:r>
              <w:rPr>
                <w:rFonts w:ascii="TimesNewRomanPSMT" w:hAnsi="TimesNewRomanPSMT"/>
              </w:rPr>
              <w:fldChar w:fldCharType="begin"/>
            </w:r>
            <w:r>
              <w:rPr>
                <w:rFonts w:ascii="TimesNewRomanPSMT" w:hAnsi="TimesNewRomanPSMT"/>
              </w:rPr>
              <w:instrText xml:space="preserve"> HYPERLINK "</w:instrText>
            </w:r>
            <w:r w:rsidRPr="00A210BA">
              <w:rPr>
                <w:rFonts w:ascii="TimesNewRomanPSMT" w:hAnsi="TimesNewRomanPSMT"/>
              </w:rPr>
              <w:instrText>https://core.ac.uk/download/pdf/153587102.pdf</w:instrText>
            </w:r>
            <w:r>
              <w:rPr>
                <w:rFonts w:ascii="TimesNewRomanPSMT" w:hAnsi="TimesNewRomanPSMT"/>
              </w:rPr>
              <w:instrText xml:space="preserve">" </w:instrText>
            </w:r>
            <w:r>
              <w:rPr>
                <w:rFonts w:ascii="TimesNewRomanPSMT" w:hAnsi="TimesNewRomanPSMT"/>
              </w:rPr>
              <w:fldChar w:fldCharType="separate"/>
            </w:r>
            <w:r w:rsidRPr="007F3AA9">
              <w:rPr>
                <w:rStyle w:val="Hyperlink"/>
                <w:rFonts w:ascii="TimesNewRomanPSMT" w:hAnsi="TimesNewRomanPSMT"/>
              </w:rPr>
              <w:t>https://core.ac.uk/download/pdf/153587102.pdf</w:t>
            </w:r>
            <w:r>
              <w:rPr>
                <w:rFonts w:ascii="TimesNewRomanPSMT" w:hAnsi="TimesNewRomanPSMT"/>
              </w:rPr>
              <w:fldChar w:fldCharType="end"/>
            </w:r>
          </w:p>
          <w:p w14:paraId="735BAEAE" w14:textId="77777777" w:rsidR="008E4D56" w:rsidRPr="00CF3C7B" w:rsidRDefault="008E4D56" w:rsidP="00F942D9">
            <w:pPr>
              <w:rPr>
                <w:rFonts w:ascii="Times New Roman" w:hAnsi="Times New Roman" w:cs="Times New Roman"/>
                <w:lang w:val="uk-UA"/>
              </w:rPr>
            </w:pPr>
          </w:p>
        </w:tc>
        <w:tc>
          <w:tcPr>
            <w:tcW w:w="1134" w:type="dxa"/>
          </w:tcPr>
          <w:p w14:paraId="1F49485E" w14:textId="77777777" w:rsidR="008E4D56" w:rsidRPr="00CF3C7B" w:rsidRDefault="008E4D56" w:rsidP="00F942D9">
            <w:pPr>
              <w:rPr>
                <w:rFonts w:ascii="Times New Roman" w:hAnsi="Times New Roman" w:cs="Times New Roman"/>
                <w:lang w:val="uk-UA"/>
              </w:rPr>
            </w:pPr>
            <w:r>
              <w:rPr>
                <w:rFonts w:ascii="Times New Roman" w:hAnsi="Times New Roman" w:cs="Times New Roman"/>
                <w:lang w:val="uk-UA"/>
              </w:rPr>
              <w:t>4</w:t>
            </w:r>
          </w:p>
        </w:tc>
        <w:tc>
          <w:tcPr>
            <w:tcW w:w="1620" w:type="dxa"/>
          </w:tcPr>
          <w:p w14:paraId="5969FB10"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 xml:space="preserve">2 </w:t>
            </w:r>
            <w:proofErr w:type="spellStart"/>
            <w:r w:rsidRPr="00CF3C7B">
              <w:rPr>
                <w:rFonts w:ascii="Times New Roman" w:hAnsi="Times New Roman" w:cs="Times New Roman"/>
                <w:lang w:val="uk-UA"/>
              </w:rPr>
              <w:t>тиж</w:t>
            </w:r>
            <w:proofErr w:type="spellEnd"/>
            <w:r>
              <w:rPr>
                <w:rFonts w:ascii="Times New Roman" w:hAnsi="Times New Roman" w:cs="Times New Roman"/>
                <w:lang w:val="uk-UA"/>
              </w:rPr>
              <w:t>.</w:t>
            </w:r>
          </w:p>
        </w:tc>
      </w:tr>
      <w:tr w:rsidR="008E4D56" w:rsidRPr="00CF3C7B" w14:paraId="3B3E628B" w14:textId="77777777" w:rsidTr="00F942D9">
        <w:tc>
          <w:tcPr>
            <w:tcW w:w="704" w:type="dxa"/>
          </w:tcPr>
          <w:p w14:paraId="6E6E81B8"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15-16</w:t>
            </w:r>
          </w:p>
        </w:tc>
        <w:tc>
          <w:tcPr>
            <w:tcW w:w="3917" w:type="dxa"/>
          </w:tcPr>
          <w:p w14:paraId="57BDD1C5" w14:textId="77777777" w:rsidR="008E4D56" w:rsidRPr="008E4D56" w:rsidRDefault="008E4D56" w:rsidP="008E4D56">
            <w:pPr>
              <w:rPr>
                <w:rFonts w:ascii="Times New Roman" w:hAnsi="Times New Roman" w:cs="Times New Roman"/>
                <w:b/>
                <w:bCs/>
                <w:lang w:val="uk-UA"/>
              </w:rPr>
            </w:pPr>
            <w:r w:rsidRPr="008E4D56">
              <w:rPr>
                <w:rFonts w:ascii="Times New Roman" w:hAnsi="Times New Roman" w:cs="Times New Roman"/>
                <w:b/>
                <w:bCs/>
                <w:lang w:val="uk-UA"/>
              </w:rPr>
              <w:t>Тема 8. Місце України в системі офшорного бізнесу.</w:t>
            </w:r>
          </w:p>
          <w:p w14:paraId="6EFCD414" w14:textId="28254451" w:rsidR="008E4D56" w:rsidRPr="00CF3C7B" w:rsidRDefault="008E4D56" w:rsidP="008E4D56">
            <w:pPr>
              <w:rPr>
                <w:rFonts w:ascii="Times New Roman" w:hAnsi="Times New Roman" w:cs="Times New Roman"/>
                <w:lang w:val="uk-UA"/>
              </w:rPr>
            </w:pPr>
            <w:r w:rsidRPr="008E4D56">
              <w:rPr>
                <w:rFonts w:ascii="Times New Roman" w:hAnsi="Times New Roman" w:cs="Times New Roman"/>
                <w:lang w:val="uk-UA"/>
              </w:rPr>
              <w:t xml:space="preserve">Характеристика </w:t>
            </w:r>
            <w:proofErr w:type="spellStart"/>
            <w:r w:rsidRPr="008E4D56">
              <w:rPr>
                <w:rFonts w:ascii="Times New Roman" w:hAnsi="Times New Roman" w:cs="Times New Roman"/>
                <w:lang w:val="uk-UA"/>
              </w:rPr>
              <w:t>податковоі</w:t>
            </w:r>
            <w:proofErr w:type="spellEnd"/>
            <w:r w:rsidRPr="008E4D56">
              <w:rPr>
                <w:rFonts w:ascii="Times New Roman" w:hAnsi="Times New Roman" w:cs="Times New Roman"/>
                <w:lang w:val="uk-UA"/>
              </w:rPr>
              <w:t xml:space="preserve">̈ системи України. Ставки оподаткування. Основні </w:t>
            </w:r>
            <w:proofErr w:type="spellStart"/>
            <w:r w:rsidRPr="008E4D56">
              <w:rPr>
                <w:rFonts w:ascii="Times New Roman" w:hAnsi="Times New Roman" w:cs="Times New Roman"/>
                <w:lang w:val="uk-UA"/>
              </w:rPr>
              <w:t>тенденціі</w:t>
            </w:r>
            <w:proofErr w:type="spellEnd"/>
            <w:r w:rsidRPr="008E4D56">
              <w:rPr>
                <w:rFonts w:ascii="Times New Roman" w:hAnsi="Times New Roman" w:cs="Times New Roman"/>
                <w:lang w:val="uk-UA"/>
              </w:rPr>
              <w:t xml:space="preserve">̈ розвитку офшорних </w:t>
            </w:r>
            <w:proofErr w:type="spellStart"/>
            <w:r w:rsidRPr="008E4D56">
              <w:rPr>
                <w:rFonts w:ascii="Times New Roman" w:hAnsi="Times New Roman" w:cs="Times New Roman"/>
                <w:lang w:val="uk-UA"/>
              </w:rPr>
              <w:t>операціи</w:t>
            </w:r>
            <w:proofErr w:type="spellEnd"/>
            <w:r w:rsidRPr="008E4D56">
              <w:rPr>
                <w:rFonts w:ascii="Times New Roman" w:hAnsi="Times New Roman" w:cs="Times New Roman"/>
                <w:lang w:val="uk-UA"/>
              </w:rPr>
              <w:t xml:space="preserve">̆, </w:t>
            </w:r>
            <w:proofErr w:type="spellStart"/>
            <w:r w:rsidRPr="008E4D56">
              <w:rPr>
                <w:rFonts w:ascii="Times New Roman" w:hAnsi="Times New Roman" w:cs="Times New Roman"/>
                <w:lang w:val="uk-UA"/>
              </w:rPr>
              <w:t>здійснюваних</w:t>
            </w:r>
            <w:proofErr w:type="spellEnd"/>
            <w:r w:rsidRPr="008E4D56">
              <w:rPr>
                <w:rFonts w:ascii="Times New Roman" w:hAnsi="Times New Roman" w:cs="Times New Roman"/>
                <w:lang w:val="uk-UA"/>
              </w:rPr>
              <w:t xml:space="preserve"> юридичними і фізичними особами України. Масштаби втечі капіталу. </w:t>
            </w:r>
            <w:proofErr w:type="spellStart"/>
            <w:r w:rsidRPr="008E4D56">
              <w:rPr>
                <w:rFonts w:ascii="Times New Roman" w:hAnsi="Times New Roman" w:cs="Times New Roman"/>
                <w:lang w:val="uk-UA"/>
              </w:rPr>
              <w:t>Українське</w:t>
            </w:r>
            <w:proofErr w:type="spellEnd"/>
            <w:r w:rsidRPr="008E4D56">
              <w:rPr>
                <w:rFonts w:ascii="Times New Roman" w:hAnsi="Times New Roman" w:cs="Times New Roman"/>
                <w:lang w:val="uk-UA"/>
              </w:rPr>
              <w:t xml:space="preserve"> анти офшорне законодавство. Виконання умов FATF та боротьба з відмиванням «брудних коштів». Аналіз переліку офшорних зон, затверджених Розпорядженням Кабінету Міністрів України. Об'єктивні та суб'єктивні причини </w:t>
            </w:r>
            <w:proofErr w:type="spellStart"/>
            <w:r w:rsidRPr="008E4D56">
              <w:rPr>
                <w:rFonts w:ascii="Times New Roman" w:hAnsi="Times New Roman" w:cs="Times New Roman"/>
                <w:lang w:val="uk-UA"/>
              </w:rPr>
              <w:t>щорічноі</w:t>
            </w:r>
            <w:proofErr w:type="spellEnd"/>
            <w:r w:rsidRPr="008E4D56">
              <w:rPr>
                <w:rFonts w:ascii="Times New Roman" w:hAnsi="Times New Roman" w:cs="Times New Roman"/>
                <w:lang w:val="uk-UA"/>
              </w:rPr>
              <w:t xml:space="preserve">̈ зміни переліку. Спроби створення </w:t>
            </w:r>
            <w:proofErr w:type="spellStart"/>
            <w:r w:rsidRPr="008E4D56">
              <w:rPr>
                <w:rFonts w:ascii="Times New Roman" w:hAnsi="Times New Roman" w:cs="Times New Roman"/>
                <w:lang w:val="uk-UA"/>
              </w:rPr>
              <w:t>офшорноі</w:t>
            </w:r>
            <w:proofErr w:type="spellEnd"/>
            <w:r w:rsidRPr="008E4D56">
              <w:rPr>
                <w:rFonts w:ascii="Times New Roman" w:hAnsi="Times New Roman" w:cs="Times New Roman"/>
                <w:lang w:val="uk-UA"/>
              </w:rPr>
              <w:t xml:space="preserve">̈ зони в </w:t>
            </w:r>
            <w:proofErr w:type="spellStart"/>
            <w:r w:rsidRPr="008E4D56">
              <w:rPr>
                <w:rFonts w:ascii="Times New Roman" w:hAnsi="Times New Roman" w:cs="Times New Roman"/>
                <w:lang w:val="uk-UA"/>
              </w:rPr>
              <w:t>Україні</w:t>
            </w:r>
            <w:proofErr w:type="spellEnd"/>
            <w:r w:rsidRPr="008E4D56">
              <w:rPr>
                <w:rFonts w:ascii="Times New Roman" w:hAnsi="Times New Roman" w:cs="Times New Roman"/>
                <w:lang w:val="uk-UA"/>
              </w:rPr>
              <w:t>.</w:t>
            </w:r>
            <w:r w:rsidRPr="008E4D56">
              <w:rPr>
                <w:rFonts w:ascii="Times New Roman" w:hAnsi="Times New Roman" w:cs="Times New Roman"/>
                <w:b/>
                <w:bCs/>
                <w:lang w:val="uk-UA"/>
              </w:rPr>
              <w:t xml:space="preserve"> </w:t>
            </w:r>
            <w:r w:rsidRPr="008E4D56">
              <w:rPr>
                <w:rFonts w:ascii="Times New Roman" w:hAnsi="Times New Roman" w:cs="Times New Roman"/>
                <w:lang w:val="uk-UA"/>
              </w:rPr>
              <w:t xml:space="preserve">Міжнародні угоди про уникнення </w:t>
            </w:r>
            <w:proofErr w:type="spellStart"/>
            <w:r w:rsidRPr="008E4D56">
              <w:rPr>
                <w:rFonts w:ascii="Times New Roman" w:hAnsi="Times New Roman" w:cs="Times New Roman"/>
                <w:lang w:val="uk-UA"/>
              </w:rPr>
              <w:t>подвійного</w:t>
            </w:r>
            <w:proofErr w:type="spellEnd"/>
            <w:r w:rsidRPr="008E4D56">
              <w:rPr>
                <w:rFonts w:ascii="Times New Roman" w:hAnsi="Times New Roman" w:cs="Times New Roman"/>
                <w:lang w:val="uk-UA"/>
              </w:rPr>
              <w:t xml:space="preserve"> оподаткування.</w:t>
            </w:r>
          </w:p>
        </w:tc>
        <w:tc>
          <w:tcPr>
            <w:tcW w:w="2311" w:type="dxa"/>
          </w:tcPr>
          <w:p w14:paraId="7461081C"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Лекція</w:t>
            </w:r>
          </w:p>
          <w:p w14:paraId="49811C52"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Практичне заняття самостійна робота</w:t>
            </w:r>
          </w:p>
        </w:tc>
        <w:tc>
          <w:tcPr>
            <w:tcW w:w="4262" w:type="dxa"/>
          </w:tcPr>
          <w:p w14:paraId="725F7F6E" w14:textId="77777777" w:rsidR="008E4D56" w:rsidRDefault="008E4D56" w:rsidP="008E4D56">
            <w:pPr>
              <w:pStyle w:val="NormalWeb"/>
              <w:spacing w:line="276" w:lineRule="auto"/>
              <w:rPr>
                <w:rFonts w:ascii="TimesNewRomanPSMT" w:hAnsi="TimesNewRomanPSMT"/>
                <w:lang w:val="uk-UA"/>
              </w:rPr>
            </w:pPr>
            <w:r>
              <w:rPr>
                <w:rFonts w:ascii="TimesNewRomanPSMT" w:hAnsi="TimesNewRomanPSMT"/>
                <w:lang w:val="uk-UA"/>
              </w:rPr>
              <w:t xml:space="preserve">1. </w:t>
            </w:r>
            <w:r w:rsidRPr="00A210BA">
              <w:rPr>
                <w:rFonts w:ascii="TimesNewRomanPSMT" w:hAnsi="TimesNewRomanPSMT"/>
              </w:rPr>
              <w:t>Карлін М. І., Борисюк О. В. Фінансові офшори : навч. посіб. – Луцьк : Вежа-Друк, 2016. – 239 с.</w:t>
            </w:r>
            <w:r w:rsidRPr="00A210BA">
              <w:rPr>
                <w:rFonts w:ascii="TimesNewRomanPSMT" w:hAnsi="TimesNewRomanPSMT"/>
                <w:lang w:val="uk-UA"/>
              </w:rPr>
              <w:t xml:space="preserve"> </w:t>
            </w:r>
            <w:r>
              <w:rPr>
                <w:rFonts w:ascii="TimesNewRomanPSMT" w:hAnsi="TimesNewRomanPSMT"/>
                <w:lang w:val="uk-UA"/>
              </w:rPr>
              <w:t xml:space="preserve">       </w:t>
            </w:r>
          </w:p>
          <w:p w14:paraId="7AB17757" w14:textId="053C38E6" w:rsidR="008E4D56" w:rsidRDefault="008E4D56" w:rsidP="008E4D56">
            <w:pPr>
              <w:pStyle w:val="NormalWeb"/>
              <w:spacing w:line="276" w:lineRule="auto"/>
              <w:rPr>
                <w:rFonts w:ascii="TimesNewRomanPSMT" w:hAnsi="TimesNewRomanPSMT"/>
              </w:rPr>
            </w:pPr>
            <w:r>
              <w:rPr>
                <w:rFonts w:ascii="TimesNewRomanPSMT" w:hAnsi="TimesNewRomanPSMT"/>
                <w:lang w:val="uk-UA"/>
              </w:rPr>
              <w:t xml:space="preserve">2. </w:t>
            </w:r>
            <w:r w:rsidRPr="00A210BA">
              <w:rPr>
                <w:rFonts w:ascii="TimesNewRomanPSMT" w:hAnsi="TimesNewRomanPSMT"/>
              </w:rPr>
              <w:t xml:space="preserve">Карлін М. І., Івашко О. А.. Інвестиційні офшори : навч. посіб. – Луцьк : Вежа-Друк, 2017. – 292 с. Електронний ресурс – </w:t>
            </w:r>
            <w:r>
              <w:rPr>
                <w:rFonts w:ascii="TimesNewRomanPSMT" w:hAnsi="TimesNewRomanPSMT"/>
              </w:rPr>
              <w:fldChar w:fldCharType="begin"/>
            </w:r>
            <w:r>
              <w:rPr>
                <w:rFonts w:ascii="TimesNewRomanPSMT" w:hAnsi="TimesNewRomanPSMT"/>
              </w:rPr>
              <w:instrText xml:space="preserve"> HYPERLINK "</w:instrText>
            </w:r>
            <w:r w:rsidRPr="00A210BA">
              <w:rPr>
                <w:rFonts w:ascii="TimesNewRomanPSMT" w:hAnsi="TimesNewRomanPSMT"/>
              </w:rPr>
              <w:instrText>https://core.ac.uk/download/pdf/153587102.pdf</w:instrText>
            </w:r>
            <w:r>
              <w:rPr>
                <w:rFonts w:ascii="TimesNewRomanPSMT" w:hAnsi="TimesNewRomanPSMT"/>
              </w:rPr>
              <w:instrText xml:space="preserve">" </w:instrText>
            </w:r>
            <w:r>
              <w:rPr>
                <w:rFonts w:ascii="TimesNewRomanPSMT" w:hAnsi="TimesNewRomanPSMT"/>
              </w:rPr>
              <w:fldChar w:fldCharType="separate"/>
            </w:r>
            <w:r w:rsidRPr="007F3AA9">
              <w:rPr>
                <w:rStyle w:val="Hyperlink"/>
                <w:rFonts w:ascii="TimesNewRomanPSMT" w:hAnsi="TimesNewRomanPSMT"/>
              </w:rPr>
              <w:t>https://core.ac.uk/download/pdf/153587102.pdf</w:t>
            </w:r>
            <w:r>
              <w:rPr>
                <w:rFonts w:ascii="TimesNewRomanPSMT" w:hAnsi="TimesNewRomanPSMT"/>
              </w:rPr>
              <w:fldChar w:fldCharType="end"/>
            </w:r>
          </w:p>
          <w:p w14:paraId="23744EA4" w14:textId="77777777" w:rsidR="008E4D56" w:rsidRPr="00CF3C7B" w:rsidRDefault="008E4D56" w:rsidP="00F942D9">
            <w:pPr>
              <w:rPr>
                <w:rFonts w:ascii="Times New Roman" w:hAnsi="Times New Roman" w:cs="Times New Roman"/>
                <w:lang w:val="uk-UA"/>
              </w:rPr>
            </w:pPr>
          </w:p>
        </w:tc>
        <w:tc>
          <w:tcPr>
            <w:tcW w:w="1134" w:type="dxa"/>
          </w:tcPr>
          <w:p w14:paraId="3FF9A6DF" w14:textId="77777777" w:rsidR="008E4D56" w:rsidRPr="00CF3C7B" w:rsidRDefault="008E4D56" w:rsidP="00F942D9">
            <w:pPr>
              <w:rPr>
                <w:rFonts w:ascii="Times New Roman" w:hAnsi="Times New Roman" w:cs="Times New Roman"/>
                <w:lang w:val="uk-UA"/>
              </w:rPr>
            </w:pPr>
            <w:r>
              <w:rPr>
                <w:rFonts w:ascii="Times New Roman" w:hAnsi="Times New Roman" w:cs="Times New Roman"/>
                <w:lang w:val="uk-UA"/>
              </w:rPr>
              <w:t>4</w:t>
            </w:r>
          </w:p>
        </w:tc>
        <w:tc>
          <w:tcPr>
            <w:tcW w:w="1620" w:type="dxa"/>
          </w:tcPr>
          <w:p w14:paraId="678382D0" w14:textId="77777777" w:rsidR="008E4D56" w:rsidRPr="00CF3C7B" w:rsidRDefault="008E4D56" w:rsidP="00F942D9">
            <w:pPr>
              <w:rPr>
                <w:rFonts w:ascii="Times New Roman" w:hAnsi="Times New Roman" w:cs="Times New Roman"/>
                <w:lang w:val="uk-UA"/>
              </w:rPr>
            </w:pPr>
            <w:r w:rsidRPr="00CF3C7B">
              <w:rPr>
                <w:rFonts w:ascii="Times New Roman" w:hAnsi="Times New Roman" w:cs="Times New Roman"/>
                <w:lang w:val="uk-UA"/>
              </w:rPr>
              <w:t xml:space="preserve">2 </w:t>
            </w:r>
            <w:proofErr w:type="spellStart"/>
            <w:r w:rsidRPr="00CF3C7B">
              <w:rPr>
                <w:rFonts w:ascii="Times New Roman" w:hAnsi="Times New Roman" w:cs="Times New Roman"/>
                <w:lang w:val="uk-UA"/>
              </w:rPr>
              <w:t>тиж</w:t>
            </w:r>
            <w:proofErr w:type="spellEnd"/>
            <w:r>
              <w:rPr>
                <w:rFonts w:ascii="Times New Roman" w:hAnsi="Times New Roman" w:cs="Times New Roman"/>
                <w:lang w:val="uk-UA"/>
              </w:rPr>
              <w:t>.</w:t>
            </w:r>
          </w:p>
        </w:tc>
      </w:tr>
    </w:tbl>
    <w:p w14:paraId="6357476F" w14:textId="77777777" w:rsidR="008E4D56" w:rsidRPr="00CF3C7B" w:rsidRDefault="008E4D56" w:rsidP="008E4D56">
      <w:pPr>
        <w:rPr>
          <w:rFonts w:ascii="Times New Roman" w:hAnsi="Times New Roman" w:cs="Times New Roman"/>
          <w:lang w:val="uk-UA"/>
        </w:rPr>
      </w:pPr>
    </w:p>
    <w:p w14:paraId="1405299F" w14:textId="251A6F03" w:rsidR="00F56039" w:rsidRPr="00F56039" w:rsidRDefault="00F56039" w:rsidP="00F56039">
      <w:pPr>
        <w:rPr>
          <w:rFonts w:ascii="Times" w:hAnsi="Times"/>
          <w:sz w:val="28"/>
          <w:szCs w:val="28"/>
          <w:lang w:val="uk-UA"/>
        </w:rPr>
      </w:pPr>
    </w:p>
    <w:p w14:paraId="02218D0D" w14:textId="495D0C22" w:rsidR="00F56039" w:rsidRPr="00F56039" w:rsidRDefault="00F56039" w:rsidP="00F56039">
      <w:pPr>
        <w:rPr>
          <w:rFonts w:ascii="Times" w:hAnsi="Times"/>
          <w:sz w:val="28"/>
          <w:szCs w:val="28"/>
          <w:lang w:val="uk-UA"/>
        </w:rPr>
      </w:pPr>
      <w:r w:rsidRPr="00F56039">
        <w:rPr>
          <w:rFonts w:ascii="Times" w:hAnsi="Times"/>
          <w:sz w:val="28"/>
          <w:szCs w:val="28"/>
          <w:lang w:val="uk-UA"/>
        </w:rPr>
        <w:t>Д-р. економ. наук, доцент,</w:t>
      </w:r>
    </w:p>
    <w:p w14:paraId="11A75370" w14:textId="248A8B75" w:rsidR="00F56039" w:rsidRPr="00F56039" w:rsidRDefault="00F56039" w:rsidP="00F56039">
      <w:pPr>
        <w:rPr>
          <w:rFonts w:ascii="Times" w:hAnsi="Times"/>
          <w:sz w:val="28"/>
          <w:szCs w:val="28"/>
          <w:lang w:val="uk-UA"/>
        </w:rPr>
      </w:pPr>
      <w:r>
        <w:rPr>
          <w:rFonts w:ascii="Times" w:hAnsi="Times" w:cs="Times"/>
          <w:noProof/>
          <w:sz w:val="28"/>
          <w:szCs w:val="28"/>
        </w:rPr>
        <w:drawing>
          <wp:anchor distT="0" distB="0" distL="114300" distR="114300" simplePos="0" relativeHeight="251659264" behindDoc="1" locked="0" layoutInCell="1" allowOverlap="1" wp14:anchorId="6FAFD3E0" wp14:editId="63895700">
            <wp:simplePos x="0" y="0"/>
            <wp:positionH relativeFrom="column">
              <wp:posOffset>4692015</wp:posOffset>
            </wp:positionH>
            <wp:positionV relativeFrom="paragraph">
              <wp:posOffset>100330</wp:posOffset>
            </wp:positionV>
            <wp:extent cx="1697355" cy="381635"/>
            <wp:effectExtent l="0" t="0" r="4445" b="0"/>
            <wp:wrapThrough wrapText="bothSides">
              <wp:wrapPolygon edited="0">
                <wp:start x="0" y="0"/>
                <wp:lineTo x="0" y="20845"/>
                <wp:lineTo x="21495" y="20845"/>
                <wp:lineTo x="2149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735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016">
        <w:rPr>
          <w:rFonts w:ascii="Times" w:hAnsi="Times"/>
          <w:sz w:val="28"/>
          <w:szCs w:val="28"/>
          <w:lang w:val="uk-UA"/>
        </w:rPr>
        <w:t>професор</w:t>
      </w:r>
      <w:r w:rsidRPr="00F56039">
        <w:rPr>
          <w:rFonts w:ascii="Times" w:hAnsi="Times"/>
          <w:sz w:val="28"/>
          <w:szCs w:val="28"/>
          <w:lang w:val="uk-UA"/>
        </w:rPr>
        <w:t xml:space="preserve"> кафедри міжнародних економічних </w:t>
      </w:r>
      <w:r w:rsidR="00F96016">
        <w:rPr>
          <w:rFonts w:ascii="Times" w:hAnsi="Times"/>
          <w:sz w:val="28"/>
          <w:szCs w:val="28"/>
          <w:lang w:val="uk-UA"/>
        </w:rPr>
        <w:t>відносин</w:t>
      </w:r>
    </w:p>
    <w:p w14:paraId="28DA78A7" w14:textId="7D549457" w:rsidR="00F56039" w:rsidRPr="00F56039" w:rsidRDefault="00F56039" w:rsidP="00F56039">
      <w:pPr>
        <w:rPr>
          <w:rFonts w:ascii="Times" w:hAnsi="Times"/>
          <w:sz w:val="28"/>
          <w:szCs w:val="28"/>
          <w:lang w:val="uk-UA"/>
        </w:rPr>
      </w:pPr>
      <w:r w:rsidRPr="00F56039">
        <w:rPr>
          <w:rFonts w:ascii="Times" w:hAnsi="Times"/>
          <w:sz w:val="28"/>
          <w:szCs w:val="28"/>
          <w:lang w:val="uk-UA"/>
        </w:rPr>
        <w:t xml:space="preserve">Львівського національного університету імені Івана Франка                                               Шамборовський Г. О.               </w:t>
      </w:r>
    </w:p>
    <w:sectPr w:rsidR="00F56039" w:rsidRPr="00F56039" w:rsidSect="00F5603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Times New Roman,Bold">
    <w:altName w:val="Times New Roman"/>
    <w:panose1 w:val="000008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B1A38"/>
    <w:multiLevelType w:val="multilevel"/>
    <w:tmpl w:val="2972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14BAC"/>
    <w:multiLevelType w:val="multilevel"/>
    <w:tmpl w:val="B69CF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A47DEE"/>
    <w:multiLevelType w:val="multilevel"/>
    <w:tmpl w:val="54C8D6D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15:restartNumberingAfterBreak="0">
    <w:nsid w:val="40C62C53"/>
    <w:multiLevelType w:val="multilevel"/>
    <w:tmpl w:val="5E5A3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FA23B3"/>
    <w:multiLevelType w:val="hybridMultilevel"/>
    <w:tmpl w:val="6F9C1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39"/>
    <w:rsid w:val="0016712B"/>
    <w:rsid w:val="002832BF"/>
    <w:rsid w:val="00284C4F"/>
    <w:rsid w:val="00451C46"/>
    <w:rsid w:val="0057607C"/>
    <w:rsid w:val="0064271A"/>
    <w:rsid w:val="00661D85"/>
    <w:rsid w:val="006A6300"/>
    <w:rsid w:val="00835CD9"/>
    <w:rsid w:val="00840D36"/>
    <w:rsid w:val="008E4D56"/>
    <w:rsid w:val="0090144A"/>
    <w:rsid w:val="00A210BA"/>
    <w:rsid w:val="00B6316A"/>
    <w:rsid w:val="00BA3F64"/>
    <w:rsid w:val="00BE6CFF"/>
    <w:rsid w:val="00C04239"/>
    <w:rsid w:val="00C40A05"/>
    <w:rsid w:val="00D31496"/>
    <w:rsid w:val="00E75270"/>
    <w:rsid w:val="00EB1E39"/>
    <w:rsid w:val="00EE2B3A"/>
    <w:rsid w:val="00F26E4E"/>
    <w:rsid w:val="00F56039"/>
    <w:rsid w:val="00F8294A"/>
    <w:rsid w:val="00F96016"/>
    <w:rsid w:val="00FA2A7F"/>
    <w:rsid w:val="00FE35D2"/>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A011"/>
  <w15:chartTrackingRefBased/>
  <w15:docId w15:val="{4F39A028-1E4B-4147-AC0C-2136234D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2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603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F56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039"/>
    <w:rPr>
      <w:color w:val="0563C1" w:themeColor="hyperlink"/>
      <w:u w:val="single"/>
    </w:rPr>
  </w:style>
  <w:style w:type="character" w:styleId="UnresolvedMention">
    <w:name w:val="Unresolved Mention"/>
    <w:basedOn w:val="DefaultParagraphFont"/>
    <w:uiPriority w:val="99"/>
    <w:semiHidden/>
    <w:unhideWhenUsed/>
    <w:rsid w:val="00F56039"/>
    <w:rPr>
      <w:color w:val="605E5C"/>
      <w:shd w:val="clear" w:color="auto" w:fill="E1DFDD"/>
    </w:rPr>
  </w:style>
  <w:style w:type="paragraph" w:styleId="ListParagraph">
    <w:name w:val="List Paragraph"/>
    <w:basedOn w:val="Normal"/>
    <w:uiPriority w:val="34"/>
    <w:qFormat/>
    <w:rsid w:val="008E4D56"/>
    <w:pPr>
      <w:spacing w:after="200" w:line="276" w:lineRule="auto"/>
      <w:ind w:left="720"/>
      <w:contextualSpacing/>
    </w:pPr>
    <w:rPr>
      <w:rFonts w:ascii="Times New Roman" w:eastAsia="Times New Roman" w:hAnsi="Times New Roman" w:cs="Times New Roman"/>
      <w:sz w:val="22"/>
      <w:szCs w:val="22"/>
      <w:lang w:val="uk-U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57">
      <w:bodyDiv w:val="1"/>
      <w:marLeft w:val="0"/>
      <w:marRight w:val="0"/>
      <w:marTop w:val="0"/>
      <w:marBottom w:val="0"/>
      <w:divBdr>
        <w:top w:val="none" w:sz="0" w:space="0" w:color="auto"/>
        <w:left w:val="none" w:sz="0" w:space="0" w:color="auto"/>
        <w:bottom w:val="none" w:sz="0" w:space="0" w:color="auto"/>
        <w:right w:val="none" w:sz="0" w:space="0" w:color="auto"/>
      </w:divBdr>
      <w:divsChild>
        <w:div w:id="106780691">
          <w:marLeft w:val="0"/>
          <w:marRight w:val="0"/>
          <w:marTop w:val="0"/>
          <w:marBottom w:val="0"/>
          <w:divBdr>
            <w:top w:val="none" w:sz="0" w:space="0" w:color="auto"/>
            <w:left w:val="none" w:sz="0" w:space="0" w:color="auto"/>
            <w:bottom w:val="none" w:sz="0" w:space="0" w:color="auto"/>
            <w:right w:val="none" w:sz="0" w:space="0" w:color="auto"/>
          </w:divBdr>
          <w:divsChild>
            <w:div w:id="399063071">
              <w:marLeft w:val="0"/>
              <w:marRight w:val="0"/>
              <w:marTop w:val="0"/>
              <w:marBottom w:val="0"/>
              <w:divBdr>
                <w:top w:val="none" w:sz="0" w:space="0" w:color="auto"/>
                <w:left w:val="none" w:sz="0" w:space="0" w:color="auto"/>
                <w:bottom w:val="none" w:sz="0" w:space="0" w:color="auto"/>
                <w:right w:val="none" w:sz="0" w:space="0" w:color="auto"/>
              </w:divBdr>
              <w:divsChild>
                <w:div w:id="20201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60">
      <w:bodyDiv w:val="1"/>
      <w:marLeft w:val="0"/>
      <w:marRight w:val="0"/>
      <w:marTop w:val="0"/>
      <w:marBottom w:val="0"/>
      <w:divBdr>
        <w:top w:val="none" w:sz="0" w:space="0" w:color="auto"/>
        <w:left w:val="none" w:sz="0" w:space="0" w:color="auto"/>
        <w:bottom w:val="none" w:sz="0" w:space="0" w:color="auto"/>
        <w:right w:val="none" w:sz="0" w:space="0" w:color="auto"/>
      </w:divBdr>
      <w:divsChild>
        <w:div w:id="254482183">
          <w:marLeft w:val="0"/>
          <w:marRight w:val="0"/>
          <w:marTop w:val="0"/>
          <w:marBottom w:val="0"/>
          <w:divBdr>
            <w:top w:val="none" w:sz="0" w:space="0" w:color="auto"/>
            <w:left w:val="none" w:sz="0" w:space="0" w:color="auto"/>
            <w:bottom w:val="none" w:sz="0" w:space="0" w:color="auto"/>
            <w:right w:val="none" w:sz="0" w:space="0" w:color="auto"/>
          </w:divBdr>
          <w:divsChild>
            <w:div w:id="388765428">
              <w:marLeft w:val="0"/>
              <w:marRight w:val="0"/>
              <w:marTop w:val="0"/>
              <w:marBottom w:val="0"/>
              <w:divBdr>
                <w:top w:val="none" w:sz="0" w:space="0" w:color="auto"/>
                <w:left w:val="none" w:sz="0" w:space="0" w:color="auto"/>
                <w:bottom w:val="none" w:sz="0" w:space="0" w:color="auto"/>
                <w:right w:val="none" w:sz="0" w:space="0" w:color="auto"/>
              </w:divBdr>
              <w:divsChild>
                <w:div w:id="14551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0698">
      <w:bodyDiv w:val="1"/>
      <w:marLeft w:val="0"/>
      <w:marRight w:val="0"/>
      <w:marTop w:val="0"/>
      <w:marBottom w:val="0"/>
      <w:divBdr>
        <w:top w:val="none" w:sz="0" w:space="0" w:color="auto"/>
        <w:left w:val="none" w:sz="0" w:space="0" w:color="auto"/>
        <w:bottom w:val="none" w:sz="0" w:space="0" w:color="auto"/>
        <w:right w:val="none" w:sz="0" w:space="0" w:color="auto"/>
      </w:divBdr>
      <w:divsChild>
        <w:div w:id="205028891">
          <w:marLeft w:val="0"/>
          <w:marRight w:val="0"/>
          <w:marTop w:val="0"/>
          <w:marBottom w:val="0"/>
          <w:divBdr>
            <w:top w:val="none" w:sz="0" w:space="0" w:color="auto"/>
            <w:left w:val="none" w:sz="0" w:space="0" w:color="auto"/>
            <w:bottom w:val="none" w:sz="0" w:space="0" w:color="auto"/>
            <w:right w:val="none" w:sz="0" w:space="0" w:color="auto"/>
          </w:divBdr>
          <w:divsChild>
            <w:div w:id="52310563">
              <w:marLeft w:val="0"/>
              <w:marRight w:val="0"/>
              <w:marTop w:val="0"/>
              <w:marBottom w:val="0"/>
              <w:divBdr>
                <w:top w:val="none" w:sz="0" w:space="0" w:color="auto"/>
                <w:left w:val="none" w:sz="0" w:space="0" w:color="auto"/>
                <w:bottom w:val="none" w:sz="0" w:space="0" w:color="auto"/>
                <w:right w:val="none" w:sz="0" w:space="0" w:color="auto"/>
              </w:divBdr>
              <w:divsChild>
                <w:div w:id="19662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5643">
      <w:bodyDiv w:val="1"/>
      <w:marLeft w:val="0"/>
      <w:marRight w:val="0"/>
      <w:marTop w:val="0"/>
      <w:marBottom w:val="0"/>
      <w:divBdr>
        <w:top w:val="none" w:sz="0" w:space="0" w:color="auto"/>
        <w:left w:val="none" w:sz="0" w:space="0" w:color="auto"/>
        <w:bottom w:val="none" w:sz="0" w:space="0" w:color="auto"/>
        <w:right w:val="none" w:sz="0" w:space="0" w:color="auto"/>
      </w:divBdr>
      <w:divsChild>
        <w:div w:id="1594048590">
          <w:marLeft w:val="0"/>
          <w:marRight w:val="0"/>
          <w:marTop w:val="0"/>
          <w:marBottom w:val="0"/>
          <w:divBdr>
            <w:top w:val="none" w:sz="0" w:space="0" w:color="auto"/>
            <w:left w:val="none" w:sz="0" w:space="0" w:color="auto"/>
            <w:bottom w:val="none" w:sz="0" w:space="0" w:color="auto"/>
            <w:right w:val="none" w:sz="0" w:space="0" w:color="auto"/>
          </w:divBdr>
          <w:divsChild>
            <w:div w:id="1084690652">
              <w:marLeft w:val="0"/>
              <w:marRight w:val="0"/>
              <w:marTop w:val="0"/>
              <w:marBottom w:val="0"/>
              <w:divBdr>
                <w:top w:val="none" w:sz="0" w:space="0" w:color="auto"/>
                <w:left w:val="none" w:sz="0" w:space="0" w:color="auto"/>
                <w:bottom w:val="none" w:sz="0" w:space="0" w:color="auto"/>
                <w:right w:val="none" w:sz="0" w:space="0" w:color="auto"/>
              </w:divBdr>
              <w:divsChild>
                <w:div w:id="10816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20602">
      <w:bodyDiv w:val="1"/>
      <w:marLeft w:val="0"/>
      <w:marRight w:val="0"/>
      <w:marTop w:val="0"/>
      <w:marBottom w:val="0"/>
      <w:divBdr>
        <w:top w:val="none" w:sz="0" w:space="0" w:color="auto"/>
        <w:left w:val="none" w:sz="0" w:space="0" w:color="auto"/>
        <w:bottom w:val="none" w:sz="0" w:space="0" w:color="auto"/>
        <w:right w:val="none" w:sz="0" w:space="0" w:color="auto"/>
      </w:divBdr>
    </w:div>
    <w:div w:id="219053298">
      <w:bodyDiv w:val="1"/>
      <w:marLeft w:val="0"/>
      <w:marRight w:val="0"/>
      <w:marTop w:val="0"/>
      <w:marBottom w:val="0"/>
      <w:divBdr>
        <w:top w:val="none" w:sz="0" w:space="0" w:color="auto"/>
        <w:left w:val="none" w:sz="0" w:space="0" w:color="auto"/>
        <w:bottom w:val="none" w:sz="0" w:space="0" w:color="auto"/>
        <w:right w:val="none" w:sz="0" w:space="0" w:color="auto"/>
      </w:divBdr>
      <w:divsChild>
        <w:div w:id="628512838">
          <w:marLeft w:val="0"/>
          <w:marRight w:val="0"/>
          <w:marTop w:val="0"/>
          <w:marBottom w:val="0"/>
          <w:divBdr>
            <w:top w:val="none" w:sz="0" w:space="0" w:color="auto"/>
            <w:left w:val="none" w:sz="0" w:space="0" w:color="auto"/>
            <w:bottom w:val="none" w:sz="0" w:space="0" w:color="auto"/>
            <w:right w:val="none" w:sz="0" w:space="0" w:color="auto"/>
          </w:divBdr>
          <w:divsChild>
            <w:div w:id="6759868">
              <w:marLeft w:val="0"/>
              <w:marRight w:val="0"/>
              <w:marTop w:val="0"/>
              <w:marBottom w:val="0"/>
              <w:divBdr>
                <w:top w:val="none" w:sz="0" w:space="0" w:color="auto"/>
                <w:left w:val="none" w:sz="0" w:space="0" w:color="auto"/>
                <w:bottom w:val="none" w:sz="0" w:space="0" w:color="auto"/>
                <w:right w:val="none" w:sz="0" w:space="0" w:color="auto"/>
              </w:divBdr>
              <w:divsChild>
                <w:div w:id="11759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4897">
      <w:bodyDiv w:val="1"/>
      <w:marLeft w:val="0"/>
      <w:marRight w:val="0"/>
      <w:marTop w:val="0"/>
      <w:marBottom w:val="0"/>
      <w:divBdr>
        <w:top w:val="none" w:sz="0" w:space="0" w:color="auto"/>
        <w:left w:val="none" w:sz="0" w:space="0" w:color="auto"/>
        <w:bottom w:val="none" w:sz="0" w:space="0" w:color="auto"/>
        <w:right w:val="none" w:sz="0" w:space="0" w:color="auto"/>
      </w:divBdr>
      <w:divsChild>
        <w:div w:id="2023244812">
          <w:marLeft w:val="0"/>
          <w:marRight w:val="0"/>
          <w:marTop w:val="0"/>
          <w:marBottom w:val="0"/>
          <w:divBdr>
            <w:top w:val="none" w:sz="0" w:space="0" w:color="auto"/>
            <w:left w:val="none" w:sz="0" w:space="0" w:color="auto"/>
            <w:bottom w:val="none" w:sz="0" w:space="0" w:color="auto"/>
            <w:right w:val="none" w:sz="0" w:space="0" w:color="auto"/>
          </w:divBdr>
          <w:divsChild>
            <w:div w:id="1634754203">
              <w:marLeft w:val="0"/>
              <w:marRight w:val="0"/>
              <w:marTop w:val="0"/>
              <w:marBottom w:val="0"/>
              <w:divBdr>
                <w:top w:val="none" w:sz="0" w:space="0" w:color="auto"/>
                <w:left w:val="none" w:sz="0" w:space="0" w:color="auto"/>
                <w:bottom w:val="none" w:sz="0" w:space="0" w:color="auto"/>
                <w:right w:val="none" w:sz="0" w:space="0" w:color="auto"/>
              </w:divBdr>
              <w:divsChild>
                <w:div w:id="1134760660">
                  <w:marLeft w:val="0"/>
                  <w:marRight w:val="0"/>
                  <w:marTop w:val="0"/>
                  <w:marBottom w:val="0"/>
                  <w:divBdr>
                    <w:top w:val="none" w:sz="0" w:space="0" w:color="auto"/>
                    <w:left w:val="none" w:sz="0" w:space="0" w:color="auto"/>
                    <w:bottom w:val="none" w:sz="0" w:space="0" w:color="auto"/>
                    <w:right w:val="none" w:sz="0" w:space="0" w:color="auto"/>
                  </w:divBdr>
                  <w:divsChild>
                    <w:div w:id="1121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20653">
          <w:marLeft w:val="0"/>
          <w:marRight w:val="0"/>
          <w:marTop w:val="0"/>
          <w:marBottom w:val="0"/>
          <w:divBdr>
            <w:top w:val="none" w:sz="0" w:space="0" w:color="auto"/>
            <w:left w:val="none" w:sz="0" w:space="0" w:color="auto"/>
            <w:bottom w:val="none" w:sz="0" w:space="0" w:color="auto"/>
            <w:right w:val="none" w:sz="0" w:space="0" w:color="auto"/>
          </w:divBdr>
          <w:divsChild>
            <w:div w:id="461072902">
              <w:marLeft w:val="0"/>
              <w:marRight w:val="0"/>
              <w:marTop w:val="0"/>
              <w:marBottom w:val="0"/>
              <w:divBdr>
                <w:top w:val="none" w:sz="0" w:space="0" w:color="auto"/>
                <w:left w:val="none" w:sz="0" w:space="0" w:color="auto"/>
                <w:bottom w:val="none" w:sz="0" w:space="0" w:color="auto"/>
                <w:right w:val="none" w:sz="0" w:space="0" w:color="auto"/>
              </w:divBdr>
              <w:divsChild>
                <w:div w:id="1142192364">
                  <w:marLeft w:val="0"/>
                  <w:marRight w:val="0"/>
                  <w:marTop w:val="0"/>
                  <w:marBottom w:val="0"/>
                  <w:divBdr>
                    <w:top w:val="none" w:sz="0" w:space="0" w:color="auto"/>
                    <w:left w:val="none" w:sz="0" w:space="0" w:color="auto"/>
                    <w:bottom w:val="none" w:sz="0" w:space="0" w:color="auto"/>
                    <w:right w:val="none" w:sz="0" w:space="0" w:color="auto"/>
                  </w:divBdr>
                  <w:divsChild>
                    <w:div w:id="433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2839">
              <w:marLeft w:val="0"/>
              <w:marRight w:val="0"/>
              <w:marTop w:val="0"/>
              <w:marBottom w:val="0"/>
              <w:divBdr>
                <w:top w:val="none" w:sz="0" w:space="0" w:color="auto"/>
                <w:left w:val="none" w:sz="0" w:space="0" w:color="auto"/>
                <w:bottom w:val="none" w:sz="0" w:space="0" w:color="auto"/>
                <w:right w:val="none" w:sz="0" w:space="0" w:color="auto"/>
              </w:divBdr>
              <w:divsChild>
                <w:div w:id="1058554708">
                  <w:marLeft w:val="0"/>
                  <w:marRight w:val="0"/>
                  <w:marTop w:val="0"/>
                  <w:marBottom w:val="0"/>
                  <w:divBdr>
                    <w:top w:val="none" w:sz="0" w:space="0" w:color="auto"/>
                    <w:left w:val="none" w:sz="0" w:space="0" w:color="auto"/>
                    <w:bottom w:val="none" w:sz="0" w:space="0" w:color="auto"/>
                    <w:right w:val="none" w:sz="0" w:space="0" w:color="auto"/>
                  </w:divBdr>
                  <w:divsChild>
                    <w:div w:id="3340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2677">
              <w:marLeft w:val="0"/>
              <w:marRight w:val="0"/>
              <w:marTop w:val="0"/>
              <w:marBottom w:val="0"/>
              <w:divBdr>
                <w:top w:val="none" w:sz="0" w:space="0" w:color="auto"/>
                <w:left w:val="none" w:sz="0" w:space="0" w:color="auto"/>
                <w:bottom w:val="none" w:sz="0" w:space="0" w:color="auto"/>
                <w:right w:val="none" w:sz="0" w:space="0" w:color="auto"/>
              </w:divBdr>
              <w:divsChild>
                <w:div w:id="506797336">
                  <w:marLeft w:val="0"/>
                  <w:marRight w:val="0"/>
                  <w:marTop w:val="0"/>
                  <w:marBottom w:val="0"/>
                  <w:divBdr>
                    <w:top w:val="none" w:sz="0" w:space="0" w:color="auto"/>
                    <w:left w:val="none" w:sz="0" w:space="0" w:color="auto"/>
                    <w:bottom w:val="none" w:sz="0" w:space="0" w:color="auto"/>
                    <w:right w:val="none" w:sz="0" w:space="0" w:color="auto"/>
                  </w:divBdr>
                  <w:divsChild>
                    <w:div w:id="1316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771985">
      <w:bodyDiv w:val="1"/>
      <w:marLeft w:val="0"/>
      <w:marRight w:val="0"/>
      <w:marTop w:val="0"/>
      <w:marBottom w:val="0"/>
      <w:divBdr>
        <w:top w:val="none" w:sz="0" w:space="0" w:color="auto"/>
        <w:left w:val="none" w:sz="0" w:space="0" w:color="auto"/>
        <w:bottom w:val="none" w:sz="0" w:space="0" w:color="auto"/>
        <w:right w:val="none" w:sz="0" w:space="0" w:color="auto"/>
      </w:divBdr>
      <w:divsChild>
        <w:div w:id="979185551">
          <w:marLeft w:val="0"/>
          <w:marRight w:val="0"/>
          <w:marTop w:val="0"/>
          <w:marBottom w:val="0"/>
          <w:divBdr>
            <w:top w:val="none" w:sz="0" w:space="0" w:color="auto"/>
            <w:left w:val="none" w:sz="0" w:space="0" w:color="auto"/>
            <w:bottom w:val="none" w:sz="0" w:space="0" w:color="auto"/>
            <w:right w:val="none" w:sz="0" w:space="0" w:color="auto"/>
          </w:divBdr>
          <w:divsChild>
            <w:div w:id="254367108">
              <w:marLeft w:val="0"/>
              <w:marRight w:val="0"/>
              <w:marTop w:val="0"/>
              <w:marBottom w:val="0"/>
              <w:divBdr>
                <w:top w:val="none" w:sz="0" w:space="0" w:color="auto"/>
                <w:left w:val="none" w:sz="0" w:space="0" w:color="auto"/>
                <w:bottom w:val="none" w:sz="0" w:space="0" w:color="auto"/>
                <w:right w:val="none" w:sz="0" w:space="0" w:color="auto"/>
              </w:divBdr>
              <w:divsChild>
                <w:div w:id="2942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55838">
      <w:bodyDiv w:val="1"/>
      <w:marLeft w:val="0"/>
      <w:marRight w:val="0"/>
      <w:marTop w:val="0"/>
      <w:marBottom w:val="0"/>
      <w:divBdr>
        <w:top w:val="none" w:sz="0" w:space="0" w:color="auto"/>
        <w:left w:val="none" w:sz="0" w:space="0" w:color="auto"/>
        <w:bottom w:val="none" w:sz="0" w:space="0" w:color="auto"/>
        <w:right w:val="none" w:sz="0" w:space="0" w:color="auto"/>
      </w:divBdr>
      <w:divsChild>
        <w:div w:id="1756856026">
          <w:marLeft w:val="0"/>
          <w:marRight w:val="0"/>
          <w:marTop w:val="0"/>
          <w:marBottom w:val="0"/>
          <w:divBdr>
            <w:top w:val="none" w:sz="0" w:space="0" w:color="auto"/>
            <w:left w:val="none" w:sz="0" w:space="0" w:color="auto"/>
            <w:bottom w:val="none" w:sz="0" w:space="0" w:color="auto"/>
            <w:right w:val="none" w:sz="0" w:space="0" w:color="auto"/>
          </w:divBdr>
          <w:divsChild>
            <w:div w:id="1237321955">
              <w:marLeft w:val="0"/>
              <w:marRight w:val="0"/>
              <w:marTop w:val="0"/>
              <w:marBottom w:val="0"/>
              <w:divBdr>
                <w:top w:val="none" w:sz="0" w:space="0" w:color="auto"/>
                <w:left w:val="none" w:sz="0" w:space="0" w:color="auto"/>
                <w:bottom w:val="none" w:sz="0" w:space="0" w:color="auto"/>
                <w:right w:val="none" w:sz="0" w:space="0" w:color="auto"/>
              </w:divBdr>
              <w:divsChild>
                <w:div w:id="19867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8960">
      <w:bodyDiv w:val="1"/>
      <w:marLeft w:val="0"/>
      <w:marRight w:val="0"/>
      <w:marTop w:val="0"/>
      <w:marBottom w:val="0"/>
      <w:divBdr>
        <w:top w:val="none" w:sz="0" w:space="0" w:color="auto"/>
        <w:left w:val="none" w:sz="0" w:space="0" w:color="auto"/>
        <w:bottom w:val="none" w:sz="0" w:space="0" w:color="auto"/>
        <w:right w:val="none" w:sz="0" w:space="0" w:color="auto"/>
      </w:divBdr>
    </w:div>
    <w:div w:id="353070534">
      <w:bodyDiv w:val="1"/>
      <w:marLeft w:val="0"/>
      <w:marRight w:val="0"/>
      <w:marTop w:val="0"/>
      <w:marBottom w:val="0"/>
      <w:divBdr>
        <w:top w:val="none" w:sz="0" w:space="0" w:color="auto"/>
        <w:left w:val="none" w:sz="0" w:space="0" w:color="auto"/>
        <w:bottom w:val="none" w:sz="0" w:space="0" w:color="auto"/>
        <w:right w:val="none" w:sz="0" w:space="0" w:color="auto"/>
      </w:divBdr>
      <w:divsChild>
        <w:div w:id="192961233">
          <w:marLeft w:val="0"/>
          <w:marRight w:val="0"/>
          <w:marTop w:val="0"/>
          <w:marBottom w:val="0"/>
          <w:divBdr>
            <w:top w:val="none" w:sz="0" w:space="0" w:color="auto"/>
            <w:left w:val="none" w:sz="0" w:space="0" w:color="auto"/>
            <w:bottom w:val="none" w:sz="0" w:space="0" w:color="auto"/>
            <w:right w:val="none" w:sz="0" w:space="0" w:color="auto"/>
          </w:divBdr>
          <w:divsChild>
            <w:div w:id="954361867">
              <w:marLeft w:val="0"/>
              <w:marRight w:val="0"/>
              <w:marTop w:val="0"/>
              <w:marBottom w:val="0"/>
              <w:divBdr>
                <w:top w:val="none" w:sz="0" w:space="0" w:color="auto"/>
                <w:left w:val="none" w:sz="0" w:space="0" w:color="auto"/>
                <w:bottom w:val="none" w:sz="0" w:space="0" w:color="auto"/>
                <w:right w:val="none" w:sz="0" w:space="0" w:color="auto"/>
              </w:divBdr>
              <w:divsChild>
                <w:div w:id="3419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5339">
      <w:bodyDiv w:val="1"/>
      <w:marLeft w:val="0"/>
      <w:marRight w:val="0"/>
      <w:marTop w:val="0"/>
      <w:marBottom w:val="0"/>
      <w:divBdr>
        <w:top w:val="none" w:sz="0" w:space="0" w:color="auto"/>
        <w:left w:val="none" w:sz="0" w:space="0" w:color="auto"/>
        <w:bottom w:val="none" w:sz="0" w:space="0" w:color="auto"/>
        <w:right w:val="none" w:sz="0" w:space="0" w:color="auto"/>
      </w:divBdr>
      <w:divsChild>
        <w:div w:id="893392374">
          <w:marLeft w:val="0"/>
          <w:marRight w:val="0"/>
          <w:marTop w:val="0"/>
          <w:marBottom w:val="0"/>
          <w:divBdr>
            <w:top w:val="none" w:sz="0" w:space="0" w:color="auto"/>
            <w:left w:val="none" w:sz="0" w:space="0" w:color="auto"/>
            <w:bottom w:val="none" w:sz="0" w:space="0" w:color="auto"/>
            <w:right w:val="none" w:sz="0" w:space="0" w:color="auto"/>
          </w:divBdr>
          <w:divsChild>
            <w:div w:id="1164932469">
              <w:marLeft w:val="0"/>
              <w:marRight w:val="0"/>
              <w:marTop w:val="0"/>
              <w:marBottom w:val="0"/>
              <w:divBdr>
                <w:top w:val="none" w:sz="0" w:space="0" w:color="auto"/>
                <w:left w:val="none" w:sz="0" w:space="0" w:color="auto"/>
                <w:bottom w:val="none" w:sz="0" w:space="0" w:color="auto"/>
                <w:right w:val="none" w:sz="0" w:space="0" w:color="auto"/>
              </w:divBdr>
              <w:divsChild>
                <w:div w:id="17780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295">
      <w:bodyDiv w:val="1"/>
      <w:marLeft w:val="0"/>
      <w:marRight w:val="0"/>
      <w:marTop w:val="0"/>
      <w:marBottom w:val="0"/>
      <w:divBdr>
        <w:top w:val="none" w:sz="0" w:space="0" w:color="auto"/>
        <w:left w:val="none" w:sz="0" w:space="0" w:color="auto"/>
        <w:bottom w:val="none" w:sz="0" w:space="0" w:color="auto"/>
        <w:right w:val="none" w:sz="0" w:space="0" w:color="auto"/>
      </w:divBdr>
      <w:divsChild>
        <w:div w:id="15549308">
          <w:marLeft w:val="0"/>
          <w:marRight w:val="0"/>
          <w:marTop w:val="0"/>
          <w:marBottom w:val="0"/>
          <w:divBdr>
            <w:top w:val="none" w:sz="0" w:space="0" w:color="auto"/>
            <w:left w:val="none" w:sz="0" w:space="0" w:color="auto"/>
            <w:bottom w:val="none" w:sz="0" w:space="0" w:color="auto"/>
            <w:right w:val="none" w:sz="0" w:space="0" w:color="auto"/>
          </w:divBdr>
          <w:divsChild>
            <w:div w:id="422385619">
              <w:marLeft w:val="0"/>
              <w:marRight w:val="0"/>
              <w:marTop w:val="0"/>
              <w:marBottom w:val="0"/>
              <w:divBdr>
                <w:top w:val="none" w:sz="0" w:space="0" w:color="auto"/>
                <w:left w:val="none" w:sz="0" w:space="0" w:color="auto"/>
                <w:bottom w:val="none" w:sz="0" w:space="0" w:color="auto"/>
                <w:right w:val="none" w:sz="0" w:space="0" w:color="auto"/>
              </w:divBdr>
              <w:divsChild>
                <w:div w:id="19896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3582">
      <w:bodyDiv w:val="1"/>
      <w:marLeft w:val="0"/>
      <w:marRight w:val="0"/>
      <w:marTop w:val="0"/>
      <w:marBottom w:val="0"/>
      <w:divBdr>
        <w:top w:val="none" w:sz="0" w:space="0" w:color="auto"/>
        <w:left w:val="none" w:sz="0" w:space="0" w:color="auto"/>
        <w:bottom w:val="none" w:sz="0" w:space="0" w:color="auto"/>
        <w:right w:val="none" w:sz="0" w:space="0" w:color="auto"/>
      </w:divBdr>
      <w:divsChild>
        <w:div w:id="1371110326">
          <w:marLeft w:val="0"/>
          <w:marRight w:val="0"/>
          <w:marTop w:val="0"/>
          <w:marBottom w:val="0"/>
          <w:divBdr>
            <w:top w:val="none" w:sz="0" w:space="0" w:color="auto"/>
            <w:left w:val="none" w:sz="0" w:space="0" w:color="auto"/>
            <w:bottom w:val="none" w:sz="0" w:space="0" w:color="auto"/>
            <w:right w:val="none" w:sz="0" w:space="0" w:color="auto"/>
          </w:divBdr>
          <w:divsChild>
            <w:div w:id="70662463">
              <w:marLeft w:val="0"/>
              <w:marRight w:val="0"/>
              <w:marTop w:val="0"/>
              <w:marBottom w:val="0"/>
              <w:divBdr>
                <w:top w:val="none" w:sz="0" w:space="0" w:color="auto"/>
                <w:left w:val="none" w:sz="0" w:space="0" w:color="auto"/>
                <w:bottom w:val="none" w:sz="0" w:space="0" w:color="auto"/>
                <w:right w:val="none" w:sz="0" w:space="0" w:color="auto"/>
              </w:divBdr>
              <w:divsChild>
                <w:div w:id="15928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9808">
      <w:bodyDiv w:val="1"/>
      <w:marLeft w:val="0"/>
      <w:marRight w:val="0"/>
      <w:marTop w:val="0"/>
      <w:marBottom w:val="0"/>
      <w:divBdr>
        <w:top w:val="none" w:sz="0" w:space="0" w:color="auto"/>
        <w:left w:val="none" w:sz="0" w:space="0" w:color="auto"/>
        <w:bottom w:val="none" w:sz="0" w:space="0" w:color="auto"/>
        <w:right w:val="none" w:sz="0" w:space="0" w:color="auto"/>
      </w:divBdr>
      <w:divsChild>
        <w:div w:id="925184781">
          <w:marLeft w:val="0"/>
          <w:marRight w:val="0"/>
          <w:marTop w:val="0"/>
          <w:marBottom w:val="0"/>
          <w:divBdr>
            <w:top w:val="none" w:sz="0" w:space="0" w:color="auto"/>
            <w:left w:val="none" w:sz="0" w:space="0" w:color="auto"/>
            <w:bottom w:val="none" w:sz="0" w:space="0" w:color="auto"/>
            <w:right w:val="none" w:sz="0" w:space="0" w:color="auto"/>
          </w:divBdr>
          <w:divsChild>
            <w:div w:id="1414469068">
              <w:marLeft w:val="0"/>
              <w:marRight w:val="0"/>
              <w:marTop w:val="0"/>
              <w:marBottom w:val="0"/>
              <w:divBdr>
                <w:top w:val="none" w:sz="0" w:space="0" w:color="auto"/>
                <w:left w:val="none" w:sz="0" w:space="0" w:color="auto"/>
                <w:bottom w:val="none" w:sz="0" w:space="0" w:color="auto"/>
                <w:right w:val="none" w:sz="0" w:space="0" w:color="auto"/>
              </w:divBdr>
              <w:divsChild>
                <w:div w:id="8884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1067">
      <w:bodyDiv w:val="1"/>
      <w:marLeft w:val="0"/>
      <w:marRight w:val="0"/>
      <w:marTop w:val="0"/>
      <w:marBottom w:val="0"/>
      <w:divBdr>
        <w:top w:val="none" w:sz="0" w:space="0" w:color="auto"/>
        <w:left w:val="none" w:sz="0" w:space="0" w:color="auto"/>
        <w:bottom w:val="none" w:sz="0" w:space="0" w:color="auto"/>
        <w:right w:val="none" w:sz="0" w:space="0" w:color="auto"/>
      </w:divBdr>
      <w:divsChild>
        <w:div w:id="698820605">
          <w:marLeft w:val="0"/>
          <w:marRight w:val="0"/>
          <w:marTop w:val="0"/>
          <w:marBottom w:val="0"/>
          <w:divBdr>
            <w:top w:val="none" w:sz="0" w:space="0" w:color="auto"/>
            <w:left w:val="none" w:sz="0" w:space="0" w:color="auto"/>
            <w:bottom w:val="none" w:sz="0" w:space="0" w:color="auto"/>
            <w:right w:val="none" w:sz="0" w:space="0" w:color="auto"/>
          </w:divBdr>
          <w:divsChild>
            <w:div w:id="1945532652">
              <w:marLeft w:val="0"/>
              <w:marRight w:val="0"/>
              <w:marTop w:val="0"/>
              <w:marBottom w:val="0"/>
              <w:divBdr>
                <w:top w:val="none" w:sz="0" w:space="0" w:color="auto"/>
                <w:left w:val="none" w:sz="0" w:space="0" w:color="auto"/>
                <w:bottom w:val="none" w:sz="0" w:space="0" w:color="auto"/>
                <w:right w:val="none" w:sz="0" w:space="0" w:color="auto"/>
              </w:divBdr>
              <w:divsChild>
                <w:div w:id="5518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38171">
      <w:bodyDiv w:val="1"/>
      <w:marLeft w:val="0"/>
      <w:marRight w:val="0"/>
      <w:marTop w:val="0"/>
      <w:marBottom w:val="0"/>
      <w:divBdr>
        <w:top w:val="none" w:sz="0" w:space="0" w:color="auto"/>
        <w:left w:val="none" w:sz="0" w:space="0" w:color="auto"/>
        <w:bottom w:val="none" w:sz="0" w:space="0" w:color="auto"/>
        <w:right w:val="none" w:sz="0" w:space="0" w:color="auto"/>
      </w:divBdr>
      <w:divsChild>
        <w:div w:id="179127735">
          <w:marLeft w:val="0"/>
          <w:marRight w:val="0"/>
          <w:marTop w:val="0"/>
          <w:marBottom w:val="0"/>
          <w:divBdr>
            <w:top w:val="none" w:sz="0" w:space="0" w:color="auto"/>
            <w:left w:val="none" w:sz="0" w:space="0" w:color="auto"/>
            <w:bottom w:val="none" w:sz="0" w:space="0" w:color="auto"/>
            <w:right w:val="none" w:sz="0" w:space="0" w:color="auto"/>
          </w:divBdr>
          <w:divsChild>
            <w:div w:id="189153138">
              <w:marLeft w:val="0"/>
              <w:marRight w:val="0"/>
              <w:marTop w:val="0"/>
              <w:marBottom w:val="0"/>
              <w:divBdr>
                <w:top w:val="none" w:sz="0" w:space="0" w:color="auto"/>
                <w:left w:val="none" w:sz="0" w:space="0" w:color="auto"/>
                <w:bottom w:val="none" w:sz="0" w:space="0" w:color="auto"/>
                <w:right w:val="none" w:sz="0" w:space="0" w:color="auto"/>
              </w:divBdr>
              <w:divsChild>
                <w:div w:id="1796101236">
                  <w:marLeft w:val="0"/>
                  <w:marRight w:val="0"/>
                  <w:marTop w:val="0"/>
                  <w:marBottom w:val="0"/>
                  <w:divBdr>
                    <w:top w:val="none" w:sz="0" w:space="0" w:color="auto"/>
                    <w:left w:val="none" w:sz="0" w:space="0" w:color="auto"/>
                    <w:bottom w:val="none" w:sz="0" w:space="0" w:color="auto"/>
                    <w:right w:val="none" w:sz="0" w:space="0" w:color="auto"/>
                  </w:divBdr>
                  <w:divsChild>
                    <w:div w:id="666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56136">
      <w:bodyDiv w:val="1"/>
      <w:marLeft w:val="0"/>
      <w:marRight w:val="0"/>
      <w:marTop w:val="0"/>
      <w:marBottom w:val="0"/>
      <w:divBdr>
        <w:top w:val="none" w:sz="0" w:space="0" w:color="auto"/>
        <w:left w:val="none" w:sz="0" w:space="0" w:color="auto"/>
        <w:bottom w:val="none" w:sz="0" w:space="0" w:color="auto"/>
        <w:right w:val="none" w:sz="0" w:space="0" w:color="auto"/>
      </w:divBdr>
      <w:divsChild>
        <w:div w:id="1910458351">
          <w:marLeft w:val="0"/>
          <w:marRight w:val="0"/>
          <w:marTop w:val="0"/>
          <w:marBottom w:val="0"/>
          <w:divBdr>
            <w:top w:val="none" w:sz="0" w:space="0" w:color="auto"/>
            <w:left w:val="none" w:sz="0" w:space="0" w:color="auto"/>
            <w:bottom w:val="none" w:sz="0" w:space="0" w:color="auto"/>
            <w:right w:val="none" w:sz="0" w:space="0" w:color="auto"/>
          </w:divBdr>
          <w:divsChild>
            <w:div w:id="1997760846">
              <w:marLeft w:val="0"/>
              <w:marRight w:val="0"/>
              <w:marTop w:val="0"/>
              <w:marBottom w:val="0"/>
              <w:divBdr>
                <w:top w:val="none" w:sz="0" w:space="0" w:color="auto"/>
                <w:left w:val="none" w:sz="0" w:space="0" w:color="auto"/>
                <w:bottom w:val="none" w:sz="0" w:space="0" w:color="auto"/>
                <w:right w:val="none" w:sz="0" w:space="0" w:color="auto"/>
              </w:divBdr>
              <w:divsChild>
                <w:div w:id="643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7453">
      <w:bodyDiv w:val="1"/>
      <w:marLeft w:val="0"/>
      <w:marRight w:val="0"/>
      <w:marTop w:val="0"/>
      <w:marBottom w:val="0"/>
      <w:divBdr>
        <w:top w:val="none" w:sz="0" w:space="0" w:color="auto"/>
        <w:left w:val="none" w:sz="0" w:space="0" w:color="auto"/>
        <w:bottom w:val="none" w:sz="0" w:space="0" w:color="auto"/>
        <w:right w:val="none" w:sz="0" w:space="0" w:color="auto"/>
      </w:divBdr>
    </w:div>
    <w:div w:id="688681828">
      <w:bodyDiv w:val="1"/>
      <w:marLeft w:val="0"/>
      <w:marRight w:val="0"/>
      <w:marTop w:val="0"/>
      <w:marBottom w:val="0"/>
      <w:divBdr>
        <w:top w:val="none" w:sz="0" w:space="0" w:color="auto"/>
        <w:left w:val="none" w:sz="0" w:space="0" w:color="auto"/>
        <w:bottom w:val="none" w:sz="0" w:space="0" w:color="auto"/>
        <w:right w:val="none" w:sz="0" w:space="0" w:color="auto"/>
      </w:divBdr>
      <w:divsChild>
        <w:div w:id="1132672875">
          <w:marLeft w:val="0"/>
          <w:marRight w:val="0"/>
          <w:marTop w:val="0"/>
          <w:marBottom w:val="0"/>
          <w:divBdr>
            <w:top w:val="none" w:sz="0" w:space="0" w:color="auto"/>
            <w:left w:val="none" w:sz="0" w:space="0" w:color="auto"/>
            <w:bottom w:val="none" w:sz="0" w:space="0" w:color="auto"/>
            <w:right w:val="none" w:sz="0" w:space="0" w:color="auto"/>
          </w:divBdr>
          <w:divsChild>
            <w:div w:id="36008906">
              <w:marLeft w:val="0"/>
              <w:marRight w:val="0"/>
              <w:marTop w:val="0"/>
              <w:marBottom w:val="0"/>
              <w:divBdr>
                <w:top w:val="none" w:sz="0" w:space="0" w:color="auto"/>
                <w:left w:val="none" w:sz="0" w:space="0" w:color="auto"/>
                <w:bottom w:val="none" w:sz="0" w:space="0" w:color="auto"/>
                <w:right w:val="none" w:sz="0" w:space="0" w:color="auto"/>
              </w:divBdr>
              <w:divsChild>
                <w:div w:id="19908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7094">
      <w:bodyDiv w:val="1"/>
      <w:marLeft w:val="0"/>
      <w:marRight w:val="0"/>
      <w:marTop w:val="0"/>
      <w:marBottom w:val="0"/>
      <w:divBdr>
        <w:top w:val="none" w:sz="0" w:space="0" w:color="auto"/>
        <w:left w:val="none" w:sz="0" w:space="0" w:color="auto"/>
        <w:bottom w:val="none" w:sz="0" w:space="0" w:color="auto"/>
        <w:right w:val="none" w:sz="0" w:space="0" w:color="auto"/>
      </w:divBdr>
      <w:divsChild>
        <w:div w:id="1317340488">
          <w:marLeft w:val="0"/>
          <w:marRight w:val="0"/>
          <w:marTop w:val="0"/>
          <w:marBottom w:val="0"/>
          <w:divBdr>
            <w:top w:val="none" w:sz="0" w:space="0" w:color="auto"/>
            <w:left w:val="none" w:sz="0" w:space="0" w:color="auto"/>
            <w:bottom w:val="none" w:sz="0" w:space="0" w:color="auto"/>
            <w:right w:val="none" w:sz="0" w:space="0" w:color="auto"/>
          </w:divBdr>
          <w:divsChild>
            <w:div w:id="633483913">
              <w:marLeft w:val="0"/>
              <w:marRight w:val="0"/>
              <w:marTop w:val="0"/>
              <w:marBottom w:val="0"/>
              <w:divBdr>
                <w:top w:val="none" w:sz="0" w:space="0" w:color="auto"/>
                <w:left w:val="none" w:sz="0" w:space="0" w:color="auto"/>
                <w:bottom w:val="none" w:sz="0" w:space="0" w:color="auto"/>
                <w:right w:val="none" w:sz="0" w:space="0" w:color="auto"/>
              </w:divBdr>
              <w:divsChild>
                <w:div w:id="1355379341">
                  <w:marLeft w:val="0"/>
                  <w:marRight w:val="0"/>
                  <w:marTop w:val="0"/>
                  <w:marBottom w:val="0"/>
                  <w:divBdr>
                    <w:top w:val="none" w:sz="0" w:space="0" w:color="auto"/>
                    <w:left w:val="none" w:sz="0" w:space="0" w:color="auto"/>
                    <w:bottom w:val="none" w:sz="0" w:space="0" w:color="auto"/>
                    <w:right w:val="none" w:sz="0" w:space="0" w:color="auto"/>
                  </w:divBdr>
                  <w:divsChild>
                    <w:div w:id="16089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84833">
      <w:bodyDiv w:val="1"/>
      <w:marLeft w:val="0"/>
      <w:marRight w:val="0"/>
      <w:marTop w:val="0"/>
      <w:marBottom w:val="0"/>
      <w:divBdr>
        <w:top w:val="none" w:sz="0" w:space="0" w:color="auto"/>
        <w:left w:val="none" w:sz="0" w:space="0" w:color="auto"/>
        <w:bottom w:val="none" w:sz="0" w:space="0" w:color="auto"/>
        <w:right w:val="none" w:sz="0" w:space="0" w:color="auto"/>
      </w:divBdr>
      <w:divsChild>
        <w:div w:id="2032291127">
          <w:marLeft w:val="0"/>
          <w:marRight w:val="0"/>
          <w:marTop w:val="0"/>
          <w:marBottom w:val="0"/>
          <w:divBdr>
            <w:top w:val="none" w:sz="0" w:space="0" w:color="auto"/>
            <w:left w:val="none" w:sz="0" w:space="0" w:color="auto"/>
            <w:bottom w:val="none" w:sz="0" w:space="0" w:color="auto"/>
            <w:right w:val="none" w:sz="0" w:space="0" w:color="auto"/>
          </w:divBdr>
          <w:divsChild>
            <w:div w:id="802192206">
              <w:marLeft w:val="0"/>
              <w:marRight w:val="0"/>
              <w:marTop w:val="0"/>
              <w:marBottom w:val="0"/>
              <w:divBdr>
                <w:top w:val="none" w:sz="0" w:space="0" w:color="auto"/>
                <w:left w:val="none" w:sz="0" w:space="0" w:color="auto"/>
                <w:bottom w:val="none" w:sz="0" w:space="0" w:color="auto"/>
                <w:right w:val="none" w:sz="0" w:space="0" w:color="auto"/>
              </w:divBdr>
              <w:divsChild>
                <w:div w:id="15936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7342">
          <w:marLeft w:val="0"/>
          <w:marRight w:val="0"/>
          <w:marTop w:val="0"/>
          <w:marBottom w:val="0"/>
          <w:divBdr>
            <w:top w:val="none" w:sz="0" w:space="0" w:color="auto"/>
            <w:left w:val="none" w:sz="0" w:space="0" w:color="auto"/>
            <w:bottom w:val="none" w:sz="0" w:space="0" w:color="auto"/>
            <w:right w:val="none" w:sz="0" w:space="0" w:color="auto"/>
          </w:divBdr>
          <w:divsChild>
            <w:div w:id="1847093775">
              <w:marLeft w:val="0"/>
              <w:marRight w:val="0"/>
              <w:marTop w:val="0"/>
              <w:marBottom w:val="0"/>
              <w:divBdr>
                <w:top w:val="none" w:sz="0" w:space="0" w:color="auto"/>
                <w:left w:val="none" w:sz="0" w:space="0" w:color="auto"/>
                <w:bottom w:val="none" w:sz="0" w:space="0" w:color="auto"/>
                <w:right w:val="none" w:sz="0" w:space="0" w:color="auto"/>
              </w:divBdr>
              <w:divsChild>
                <w:div w:id="11360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7374">
      <w:bodyDiv w:val="1"/>
      <w:marLeft w:val="0"/>
      <w:marRight w:val="0"/>
      <w:marTop w:val="0"/>
      <w:marBottom w:val="0"/>
      <w:divBdr>
        <w:top w:val="none" w:sz="0" w:space="0" w:color="auto"/>
        <w:left w:val="none" w:sz="0" w:space="0" w:color="auto"/>
        <w:bottom w:val="none" w:sz="0" w:space="0" w:color="auto"/>
        <w:right w:val="none" w:sz="0" w:space="0" w:color="auto"/>
      </w:divBdr>
      <w:divsChild>
        <w:div w:id="574240446">
          <w:marLeft w:val="0"/>
          <w:marRight w:val="0"/>
          <w:marTop w:val="0"/>
          <w:marBottom w:val="0"/>
          <w:divBdr>
            <w:top w:val="none" w:sz="0" w:space="0" w:color="auto"/>
            <w:left w:val="none" w:sz="0" w:space="0" w:color="auto"/>
            <w:bottom w:val="none" w:sz="0" w:space="0" w:color="auto"/>
            <w:right w:val="none" w:sz="0" w:space="0" w:color="auto"/>
          </w:divBdr>
          <w:divsChild>
            <w:div w:id="1660770167">
              <w:marLeft w:val="0"/>
              <w:marRight w:val="0"/>
              <w:marTop w:val="0"/>
              <w:marBottom w:val="0"/>
              <w:divBdr>
                <w:top w:val="none" w:sz="0" w:space="0" w:color="auto"/>
                <w:left w:val="none" w:sz="0" w:space="0" w:color="auto"/>
                <w:bottom w:val="none" w:sz="0" w:space="0" w:color="auto"/>
                <w:right w:val="none" w:sz="0" w:space="0" w:color="auto"/>
              </w:divBdr>
              <w:divsChild>
                <w:div w:id="825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97811">
      <w:bodyDiv w:val="1"/>
      <w:marLeft w:val="0"/>
      <w:marRight w:val="0"/>
      <w:marTop w:val="0"/>
      <w:marBottom w:val="0"/>
      <w:divBdr>
        <w:top w:val="none" w:sz="0" w:space="0" w:color="auto"/>
        <w:left w:val="none" w:sz="0" w:space="0" w:color="auto"/>
        <w:bottom w:val="none" w:sz="0" w:space="0" w:color="auto"/>
        <w:right w:val="none" w:sz="0" w:space="0" w:color="auto"/>
      </w:divBdr>
      <w:divsChild>
        <w:div w:id="344670844">
          <w:marLeft w:val="0"/>
          <w:marRight w:val="0"/>
          <w:marTop w:val="0"/>
          <w:marBottom w:val="0"/>
          <w:divBdr>
            <w:top w:val="none" w:sz="0" w:space="0" w:color="auto"/>
            <w:left w:val="none" w:sz="0" w:space="0" w:color="auto"/>
            <w:bottom w:val="none" w:sz="0" w:space="0" w:color="auto"/>
            <w:right w:val="none" w:sz="0" w:space="0" w:color="auto"/>
          </w:divBdr>
          <w:divsChild>
            <w:div w:id="991984239">
              <w:marLeft w:val="0"/>
              <w:marRight w:val="0"/>
              <w:marTop w:val="0"/>
              <w:marBottom w:val="0"/>
              <w:divBdr>
                <w:top w:val="none" w:sz="0" w:space="0" w:color="auto"/>
                <w:left w:val="none" w:sz="0" w:space="0" w:color="auto"/>
                <w:bottom w:val="none" w:sz="0" w:space="0" w:color="auto"/>
                <w:right w:val="none" w:sz="0" w:space="0" w:color="auto"/>
              </w:divBdr>
              <w:divsChild>
                <w:div w:id="20200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30306">
      <w:bodyDiv w:val="1"/>
      <w:marLeft w:val="0"/>
      <w:marRight w:val="0"/>
      <w:marTop w:val="0"/>
      <w:marBottom w:val="0"/>
      <w:divBdr>
        <w:top w:val="none" w:sz="0" w:space="0" w:color="auto"/>
        <w:left w:val="none" w:sz="0" w:space="0" w:color="auto"/>
        <w:bottom w:val="none" w:sz="0" w:space="0" w:color="auto"/>
        <w:right w:val="none" w:sz="0" w:space="0" w:color="auto"/>
      </w:divBdr>
      <w:divsChild>
        <w:div w:id="841820779">
          <w:marLeft w:val="0"/>
          <w:marRight w:val="0"/>
          <w:marTop w:val="0"/>
          <w:marBottom w:val="0"/>
          <w:divBdr>
            <w:top w:val="none" w:sz="0" w:space="0" w:color="auto"/>
            <w:left w:val="none" w:sz="0" w:space="0" w:color="auto"/>
            <w:bottom w:val="none" w:sz="0" w:space="0" w:color="auto"/>
            <w:right w:val="none" w:sz="0" w:space="0" w:color="auto"/>
          </w:divBdr>
          <w:divsChild>
            <w:div w:id="844633794">
              <w:marLeft w:val="0"/>
              <w:marRight w:val="0"/>
              <w:marTop w:val="0"/>
              <w:marBottom w:val="0"/>
              <w:divBdr>
                <w:top w:val="none" w:sz="0" w:space="0" w:color="auto"/>
                <w:left w:val="none" w:sz="0" w:space="0" w:color="auto"/>
                <w:bottom w:val="none" w:sz="0" w:space="0" w:color="auto"/>
                <w:right w:val="none" w:sz="0" w:space="0" w:color="auto"/>
              </w:divBdr>
              <w:divsChild>
                <w:div w:id="1847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3082">
          <w:marLeft w:val="0"/>
          <w:marRight w:val="0"/>
          <w:marTop w:val="0"/>
          <w:marBottom w:val="0"/>
          <w:divBdr>
            <w:top w:val="none" w:sz="0" w:space="0" w:color="auto"/>
            <w:left w:val="none" w:sz="0" w:space="0" w:color="auto"/>
            <w:bottom w:val="none" w:sz="0" w:space="0" w:color="auto"/>
            <w:right w:val="none" w:sz="0" w:space="0" w:color="auto"/>
          </w:divBdr>
          <w:divsChild>
            <w:div w:id="1126119420">
              <w:marLeft w:val="0"/>
              <w:marRight w:val="0"/>
              <w:marTop w:val="0"/>
              <w:marBottom w:val="0"/>
              <w:divBdr>
                <w:top w:val="none" w:sz="0" w:space="0" w:color="auto"/>
                <w:left w:val="none" w:sz="0" w:space="0" w:color="auto"/>
                <w:bottom w:val="none" w:sz="0" w:space="0" w:color="auto"/>
                <w:right w:val="none" w:sz="0" w:space="0" w:color="auto"/>
              </w:divBdr>
              <w:divsChild>
                <w:div w:id="13645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69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885">
          <w:marLeft w:val="0"/>
          <w:marRight w:val="0"/>
          <w:marTop w:val="0"/>
          <w:marBottom w:val="0"/>
          <w:divBdr>
            <w:top w:val="none" w:sz="0" w:space="0" w:color="auto"/>
            <w:left w:val="none" w:sz="0" w:space="0" w:color="auto"/>
            <w:bottom w:val="none" w:sz="0" w:space="0" w:color="auto"/>
            <w:right w:val="none" w:sz="0" w:space="0" w:color="auto"/>
          </w:divBdr>
          <w:divsChild>
            <w:div w:id="583341823">
              <w:marLeft w:val="0"/>
              <w:marRight w:val="0"/>
              <w:marTop w:val="0"/>
              <w:marBottom w:val="0"/>
              <w:divBdr>
                <w:top w:val="none" w:sz="0" w:space="0" w:color="auto"/>
                <w:left w:val="none" w:sz="0" w:space="0" w:color="auto"/>
                <w:bottom w:val="none" w:sz="0" w:space="0" w:color="auto"/>
                <w:right w:val="none" w:sz="0" w:space="0" w:color="auto"/>
              </w:divBdr>
              <w:divsChild>
                <w:div w:id="748582257">
                  <w:marLeft w:val="0"/>
                  <w:marRight w:val="0"/>
                  <w:marTop w:val="0"/>
                  <w:marBottom w:val="0"/>
                  <w:divBdr>
                    <w:top w:val="none" w:sz="0" w:space="0" w:color="auto"/>
                    <w:left w:val="none" w:sz="0" w:space="0" w:color="auto"/>
                    <w:bottom w:val="none" w:sz="0" w:space="0" w:color="auto"/>
                    <w:right w:val="none" w:sz="0" w:space="0" w:color="auto"/>
                  </w:divBdr>
                  <w:divsChild>
                    <w:div w:id="9387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781">
      <w:bodyDiv w:val="1"/>
      <w:marLeft w:val="0"/>
      <w:marRight w:val="0"/>
      <w:marTop w:val="0"/>
      <w:marBottom w:val="0"/>
      <w:divBdr>
        <w:top w:val="none" w:sz="0" w:space="0" w:color="auto"/>
        <w:left w:val="none" w:sz="0" w:space="0" w:color="auto"/>
        <w:bottom w:val="none" w:sz="0" w:space="0" w:color="auto"/>
        <w:right w:val="none" w:sz="0" w:space="0" w:color="auto"/>
      </w:divBdr>
      <w:divsChild>
        <w:div w:id="123357871">
          <w:marLeft w:val="0"/>
          <w:marRight w:val="0"/>
          <w:marTop w:val="0"/>
          <w:marBottom w:val="0"/>
          <w:divBdr>
            <w:top w:val="none" w:sz="0" w:space="0" w:color="auto"/>
            <w:left w:val="none" w:sz="0" w:space="0" w:color="auto"/>
            <w:bottom w:val="none" w:sz="0" w:space="0" w:color="auto"/>
            <w:right w:val="none" w:sz="0" w:space="0" w:color="auto"/>
          </w:divBdr>
          <w:divsChild>
            <w:div w:id="1726173123">
              <w:marLeft w:val="0"/>
              <w:marRight w:val="0"/>
              <w:marTop w:val="0"/>
              <w:marBottom w:val="0"/>
              <w:divBdr>
                <w:top w:val="none" w:sz="0" w:space="0" w:color="auto"/>
                <w:left w:val="none" w:sz="0" w:space="0" w:color="auto"/>
                <w:bottom w:val="none" w:sz="0" w:space="0" w:color="auto"/>
                <w:right w:val="none" w:sz="0" w:space="0" w:color="auto"/>
              </w:divBdr>
              <w:divsChild>
                <w:div w:id="1576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0296">
      <w:bodyDiv w:val="1"/>
      <w:marLeft w:val="0"/>
      <w:marRight w:val="0"/>
      <w:marTop w:val="0"/>
      <w:marBottom w:val="0"/>
      <w:divBdr>
        <w:top w:val="none" w:sz="0" w:space="0" w:color="auto"/>
        <w:left w:val="none" w:sz="0" w:space="0" w:color="auto"/>
        <w:bottom w:val="none" w:sz="0" w:space="0" w:color="auto"/>
        <w:right w:val="none" w:sz="0" w:space="0" w:color="auto"/>
      </w:divBdr>
      <w:divsChild>
        <w:div w:id="1095902429">
          <w:marLeft w:val="0"/>
          <w:marRight w:val="0"/>
          <w:marTop w:val="0"/>
          <w:marBottom w:val="0"/>
          <w:divBdr>
            <w:top w:val="none" w:sz="0" w:space="0" w:color="auto"/>
            <w:left w:val="none" w:sz="0" w:space="0" w:color="auto"/>
            <w:bottom w:val="none" w:sz="0" w:space="0" w:color="auto"/>
            <w:right w:val="none" w:sz="0" w:space="0" w:color="auto"/>
          </w:divBdr>
          <w:divsChild>
            <w:div w:id="720129588">
              <w:marLeft w:val="0"/>
              <w:marRight w:val="0"/>
              <w:marTop w:val="0"/>
              <w:marBottom w:val="0"/>
              <w:divBdr>
                <w:top w:val="none" w:sz="0" w:space="0" w:color="auto"/>
                <w:left w:val="none" w:sz="0" w:space="0" w:color="auto"/>
                <w:bottom w:val="none" w:sz="0" w:space="0" w:color="auto"/>
                <w:right w:val="none" w:sz="0" w:space="0" w:color="auto"/>
              </w:divBdr>
              <w:divsChild>
                <w:div w:id="14942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31737">
      <w:bodyDiv w:val="1"/>
      <w:marLeft w:val="0"/>
      <w:marRight w:val="0"/>
      <w:marTop w:val="0"/>
      <w:marBottom w:val="0"/>
      <w:divBdr>
        <w:top w:val="none" w:sz="0" w:space="0" w:color="auto"/>
        <w:left w:val="none" w:sz="0" w:space="0" w:color="auto"/>
        <w:bottom w:val="none" w:sz="0" w:space="0" w:color="auto"/>
        <w:right w:val="none" w:sz="0" w:space="0" w:color="auto"/>
      </w:divBdr>
      <w:divsChild>
        <w:div w:id="1561087056">
          <w:marLeft w:val="0"/>
          <w:marRight w:val="0"/>
          <w:marTop w:val="0"/>
          <w:marBottom w:val="0"/>
          <w:divBdr>
            <w:top w:val="none" w:sz="0" w:space="0" w:color="auto"/>
            <w:left w:val="none" w:sz="0" w:space="0" w:color="auto"/>
            <w:bottom w:val="none" w:sz="0" w:space="0" w:color="auto"/>
            <w:right w:val="none" w:sz="0" w:space="0" w:color="auto"/>
          </w:divBdr>
          <w:divsChild>
            <w:div w:id="1653102577">
              <w:marLeft w:val="0"/>
              <w:marRight w:val="0"/>
              <w:marTop w:val="0"/>
              <w:marBottom w:val="0"/>
              <w:divBdr>
                <w:top w:val="none" w:sz="0" w:space="0" w:color="auto"/>
                <w:left w:val="none" w:sz="0" w:space="0" w:color="auto"/>
                <w:bottom w:val="none" w:sz="0" w:space="0" w:color="auto"/>
                <w:right w:val="none" w:sz="0" w:space="0" w:color="auto"/>
              </w:divBdr>
              <w:divsChild>
                <w:div w:id="967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84373">
      <w:bodyDiv w:val="1"/>
      <w:marLeft w:val="0"/>
      <w:marRight w:val="0"/>
      <w:marTop w:val="0"/>
      <w:marBottom w:val="0"/>
      <w:divBdr>
        <w:top w:val="none" w:sz="0" w:space="0" w:color="auto"/>
        <w:left w:val="none" w:sz="0" w:space="0" w:color="auto"/>
        <w:bottom w:val="none" w:sz="0" w:space="0" w:color="auto"/>
        <w:right w:val="none" w:sz="0" w:space="0" w:color="auto"/>
      </w:divBdr>
      <w:divsChild>
        <w:div w:id="1868717888">
          <w:marLeft w:val="0"/>
          <w:marRight w:val="0"/>
          <w:marTop w:val="0"/>
          <w:marBottom w:val="0"/>
          <w:divBdr>
            <w:top w:val="none" w:sz="0" w:space="0" w:color="auto"/>
            <w:left w:val="none" w:sz="0" w:space="0" w:color="auto"/>
            <w:bottom w:val="none" w:sz="0" w:space="0" w:color="auto"/>
            <w:right w:val="none" w:sz="0" w:space="0" w:color="auto"/>
          </w:divBdr>
          <w:divsChild>
            <w:div w:id="254284140">
              <w:marLeft w:val="0"/>
              <w:marRight w:val="0"/>
              <w:marTop w:val="0"/>
              <w:marBottom w:val="0"/>
              <w:divBdr>
                <w:top w:val="none" w:sz="0" w:space="0" w:color="auto"/>
                <w:left w:val="none" w:sz="0" w:space="0" w:color="auto"/>
                <w:bottom w:val="none" w:sz="0" w:space="0" w:color="auto"/>
                <w:right w:val="none" w:sz="0" w:space="0" w:color="auto"/>
              </w:divBdr>
              <w:divsChild>
                <w:div w:id="12002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4501">
      <w:bodyDiv w:val="1"/>
      <w:marLeft w:val="0"/>
      <w:marRight w:val="0"/>
      <w:marTop w:val="0"/>
      <w:marBottom w:val="0"/>
      <w:divBdr>
        <w:top w:val="none" w:sz="0" w:space="0" w:color="auto"/>
        <w:left w:val="none" w:sz="0" w:space="0" w:color="auto"/>
        <w:bottom w:val="none" w:sz="0" w:space="0" w:color="auto"/>
        <w:right w:val="none" w:sz="0" w:space="0" w:color="auto"/>
      </w:divBdr>
      <w:divsChild>
        <w:div w:id="1828597224">
          <w:marLeft w:val="0"/>
          <w:marRight w:val="0"/>
          <w:marTop w:val="0"/>
          <w:marBottom w:val="0"/>
          <w:divBdr>
            <w:top w:val="none" w:sz="0" w:space="0" w:color="auto"/>
            <w:left w:val="none" w:sz="0" w:space="0" w:color="auto"/>
            <w:bottom w:val="none" w:sz="0" w:space="0" w:color="auto"/>
            <w:right w:val="none" w:sz="0" w:space="0" w:color="auto"/>
          </w:divBdr>
          <w:divsChild>
            <w:div w:id="1544053042">
              <w:marLeft w:val="0"/>
              <w:marRight w:val="0"/>
              <w:marTop w:val="0"/>
              <w:marBottom w:val="0"/>
              <w:divBdr>
                <w:top w:val="none" w:sz="0" w:space="0" w:color="auto"/>
                <w:left w:val="none" w:sz="0" w:space="0" w:color="auto"/>
                <w:bottom w:val="none" w:sz="0" w:space="0" w:color="auto"/>
                <w:right w:val="none" w:sz="0" w:space="0" w:color="auto"/>
              </w:divBdr>
              <w:divsChild>
                <w:div w:id="5467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3315">
      <w:bodyDiv w:val="1"/>
      <w:marLeft w:val="0"/>
      <w:marRight w:val="0"/>
      <w:marTop w:val="0"/>
      <w:marBottom w:val="0"/>
      <w:divBdr>
        <w:top w:val="none" w:sz="0" w:space="0" w:color="auto"/>
        <w:left w:val="none" w:sz="0" w:space="0" w:color="auto"/>
        <w:bottom w:val="none" w:sz="0" w:space="0" w:color="auto"/>
        <w:right w:val="none" w:sz="0" w:space="0" w:color="auto"/>
      </w:divBdr>
      <w:divsChild>
        <w:div w:id="162359351">
          <w:marLeft w:val="0"/>
          <w:marRight w:val="0"/>
          <w:marTop w:val="0"/>
          <w:marBottom w:val="0"/>
          <w:divBdr>
            <w:top w:val="none" w:sz="0" w:space="0" w:color="auto"/>
            <w:left w:val="none" w:sz="0" w:space="0" w:color="auto"/>
            <w:bottom w:val="none" w:sz="0" w:space="0" w:color="auto"/>
            <w:right w:val="none" w:sz="0" w:space="0" w:color="auto"/>
          </w:divBdr>
          <w:divsChild>
            <w:div w:id="947859269">
              <w:marLeft w:val="0"/>
              <w:marRight w:val="0"/>
              <w:marTop w:val="0"/>
              <w:marBottom w:val="0"/>
              <w:divBdr>
                <w:top w:val="none" w:sz="0" w:space="0" w:color="auto"/>
                <w:left w:val="none" w:sz="0" w:space="0" w:color="auto"/>
                <w:bottom w:val="none" w:sz="0" w:space="0" w:color="auto"/>
                <w:right w:val="none" w:sz="0" w:space="0" w:color="auto"/>
              </w:divBdr>
              <w:divsChild>
                <w:div w:id="7441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61948">
      <w:bodyDiv w:val="1"/>
      <w:marLeft w:val="0"/>
      <w:marRight w:val="0"/>
      <w:marTop w:val="0"/>
      <w:marBottom w:val="0"/>
      <w:divBdr>
        <w:top w:val="none" w:sz="0" w:space="0" w:color="auto"/>
        <w:left w:val="none" w:sz="0" w:space="0" w:color="auto"/>
        <w:bottom w:val="none" w:sz="0" w:space="0" w:color="auto"/>
        <w:right w:val="none" w:sz="0" w:space="0" w:color="auto"/>
      </w:divBdr>
      <w:divsChild>
        <w:div w:id="1921792416">
          <w:marLeft w:val="0"/>
          <w:marRight w:val="0"/>
          <w:marTop w:val="0"/>
          <w:marBottom w:val="0"/>
          <w:divBdr>
            <w:top w:val="none" w:sz="0" w:space="0" w:color="auto"/>
            <w:left w:val="none" w:sz="0" w:space="0" w:color="auto"/>
            <w:bottom w:val="none" w:sz="0" w:space="0" w:color="auto"/>
            <w:right w:val="none" w:sz="0" w:space="0" w:color="auto"/>
          </w:divBdr>
          <w:divsChild>
            <w:div w:id="804733799">
              <w:marLeft w:val="0"/>
              <w:marRight w:val="0"/>
              <w:marTop w:val="0"/>
              <w:marBottom w:val="0"/>
              <w:divBdr>
                <w:top w:val="none" w:sz="0" w:space="0" w:color="auto"/>
                <w:left w:val="none" w:sz="0" w:space="0" w:color="auto"/>
                <w:bottom w:val="none" w:sz="0" w:space="0" w:color="auto"/>
                <w:right w:val="none" w:sz="0" w:space="0" w:color="auto"/>
              </w:divBdr>
              <w:divsChild>
                <w:div w:id="15926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8840">
      <w:bodyDiv w:val="1"/>
      <w:marLeft w:val="0"/>
      <w:marRight w:val="0"/>
      <w:marTop w:val="0"/>
      <w:marBottom w:val="0"/>
      <w:divBdr>
        <w:top w:val="none" w:sz="0" w:space="0" w:color="auto"/>
        <w:left w:val="none" w:sz="0" w:space="0" w:color="auto"/>
        <w:bottom w:val="none" w:sz="0" w:space="0" w:color="auto"/>
        <w:right w:val="none" w:sz="0" w:space="0" w:color="auto"/>
      </w:divBdr>
      <w:divsChild>
        <w:div w:id="1571192362">
          <w:marLeft w:val="0"/>
          <w:marRight w:val="0"/>
          <w:marTop w:val="0"/>
          <w:marBottom w:val="0"/>
          <w:divBdr>
            <w:top w:val="none" w:sz="0" w:space="0" w:color="auto"/>
            <w:left w:val="none" w:sz="0" w:space="0" w:color="auto"/>
            <w:bottom w:val="none" w:sz="0" w:space="0" w:color="auto"/>
            <w:right w:val="none" w:sz="0" w:space="0" w:color="auto"/>
          </w:divBdr>
          <w:divsChild>
            <w:div w:id="287931880">
              <w:marLeft w:val="0"/>
              <w:marRight w:val="0"/>
              <w:marTop w:val="0"/>
              <w:marBottom w:val="0"/>
              <w:divBdr>
                <w:top w:val="none" w:sz="0" w:space="0" w:color="auto"/>
                <w:left w:val="none" w:sz="0" w:space="0" w:color="auto"/>
                <w:bottom w:val="none" w:sz="0" w:space="0" w:color="auto"/>
                <w:right w:val="none" w:sz="0" w:space="0" w:color="auto"/>
              </w:divBdr>
              <w:divsChild>
                <w:div w:id="2121951266">
                  <w:marLeft w:val="0"/>
                  <w:marRight w:val="0"/>
                  <w:marTop w:val="0"/>
                  <w:marBottom w:val="0"/>
                  <w:divBdr>
                    <w:top w:val="none" w:sz="0" w:space="0" w:color="auto"/>
                    <w:left w:val="none" w:sz="0" w:space="0" w:color="auto"/>
                    <w:bottom w:val="none" w:sz="0" w:space="0" w:color="auto"/>
                    <w:right w:val="none" w:sz="0" w:space="0" w:color="auto"/>
                  </w:divBdr>
                  <w:divsChild>
                    <w:div w:id="16214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06488">
      <w:bodyDiv w:val="1"/>
      <w:marLeft w:val="0"/>
      <w:marRight w:val="0"/>
      <w:marTop w:val="0"/>
      <w:marBottom w:val="0"/>
      <w:divBdr>
        <w:top w:val="none" w:sz="0" w:space="0" w:color="auto"/>
        <w:left w:val="none" w:sz="0" w:space="0" w:color="auto"/>
        <w:bottom w:val="none" w:sz="0" w:space="0" w:color="auto"/>
        <w:right w:val="none" w:sz="0" w:space="0" w:color="auto"/>
      </w:divBdr>
      <w:divsChild>
        <w:div w:id="451020772">
          <w:marLeft w:val="0"/>
          <w:marRight w:val="0"/>
          <w:marTop w:val="0"/>
          <w:marBottom w:val="0"/>
          <w:divBdr>
            <w:top w:val="none" w:sz="0" w:space="0" w:color="auto"/>
            <w:left w:val="none" w:sz="0" w:space="0" w:color="auto"/>
            <w:bottom w:val="none" w:sz="0" w:space="0" w:color="auto"/>
            <w:right w:val="none" w:sz="0" w:space="0" w:color="auto"/>
          </w:divBdr>
          <w:divsChild>
            <w:div w:id="1921022361">
              <w:marLeft w:val="0"/>
              <w:marRight w:val="0"/>
              <w:marTop w:val="0"/>
              <w:marBottom w:val="0"/>
              <w:divBdr>
                <w:top w:val="none" w:sz="0" w:space="0" w:color="auto"/>
                <w:left w:val="none" w:sz="0" w:space="0" w:color="auto"/>
                <w:bottom w:val="none" w:sz="0" w:space="0" w:color="auto"/>
                <w:right w:val="none" w:sz="0" w:space="0" w:color="auto"/>
              </w:divBdr>
              <w:divsChild>
                <w:div w:id="16338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08118">
      <w:bodyDiv w:val="1"/>
      <w:marLeft w:val="0"/>
      <w:marRight w:val="0"/>
      <w:marTop w:val="0"/>
      <w:marBottom w:val="0"/>
      <w:divBdr>
        <w:top w:val="none" w:sz="0" w:space="0" w:color="auto"/>
        <w:left w:val="none" w:sz="0" w:space="0" w:color="auto"/>
        <w:bottom w:val="none" w:sz="0" w:space="0" w:color="auto"/>
        <w:right w:val="none" w:sz="0" w:space="0" w:color="auto"/>
      </w:divBdr>
      <w:divsChild>
        <w:div w:id="109594701">
          <w:marLeft w:val="0"/>
          <w:marRight w:val="0"/>
          <w:marTop w:val="0"/>
          <w:marBottom w:val="0"/>
          <w:divBdr>
            <w:top w:val="none" w:sz="0" w:space="0" w:color="auto"/>
            <w:left w:val="none" w:sz="0" w:space="0" w:color="auto"/>
            <w:bottom w:val="none" w:sz="0" w:space="0" w:color="auto"/>
            <w:right w:val="none" w:sz="0" w:space="0" w:color="auto"/>
          </w:divBdr>
          <w:divsChild>
            <w:div w:id="378675119">
              <w:marLeft w:val="0"/>
              <w:marRight w:val="0"/>
              <w:marTop w:val="0"/>
              <w:marBottom w:val="0"/>
              <w:divBdr>
                <w:top w:val="none" w:sz="0" w:space="0" w:color="auto"/>
                <w:left w:val="none" w:sz="0" w:space="0" w:color="auto"/>
                <w:bottom w:val="none" w:sz="0" w:space="0" w:color="auto"/>
                <w:right w:val="none" w:sz="0" w:space="0" w:color="auto"/>
              </w:divBdr>
              <w:divsChild>
                <w:div w:id="11090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32602">
      <w:bodyDiv w:val="1"/>
      <w:marLeft w:val="0"/>
      <w:marRight w:val="0"/>
      <w:marTop w:val="0"/>
      <w:marBottom w:val="0"/>
      <w:divBdr>
        <w:top w:val="none" w:sz="0" w:space="0" w:color="auto"/>
        <w:left w:val="none" w:sz="0" w:space="0" w:color="auto"/>
        <w:bottom w:val="none" w:sz="0" w:space="0" w:color="auto"/>
        <w:right w:val="none" w:sz="0" w:space="0" w:color="auto"/>
      </w:divBdr>
      <w:divsChild>
        <w:div w:id="161941666">
          <w:marLeft w:val="0"/>
          <w:marRight w:val="0"/>
          <w:marTop w:val="0"/>
          <w:marBottom w:val="0"/>
          <w:divBdr>
            <w:top w:val="none" w:sz="0" w:space="0" w:color="auto"/>
            <w:left w:val="none" w:sz="0" w:space="0" w:color="auto"/>
            <w:bottom w:val="none" w:sz="0" w:space="0" w:color="auto"/>
            <w:right w:val="none" w:sz="0" w:space="0" w:color="auto"/>
          </w:divBdr>
          <w:divsChild>
            <w:div w:id="2104954214">
              <w:marLeft w:val="0"/>
              <w:marRight w:val="0"/>
              <w:marTop w:val="0"/>
              <w:marBottom w:val="0"/>
              <w:divBdr>
                <w:top w:val="none" w:sz="0" w:space="0" w:color="auto"/>
                <w:left w:val="none" w:sz="0" w:space="0" w:color="auto"/>
                <w:bottom w:val="none" w:sz="0" w:space="0" w:color="auto"/>
                <w:right w:val="none" w:sz="0" w:space="0" w:color="auto"/>
              </w:divBdr>
              <w:divsChild>
                <w:div w:id="5996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8788">
      <w:bodyDiv w:val="1"/>
      <w:marLeft w:val="0"/>
      <w:marRight w:val="0"/>
      <w:marTop w:val="0"/>
      <w:marBottom w:val="0"/>
      <w:divBdr>
        <w:top w:val="none" w:sz="0" w:space="0" w:color="auto"/>
        <w:left w:val="none" w:sz="0" w:space="0" w:color="auto"/>
        <w:bottom w:val="none" w:sz="0" w:space="0" w:color="auto"/>
        <w:right w:val="none" w:sz="0" w:space="0" w:color="auto"/>
      </w:divBdr>
      <w:divsChild>
        <w:div w:id="1537232700">
          <w:marLeft w:val="0"/>
          <w:marRight w:val="0"/>
          <w:marTop w:val="0"/>
          <w:marBottom w:val="0"/>
          <w:divBdr>
            <w:top w:val="none" w:sz="0" w:space="0" w:color="auto"/>
            <w:left w:val="none" w:sz="0" w:space="0" w:color="auto"/>
            <w:bottom w:val="none" w:sz="0" w:space="0" w:color="auto"/>
            <w:right w:val="none" w:sz="0" w:space="0" w:color="auto"/>
          </w:divBdr>
          <w:divsChild>
            <w:div w:id="1698579626">
              <w:marLeft w:val="0"/>
              <w:marRight w:val="0"/>
              <w:marTop w:val="0"/>
              <w:marBottom w:val="0"/>
              <w:divBdr>
                <w:top w:val="none" w:sz="0" w:space="0" w:color="auto"/>
                <w:left w:val="none" w:sz="0" w:space="0" w:color="auto"/>
                <w:bottom w:val="none" w:sz="0" w:space="0" w:color="auto"/>
                <w:right w:val="none" w:sz="0" w:space="0" w:color="auto"/>
              </w:divBdr>
              <w:divsChild>
                <w:div w:id="19831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0498">
      <w:bodyDiv w:val="1"/>
      <w:marLeft w:val="0"/>
      <w:marRight w:val="0"/>
      <w:marTop w:val="0"/>
      <w:marBottom w:val="0"/>
      <w:divBdr>
        <w:top w:val="none" w:sz="0" w:space="0" w:color="auto"/>
        <w:left w:val="none" w:sz="0" w:space="0" w:color="auto"/>
        <w:bottom w:val="none" w:sz="0" w:space="0" w:color="auto"/>
        <w:right w:val="none" w:sz="0" w:space="0" w:color="auto"/>
      </w:divBdr>
      <w:divsChild>
        <w:div w:id="442700033">
          <w:marLeft w:val="0"/>
          <w:marRight w:val="0"/>
          <w:marTop w:val="0"/>
          <w:marBottom w:val="0"/>
          <w:divBdr>
            <w:top w:val="none" w:sz="0" w:space="0" w:color="auto"/>
            <w:left w:val="none" w:sz="0" w:space="0" w:color="auto"/>
            <w:bottom w:val="none" w:sz="0" w:space="0" w:color="auto"/>
            <w:right w:val="none" w:sz="0" w:space="0" w:color="auto"/>
          </w:divBdr>
          <w:divsChild>
            <w:div w:id="650521590">
              <w:marLeft w:val="0"/>
              <w:marRight w:val="0"/>
              <w:marTop w:val="0"/>
              <w:marBottom w:val="0"/>
              <w:divBdr>
                <w:top w:val="none" w:sz="0" w:space="0" w:color="auto"/>
                <w:left w:val="none" w:sz="0" w:space="0" w:color="auto"/>
                <w:bottom w:val="none" w:sz="0" w:space="0" w:color="auto"/>
                <w:right w:val="none" w:sz="0" w:space="0" w:color="auto"/>
              </w:divBdr>
              <w:divsChild>
                <w:div w:id="971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80579">
      <w:bodyDiv w:val="1"/>
      <w:marLeft w:val="0"/>
      <w:marRight w:val="0"/>
      <w:marTop w:val="0"/>
      <w:marBottom w:val="0"/>
      <w:divBdr>
        <w:top w:val="none" w:sz="0" w:space="0" w:color="auto"/>
        <w:left w:val="none" w:sz="0" w:space="0" w:color="auto"/>
        <w:bottom w:val="none" w:sz="0" w:space="0" w:color="auto"/>
        <w:right w:val="none" w:sz="0" w:space="0" w:color="auto"/>
      </w:divBdr>
      <w:divsChild>
        <w:div w:id="1658538124">
          <w:marLeft w:val="0"/>
          <w:marRight w:val="0"/>
          <w:marTop w:val="0"/>
          <w:marBottom w:val="0"/>
          <w:divBdr>
            <w:top w:val="none" w:sz="0" w:space="0" w:color="auto"/>
            <w:left w:val="none" w:sz="0" w:space="0" w:color="auto"/>
            <w:bottom w:val="none" w:sz="0" w:space="0" w:color="auto"/>
            <w:right w:val="none" w:sz="0" w:space="0" w:color="auto"/>
          </w:divBdr>
          <w:divsChild>
            <w:div w:id="27031486">
              <w:marLeft w:val="0"/>
              <w:marRight w:val="0"/>
              <w:marTop w:val="0"/>
              <w:marBottom w:val="0"/>
              <w:divBdr>
                <w:top w:val="none" w:sz="0" w:space="0" w:color="auto"/>
                <w:left w:val="none" w:sz="0" w:space="0" w:color="auto"/>
                <w:bottom w:val="none" w:sz="0" w:space="0" w:color="auto"/>
                <w:right w:val="none" w:sz="0" w:space="0" w:color="auto"/>
              </w:divBdr>
              <w:divsChild>
                <w:div w:id="1988244727">
                  <w:marLeft w:val="0"/>
                  <w:marRight w:val="0"/>
                  <w:marTop w:val="0"/>
                  <w:marBottom w:val="0"/>
                  <w:divBdr>
                    <w:top w:val="none" w:sz="0" w:space="0" w:color="auto"/>
                    <w:left w:val="none" w:sz="0" w:space="0" w:color="auto"/>
                    <w:bottom w:val="none" w:sz="0" w:space="0" w:color="auto"/>
                    <w:right w:val="none" w:sz="0" w:space="0" w:color="auto"/>
                  </w:divBdr>
                  <w:divsChild>
                    <w:div w:id="4869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2784">
      <w:bodyDiv w:val="1"/>
      <w:marLeft w:val="0"/>
      <w:marRight w:val="0"/>
      <w:marTop w:val="0"/>
      <w:marBottom w:val="0"/>
      <w:divBdr>
        <w:top w:val="none" w:sz="0" w:space="0" w:color="auto"/>
        <w:left w:val="none" w:sz="0" w:space="0" w:color="auto"/>
        <w:bottom w:val="none" w:sz="0" w:space="0" w:color="auto"/>
        <w:right w:val="none" w:sz="0" w:space="0" w:color="auto"/>
      </w:divBdr>
      <w:divsChild>
        <w:div w:id="1821075599">
          <w:marLeft w:val="0"/>
          <w:marRight w:val="0"/>
          <w:marTop w:val="0"/>
          <w:marBottom w:val="0"/>
          <w:divBdr>
            <w:top w:val="none" w:sz="0" w:space="0" w:color="auto"/>
            <w:left w:val="none" w:sz="0" w:space="0" w:color="auto"/>
            <w:bottom w:val="none" w:sz="0" w:space="0" w:color="auto"/>
            <w:right w:val="none" w:sz="0" w:space="0" w:color="auto"/>
          </w:divBdr>
          <w:divsChild>
            <w:div w:id="2050957744">
              <w:marLeft w:val="0"/>
              <w:marRight w:val="0"/>
              <w:marTop w:val="0"/>
              <w:marBottom w:val="0"/>
              <w:divBdr>
                <w:top w:val="none" w:sz="0" w:space="0" w:color="auto"/>
                <w:left w:val="none" w:sz="0" w:space="0" w:color="auto"/>
                <w:bottom w:val="none" w:sz="0" w:space="0" w:color="auto"/>
                <w:right w:val="none" w:sz="0" w:space="0" w:color="auto"/>
              </w:divBdr>
              <w:divsChild>
                <w:div w:id="17935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6610">
      <w:bodyDiv w:val="1"/>
      <w:marLeft w:val="0"/>
      <w:marRight w:val="0"/>
      <w:marTop w:val="0"/>
      <w:marBottom w:val="0"/>
      <w:divBdr>
        <w:top w:val="none" w:sz="0" w:space="0" w:color="auto"/>
        <w:left w:val="none" w:sz="0" w:space="0" w:color="auto"/>
        <w:bottom w:val="none" w:sz="0" w:space="0" w:color="auto"/>
        <w:right w:val="none" w:sz="0" w:space="0" w:color="auto"/>
      </w:divBdr>
      <w:divsChild>
        <w:div w:id="857079813">
          <w:marLeft w:val="0"/>
          <w:marRight w:val="0"/>
          <w:marTop w:val="0"/>
          <w:marBottom w:val="0"/>
          <w:divBdr>
            <w:top w:val="none" w:sz="0" w:space="0" w:color="auto"/>
            <w:left w:val="none" w:sz="0" w:space="0" w:color="auto"/>
            <w:bottom w:val="none" w:sz="0" w:space="0" w:color="auto"/>
            <w:right w:val="none" w:sz="0" w:space="0" w:color="auto"/>
          </w:divBdr>
          <w:divsChild>
            <w:div w:id="257253464">
              <w:marLeft w:val="0"/>
              <w:marRight w:val="0"/>
              <w:marTop w:val="0"/>
              <w:marBottom w:val="0"/>
              <w:divBdr>
                <w:top w:val="none" w:sz="0" w:space="0" w:color="auto"/>
                <w:left w:val="none" w:sz="0" w:space="0" w:color="auto"/>
                <w:bottom w:val="none" w:sz="0" w:space="0" w:color="auto"/>
                <w:right w:val="none" w:sz="0" w:space="0" w:color="auto"/>
              </w:divBdr>
              <w:divsChild>
                <w:div w:id="21118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4008">
      <w:bodyDiv w:val="1"/>
      <w:marLeft w:val="0"/>
      <w:marRight w:val="0"/>
      <w:marTop w:val="0"/>
      <w:marBottom w:val="0"/>
      <w:divBdr>
        <w:top w:val="none" w:sz="0" w:space="0" w:color="auto"/>
        <w:left w:val="none" w:sz="0" w:space="0" w:color="auto"/>
        <w:bottom w:val="none" w:sz="0" w:space="0" w:color="auto"/>
        <w:right w:val="none" w:sz="0" w:space="0" w:color="auto"/>
      </w:divBdr>
      <w:divsChild>
        <w:div w:id="1011563229">
          <w:marLeft w:val="0"/>
          <w:marRight w:val="0"/>
          <w:marTop w:val="0"/>
          <w:marBottom w:val="0"/>
          <w:divBdr>
            <w:top w:val="none" w:sz="0" w:space="0" w:color="auto"/>
            <w:left w:val="none" w:sz="0" w:space="0" w:color="auto"/>
            <w:bottom w:val="none" w:sz="0" w:space="0" w:color="auto"/>
            <w:right w:val="none" w:sz="0" w:space="0" w:color="auto"/>
          </w:divBdr>
          <w:divsChild>
            <w:div w:id="2072119004">
              <w:marLeft w:val="0"/>
              <w:marRight w:val="0"/>
              <w:marTop w:val="0"/>
              <w:marBottom w:val="0"/>
              <w:divBdr>
                <w:top w:val="none" w:sz="0" w:space="0" w:color="auto"/>
                <w:left w:val="none" w:sz="0" w:space="0" w:color="auto"/>
                <w:bottom w:val="none" w:sz="0" w:space="0" w:color="auto"/>
                <w:right w:val="none" w:sz="0" w:space="0" w:color="auto"/>
              </w:divBdr>
              <w:divsChild>
                <w:div w:id="7029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22578">
      <w:bodyDiv w:val="1"/>
      <w:marLeft w:val="0"/>
      <w:marRight w:val="0"/>
      <w:marTop w:val="0"/>
      <w:marBottom w:val="0"/>
      <w:divBdr>
        <w:top w:val="none" w:sz="0" w:space="0" w:color="auto"/>
        <w:left w:val="none" w:sz="0" w:space="0" w:color="auto"/>
        <w:bottom w:val="none" w:sz="0" w:space="0" w:color="auto"/>
        <w:right w:val="none" w:sz="0" w:space="0" w:color="auto"/>
      </w:divBdr>
      <w:divsChild>
        <w:div w:id="2138328639">
          <w:marLeft w:val="0"/>
          <w:marRight w:val="0"/>
          <w:marTop w:val="0"/>
          <w:marBottom w:val="0"/>
          <w:divBdr>
            <w:top w:val="none" w:sz="0" w:space="0" w:color="auto"/>
            <w:left w:val="none" w:sz="0" w:space="0" w:color="auto"/>
            <w:bottom w:val="none" w:sz="0" w:space="0" w:color="auto"/>
            <w:right w:val="none" w:sz="0" w:space="0" w:color="auto"/>
          </w:divBdr>
          <w:divsChild>
            <w:div w:id="561061906">
              <w:marLeft w:val="0"/>
              <w:marRight w:val="0"/>
              <w:marTop w:val="0"/>
              <w:marBottom w:val="0"/>
              <w:divBdr>
                <w:top w:val="none" w:sz="0" w:space="0" w:color="auto"/>
                <w:left w:val="none" w:sz="0" w:space="0" w:color="auto"/>
                <w:bottom w:val="none" w:sz="0" w:space="0" w:color="auto"/>
                <w:right w:val="none" w:sz="0" w:space="0" w:color="auto"/>
              </w:divBdr>
              <w:divsChild>
                <w:div w:id="1084960048">
                  <w:marLeft w:val="0"/>
                  <w:marRight w:val="0"/>
                  <w:marTop w:val="0"/>
                  <w:marBottom w:val="0"/>
                  <w:divBdr>
                    <w:top w:val="none" w:sz="0" w:space="0" w:color="auto"/>
                    <w:left w:val="none" w:sz="0" w:space="0" w:color="auto"/>
                    <w:bottom w:val="none" w:sz="0" w:space="0" w:color="auto"/>
                    <w:right w:val="none" w:sz="0" w:space="0" w:color="auto"/>
                  </w:divBdr>
                </w:div>
              </w:divsChild>
            </w:div>
            <w:div w:id="1273129307">
              <w:marLeft w:val="0"/>
              <w:marRight w:val="0"/>
              <w:marTop w:val="0"/>
              <w:marBottom w:val="0"/>
              <w:divBdr>
                <w:top w:val="none" w:sz="0" w:space="0" w:color="auto"/>
                <w:left w:val="none" w:sz="0" w:space="0" w:color="auto"/>
                <w:bottom w:val="none" w:sz="0" w:space="0" w:color="auto"/>
                <w:right w:val="none" w:sz="0" w:space="0" w:color="auto"/>
              </w:divBdr>
              <w:divsChild>
                <w:div w:id="730808980">
                  <w:marLeft w:val="0"/>
                  <w:marRight w:val="0"/>
                  <w:marTop w:val="0"/>
                  <w:marBottom w:val="0"/>
                  <w:divBdr>
                    <w:top w:val="none" w:sz="0" w:space="0" w:color="auto"/>
                    <w:left w:val="none" w:sz="0" w:space="0" w:color="auto"/>
                    <w:bottom w:val="none" w:sz="0" w:space="0" w:color="auto"/>
                    <w:right w:val="none" w:sz="0" w:space="0" w:color="auto"/>
                  </w:divBdr>
                  <w:divsChild>
                    <w:div w:id="1674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0098">
      <w:bodyDiv w:val="1"/>
      <w:marLeft w:val="0"/>
      <w:marRight w:val="0"/>
      <w:marTop w:val="0"/>
      <w:marBottom w:val="0"/>
      <w:divBdr>
        <w:top w:val="none" w:sz="0" w:space="0" w:color="auto"/>
        <w:left w:val="none" w:sz="0" w:space="0" w:color="auto"/>
        <w:bottom w:val="none" w:sz="0" w:space="0" w:color="auto"/>
        <w:right w:val="none" w:sz="0" w:space="0" w:color="auto"/>
      </w:divBdr>
      <w:divsChild>
        <w:div w:id="206115001">
          <w:marLeft w:val="0"/>
          <w:marRight w:val="0"/>
          <w:marTop w:val="0"/>
          <w:marBottom w:val="0"/>
          <w:divBdr>
            <w:top w:val="none" w:sz="0" w:space="0" w:color="auto"/>
            <w:left w:val="none" w:sz="0" w:space="0" w:color="auto"/>
            <w:bottom w:val="none" w:sz="0" w:space="0" w:color="auto"/>
            <w:right w:val="none" w:sz="0" w:space="0" w:color="auto"/>
          </w:divBdr>
          <w:divsChild>
            <w:div w:id="1137649954">
              <w:marLeft w:val="0"/>
              <w:marRight w:val="0"/>
              <w:marTop w:val="0"/>
              <w:marBottom w:val="0"/>
              <w:divBdr>
                <w:top w:val="none" w:sz="0" w:space="0" w:color="auto"/>
                <w:left w:val="none" w:sz="0" w:space="0" w:color="auto"/>
                <w:bottom w:val="none" w:sz="0" w:space="0" w:color="auto"/>
                <w:right w:val="none" w:sz="0" w:space="0" w:color="auto"/>
              </w:divBdr>
              <w:divsChild>
                <w:div w:id="16833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71204">
          <w:marLeft w:val="0"/>
          <w:marRight w:val="0"/>
          <w:marTop w:val="0"/>
          <w:marBottom w:val="0"/>
          <w:divBdr>
            <w:top w:val="none" w:sz="0" w:space="0" w:color="auto"/>
            <w:left w:val="none" w:sz="0" w:space="0" w:color="auto"/>
            <w:bottom w:val="none" w:sz="0" w:space="0" w:color="auto"/>
            <w:right w:val="none" w:sz="0" w:space="0" w:color="auto"/>
          </w:divBdr>
          <w:divsChild>
            <w:div w:id="2981207">
              <w:marLeft w:val="0"/>
              <w:marRight w:val="0"/>
              <w:marTop w:val="0"/>
              <w:marBottom w:val="0"/>
              <w:divBdr>
                <w:top w:val="none" w:sz="0" w:space="0" w:color="auto"/>
                <w:left w:val="none" w:sz="0" w:space="0" w:color="auto"/>
                <w:bottom w:val="none" w:sz="0" w:space="0" w:color="auto"/>
                <w:right w:val="none" w:sz="0" w:space="0" w:color="auto"/>
              </w:divBdr>
              <w:divsChild>
                <w:div w:id="4788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2530">
      <w:bodyDiv w:val="1"/>
      <w:marLeft w:val="0"/>
      <w:marRight w:val="0"/>
      <w:marTop w:val="0"/>
      <w:marBottom w:val="0"/>
      <w:divBdr>
        <w:top w:val="none" w:sz="0" w:space="0" w:color="auto"/>
        <w:left w:val="none" w:sz="0" w:space="0" w:color="auto"/>
        <w:bottom w:val="none" w:sz="0" w:space="0" w:color="auto"/>
        <w:right w:val="none" w:sz="0" w:space="0" w:color="auto"/>
      </w:divBdr>
      <w:divsChild>
        <w:div w:id="1234122041">
          <w:marLeft w:val="0"/>
          <w:marRight w:val="0"/>
          <w:marTop w:val="0"/>
          <w:marBottom w:val="0"/>
          <w:divBdr>
            <w:top w:val="none" w:sz="0" w:space="0" w:color="auto"/>
            <w:left w:val="none" w:sz="0" w:space="0" w:color="auto"/>
            <w:bottom w:val="none" w:sz="0" w:space="0" w:color="auto"/>
            <w:right w:val="none" w:sz="0" w:space="0" w:color="auto"/>
          </w:divBdr>
          <w:divsChild>
            <w:div w:id="1167550126">
              <w:marLeft w:val="0"/>
              <w:marRight w:val="0"/>
              <w:marTop w:val="0"/>
              <w:marBottom w:val="0"/>
              <w:divBdr>
                <w:top w:val="none" w:sz="0" w:space="0" w:color="auto"/>
                <w:left w:val="none" w:sz="0" w:space="0" w:color="auto"/>
                <w:bottom w:val="none" w:sz="0" w:space="0" w:color="auto"/>
                <w:right w:val="none" w:sz="0" w:space="0" w:color="auto"/>
              </w:divBdr>
              <w:divsChild>
                <w:div w:id="19172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5545">
      <w:bodyDiv w:val="1"/>
      <w:marLeft w:val="0"/>
      <w:marRight w:val="0"/>
      <w:marTop w:val="0"/>
      <w:marBottom w:val="0"/>
      <w:divBdr>
        <w:top w:val="none" w:sz="0" w:space="0" w:color="auto"/>
        <w:left w:val="none" w:sz="0" w:space="0" w:color="auto"/>
        <w:bottom w:val="none" w:sz="0" w:space="0" w:color="auto"/>
        <w:right w:val="none" w:sz="0" w:space="0" w:color="auto"/>
      </w:divBdr>
      <w:divsChild>
        <w:div w:id="1557231607">
          <w:marLeft w:val="0"/>
          <w:marRight w:val="0"/>
          <w:marTop w:val="0"/>
          <w:marBottom w:val="0"/>
          <w:divBdr>
            <w:top w:val="none" w:sz="0" w:space="0" w:color="auto"/>
            <w:left w:val="none" w:sz="0" w:space="0" w:color="auto"/>
            <w:bottom w:val="none" w:sz="0" w:space="0" w:color="auto"/>
            <w:right w:val="none" w:sz="0" w:space="0" w:color="auto"/>
          </w:divBdr>
          <w:divsChild>
            <w:div w:id="792213040">
              <w:marLeft w:val="0"/>
              <w:marRight w:val="0"/>
              <w:marTop w:val="0"/>
              <w:marBottom w:val="0"/>
              <w:divBdr>
                <w:top w:val="none" w:sz="0" w:space="0" w:color="auto"/>
                <w:left w:val="none" w:sz="0" w:space="0" w:color="auto"/>
                <w:bottom w:val="none" w:sz="0" w:space="0" w:color="auto"/>
                <w:right w:val="none" w:sz="0" w:space="0" w:color="auto"/>
              </w:divBdr>
              <w:divsChild>
                <w:div w:id="8193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1755">
      <w:bodyDiv w:val="1"/>
      <w:marLeft w:val="0"/>
      <w:marRight w:val="0"/>
      <w:marTop w:val="0"/>
      <w:marBottom w:val="0"/>
      <w:divBdr>
        <w:top w:val="none" w:sz="0" w:space="0" w:color="auto"/>
        <w:left w:val="none" w:sz="0" w:space="0" w:color="auto"/>
        <w:bottom w:val="none" w:sz="0" w:space="0" w:color="auto"/>
        <w:right w:val="none" w:sz="0" w:space="0" w:color="auto"/>
      </w:divBdr>
      <w:divsChild>
        <w:div w:id="1067994430">
          <w:marLeft w:val="0"/>
          <w:marRight w:val="0"/>
          <w:marTop w:val="0"/>
          <w:marBottom w:val="0"/>
          <w:divBdr>
            <w:top w:val="none" w:sz="0" w:space="0" w:color="auto"/>
            <w:left w:val="none" w:sz="0" w:space="0" w:color="auto"/>
            <w:bottom w:val="none" w:sz="0" w:space="0" w:color="auto"/>
            <w:right w:val="none" w:sz="0" w:space="0" w:color="auto"/>
          </w:divBdr>
          <w:divsChild>
            <w:div w:id="1228301087">
              <w:marLeft w:val="0"/>
              <w:marRight w:val="0"/>
              <w:marTop w:val="0"/>
              <w:marBottom w:val="0"/>
              <w:divBdr>
                <w:top w:val="none" w:sz="0" w:space="0" w:color="auto"/>
                <w:left w:val="none" w:sz="0" w:space="0" w:color="auto"/>
                <w:bottom w:val="none" w:sz="0" w:space="0" w:color="auto"/>
                <w:right w:val="none" w:sz="0" w:space="0" w:color="auto"/>
              </w:divBdr>
              <w:divsChild>
                <w:div w:id="5372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282">
      <w:bodyDiv w:val="1"/>
      <w:marLeft w:val="0"/>
      <w:marRight w:val="0"/>
      <w:marTop w:val="0"/>
      <w:marBottom w:val="0"/>
      <w:divBdr>
        <w:top w:val="none" w:sz="0" w:space="0" w:color="auto"/>
        <w:left w:val="none" w:sz="0" w:space="0" w:color="auto"/>
        <w:bottom w:val="none" w:sz="0" w:space="0" w:color="auto"/>
        <w:right w:val="none" w:sz="0" w:space="0" w:color="auto"/>
      </w:divBdr>
      <w:divsChild>
        <w:div w:id="1791700064">
          <w:marLeft w:val="0"/>
          <w:marRight w:val="0"/>
          <w:marTop w:val="0"/>
          <w:marBottom w:val="0"/>
          <w:divBdr>
            <w:top w:val="none" w:sz="0" w:space="0" w:color="auto"/>
            <w:left w:val="none" w:sz="0" w:space="0" w:color="auto"/>
            <w:bottom w:val="none" w:sz="0" w:space="0" w:color="auto"/>
            <w:right w:val="none" w:sz="0" w:space="0" w:color="auto"/>
          </w:divBdr>
          <w:divsChild>
            <w:div w:id="506091412">
              <w:marLeft w:val="0"/>
              <w:marRight w:val="0"/>
              <w:marTop w:val="0"/>
              <w:marBottom w:val="0"/>
              <w:divBdr>
                <w:top w:val="none" w:sz="0" w:space="0" w:color="auto"/>
                <w:left w:val="none" w:sz="0" w:space="0" w:color="auto"/>
                <w:bottom w:val="none" w:sz="0" w:space="0" w:color="auto"/>
                <w:right w:val="none" w:sz="0" w:space="0" w:color="auto"/>
              </w:divBdr>
              <w:divsChild>
                <w:div w:id="12965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2789">
      <w:bodyDiv w:val="1"/>
      <w:marLeft w:val="0"/>
      <w:marRight w:val="0"/>
      <w:marTop w:val="0"/>
      <w:marBottom w:val="0"/>
      <w:divBdr>
        <w:top w:val="none" w:sz="0" w:space="0" w:color="auto"/>
        <w:left w:val="none" w:sz="0" w:space="0" w:color="auto"/>
        <w:bottom w:val="none" w:sz="0" w:space="0" w:color="auto"/>
        <w:right w:val="none" w:sz="0" w:space="0" w:color="auto"/>
      </w:divBdr>
      <w:divsChild>
        <w:div w:id="1284001423">
          <w:marLeft w:val="0"/>
          <w:marRight w:val="0"/>
          <w:marTop w:val="0"/>
          <w:marBottom w:val="0"/>
          <w:divBdr>
            <w:top w:val="none" w:sz="0" w:space="0" w:color="auto"/>
            <w:left w:val="none" w:sz="0" w:space="0" w:color="auto"/>
            <w:bottom w:val="none" w:sz="0" w:space="0" w:color="auto"/>
            <w:right w:val="none" w:sz="0" w:space="0" w:color="auto"/>
          </w:divBdr>
          <w:divsChild>
            <w:div w:id="1502307153">
              <w:marLeft w:val="0"/>
              <w:marRight w:val="0"/>
              <w:marTop w:val="0"/>
              <w:marBottom w:val="0"/>
              <w:divBdr>
                <w:top w:val="none" w:sz="0" w:space="0" w:color="auto"/>
                <w:left w:val="none" w:sz="0" w:space="0" w:color="auto"/>
                <w:bottom w:val="none" w:sz="0" w:space="0" w:color="auto"/>
                <w:right w:val="none" w:sz="0" w:space="0" w:color="auto"/>
              </w:divBdr>
              <w:divsChild>
                <w:div w:id="5583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16511">
      <w:bodyDiv w:val="1"/>
      <w:marLeft w:val="0"/>
      <w:marRight w:val="0"/>
      <w:marTop w:val="0"/>
      <w:marBottom w:val="0"/>
      <w:divBdr>
        <w:top w:val="none" w:sz="0" w:space="0" w:color="auto"/>
        <w:left w:val="none" w:sz="0" w:space="0" w:color="auto"/>
        <w:bottom w:val="none" w:sz="0" w:space="0" w:color="auto"/>
        <w:right w:val="none" w:sz="0" w:space="0" w:color="auto"/>
      </w:divBdr>
      <w:divsChild>
        <w:div w:id="602616128">
          <w:marLeft w:val="0"/>
          <w:marRight w:val="0"/>
          <w:marTop w:val="0"/>
          <w:marBottom w:val="0"/>
          <w:divBdr>
            <w:top w:val="none" w:sz="0" w:space="0" w:color="auto"/>
            <w:left w:val="none" w:sz="0" w:space="0" w:color="auto"/>
            <w:bottom w:val="none" w:sz="0" w:space="0" w:color="auto"/>
            <w:right w:val="none" w:sz="0" w:space="0" w:color="auto"/>
          </w:divBdr>
          <w:divsChild>
            <w:div w:id="1918829676">
              <w:marLeft w:val="0"/>
              <w:marRight w:val="0"/>
              <w:marTop w:val="0"/>
              <w:marBottom w:val="0"/>
              <w:divBdr>
                <w:top w:val="none" w:sz="0" w:space="0" w:color="auto"/>
                <w:left w:val="none" w:sz="0" w:space="0" w:color="auto"/>
                <w:bottom w:val="none" w:sz="0" w:space="0" w:color="auto"/>
                <w:right w:val="none" w:sz="0" w:space="0" w:color="auto"/>
              </w:divBdr>
              <w:divsChild>
                <w:div w:id="2483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5776">
      <w:bodyDiv w:val="1"/>
      <w:marLeft w:val="0"/>
      <w:marRight w:val="0"/>
      <w:marTop w:val="0"/>
      <w:marBottom w:val="0"/>
      <w:divBdr>
        <w:top w:val="none" w:sz="0" w:space="0" w:color="auto"/>
        <w:left w:val="none" w:sz="0" w:space="0" w:color="auto"/>
        <w:bottom w:val="none" w:sz="0" w:space="0" w:color="auto"/>
        <w:right w:val="none" w:sz="0" w:space="0" w:color="auto"/>
      </w:divBdr>
      <w:divsChild>
        <w:div w:id="2043287246">
          <w:marLeft w:val="0"/>
          <w:marRight w:val="0"/>
          <w:marTop w:val="0"/>
          <w:marBottom w:val="0"/>
          <w:divBdr>
            <w:top w:val="none" w:sz="0" w:space="0" w:color="auto"/>
            <w:left w:val="none" w:sz="0" w:space="0" w:color="auto"/>
            <w:bottom w:val="none" w:sz="0" w:space="0" w:color="auto"/>
            <w:right w:val="none" w:sz="0" w:space="0" w:color="auto"/>
          </w:divBdr>
          <w:divsChild>
            <w:div w:id="1140003017">
              <w:marLeft w:val="0"/>
              <w:marRight w:val="0"/>
              <w:marTop w:val="0"/>
              <w:marBottom w:val="0"/>
              <w:divBdr>
                <w:top w:val="none" w:sz="0" w:space="0" w:color="auto"/>
                <w:left w:val="none" w:sz="0" w:space="0" w:color="auto"/>
                <w:bottom w:val="none" w:sz="0" w:space="0" w:color="auto"/>
                <w:right w:val="none" w:sz="0" w:space="0" w:color="auto"/>
              </w:divBdr>
              <w:divsChild>
                <w:div w:id="1641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5409">
      <w:bodyDiv w:val="1"/>
      <w:marLeft w:val="0"/>
      <w:marRight w:val="0"/>
      <w:marTop w:val="0"/>
      <w:marBottom w:val="0"/>
      <w:divBdr>
        <w:top w:val="none" w:sz="0" w:space="0" w:color="auto"/>
        <w:left w:val="none" w:sz="0" w:space="0" w:color="auto"/>
        <w:bottom w:val="none" w:sz="0" w:space="0" w:color="auto"/>
        <w:right w:val="none" w:sz="0" w:space="0" w:color="auto"/>
      </w:divBdr>
      <w:divsChild>
        <w:div w:id="1165364435">
          <w:marLeft w:val="0"/>
          <w:marRight w:val="0"/>
          <w:marTop w:val="0"/>
          <w:marBottom w:val="0"/>
          <w:divBdr>
            <w:top w:val="none" w:sz="0" w:space="0" w:color="auto"/>
            <w:left w:val="none" w:sz="0" w:space="0" w:color="auto"/>
            <w:bottom w:val="none" w:sz="0" w:space="0" w:color="auto"/>
            <w:right w:val="none" w:sz="0" w:space="0" w:color="auto"/>
          </w:divBdr>
          <w:divsChild>
            <w:div w:id="930621023">
              <w:marLeft w:val="0"/>
              <w:marRight w:val="0"/>
              <w:marTop w:val="0"/>
              <w:marBottom w:val="0"/>
              <w:divBdr>
                <w:top w:val="none" w:sz="0" w:space="0" w:color="auto"/>
                <w:left w:val="none" w:sz="0" w:space="0" w:color="auto"/>
                <w:bottom w:val="none" w:sz="0" w:space="0" w:color="auto"/>
                <w:right w:val="none" w:sz="0" w:space="0" w:color="auto"/>
              </w:divBdr>
              <w:divsChild>
                <w:div w:id="588586114">
                  <w:marLeft w:val="0"/>
                  <w:marRight w:val="0"/>
                  <w:marTop w:val="0"/>
                  <w:marBottom w:val="0"/>
                  <w:divBdr>
                    <w:top w:val="none" w:sz="0" w:space="0" w:color="auto"/>
                    <w:left w:val="none" w:sz="0" w:space="0" w:color="auto"/>
                    <w:bottom w:val="none" w:sz="0" w:space="0" w:color="auto"/>
                    <w:right w:val="none" w:sz="0" w:space="0" w:color="auto"/>
                  </w:divBdr>
                </w:div>
              </w:divsChild>
            </w:div>
            <w:div w:id="1697189791">
              <w:marLeft w:val="0"/>
              <w:marRight w:val="0"/>
              <w:marTop w:val="0"/>
              <w:marBottom w:val="0"/>
              <w:divBdr>
                <w:top w:val="none" w:sz="0" w:space="0" w:color="auto"/>
                <w:left w:val="none" w:sz="0" w:space="0" w:color="auto"/>
                <w:bottom w:val="none" w:sz="0" w:space="0" w:color="auto"/>
                <w:right w:val="none" w:sz="0" w:space="0" w:color="auto"/>
              </w:divBdr>
              <w:divsChild>
                <w:div w:id="475341195">
                  <w:marLeft w:val="0"/>
                  <w:marRight w:val="0"/>
                  <w:marTop w:val="0"/>
                  <w:marBottom w:val="0"/>
                  <w:divBdr>
                    <w:top w:val="none" w:sz="0" w:space="0" w:color="auto"/>
                    <w:left w:val="none" w:sz="0" w:space="0" w:color="auto"/>
                    <w:bottom w:val="none" w:sz="0" w:space="0" w:color="auto"/>
                    <w:right w:val="none" w:sz="0" w:space="0" w:color="auto"/>
                  </w:divBdr>
                </w:div>
              </w:divsChild>
            </w:div>
            <w:div w:id="394593095">
              <w:marLeft w:val="0"/>
              <w:marRight w:val="0"/>
              <w:marTop w:val="0"/>
              <w:marBottom w:val="0"/>
              <w:divBdr>
                <w:top w:val="none" w:sz="0" w:space="0" w:color="auto"/>
                <w:left w:val="none" w:sz="0" w:space="0" w:color="auto"/>
                <w:bottom w:val="none" w:sz="0" w:space="0" w:color="auto"/>
                <w:right w:val="none" w:sz="0" w:space="0" w:color="auto"/>
              </w:divBdr>
              <w:divsChild>
                <w:div w:id="15379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69789">
      <w:bodyDiv w:val="1"/>
      <w:marLeft w:val="0"/>
      <w:marRight w:val="0"/>
      <w:marTop w:val="0"/>
      <w:marBottom w:val="0"/>
      <w:divBdr>
        <w:top w:val="none" w:sz="0" w:space="0" w:color="auto"/>
        <w:left w:val="none" w:sz="0" w:space="0" w:color="auto"/>
        <w:bottom w:val="none" w:sz="0" w:space="0" w:color="auto"/>
        <w:right w:val="none" w:sz="0" w:space="0" w:color="auto"/>
      </w:divBdr>
      <w:divsChild>
        <w:div w:id="609821518">
          <w:marLeft w:val="0"/>
          <w:marRight w:val="0"/>
          <w:marTop w:val="0"/>
          <w:marBottom w:val="0"/>
          <w:divBdr>
            <w:top w:val="none" w:sz="0" w:space="0" w:color="auto"/>
            <w:left w:val="none" w:sz="0" w:space="0" w:color="auto"/>
            <w:bottom w:val="none" w:sz="0" w:space="0" w:color="auto"/>
            <w:right w:val="none" w:sz="0" w:space="0" w:color="auto"/>
          </w:divBdr>
          <w:divsChild>
            <w:div w:id="2121486986">
              <w:marLeft w:val="0"/>
              <w:marRight w:val="0"/>
              <w:marTop w:val="0"/>
              <w:marBottom w:val="0"/>
              <w:divBdr>
                <w:top w:val="none" w:sz="0" w:space="0" w:color="auto"/>
                <w:left w:val="none" w:sz="0" w:space="0" w:color="auto"/>
                <w:bottom w:val="none" w:sz="0" w:space="0" w:color="auto"/>
                <w:right w:val="none" w:sz="0" w:space="0" w:color="auto"/>
              </w:divBdr>
              <w:divsChild>
                <w:div w:id="18832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48208">
      <w:bodyDiv w:val="1"/>
      <w:marLeft w:val="0"/>
      <w:marRight w:val="0"/>
      <w:marTop w:val="0"/>
      <w:marBottom w:val="0"/>
      <w:divBdr>
        <w:top w:val="none" w:sz="0" w:space="0" w:color="auto"/>
        <w:left w:val="none" w:sz="0" w:space="0" w:color="auto"/>
        <w:bottom w:val="none" w:sz="0" w:space="0" w:color="auto"/>
        <w:right w:val="none" w:sz="0" w:space="0" w:color="auto"/>
      </w:divBdr>
      <w:divsChild>
        <w:div w:id="1224368418">
          <w:marLeft w:val="0"/>
          <w:marRight w:val="0"/>
          <w:marTop w:val="0"/>
          <w:marBottom w:val="0"/>
          <w:divBdr>
            <w:top w:val="none" w:sz="0" w:space="0" w:color="auto"/>
            <w:left w:val="none" w:sz="0" w:space="0" w:color="auto"/>
            <w:bottom w:val="none" w:sz="0" w:space="0" w:color="auto"/>
            <w:right w:val="none" w:sz="0" w:space="0" w:color="auto"/>
          </w:divBdr>
          <w:divsChild>
            <w:div w:id="1610969728">
              <w:marLeft w:val="0"/>
              <w:marRight w:val="0"/>
              <w:marTop w:val="0"/>
              <w:marBottom w:val="0"/>
              <w:divBdr>
                <w:top w:val="none" w:sz="0" w:space="0" w:color="auto"/>
                <w:left w:val="none" w:sz="0" w:space="0" w:color="auto"/>
                <w:bottom w:val="none" w:sz="0" w:space="0" w:color="auto"/>
                <w:right w:val="none" w:sz="0" w:space="0" w:color="auto"/>
              </w:divBdr>
              <w:divsChild>
                <w:div w:id="5214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7193">
      <w:bodyDiv w:val="1"/>
      <w:marLeft w:val="0"/>
      <w:marRight w:val="0"/>
      <w:marTop w:val="0"/>
      <w:marBottom w:val="0"/>
      <w:divBdr>
        <w:top w:val="none" w:sz="0" w:space="0" w:color="auto"/>
        <w:left w:val="none" w:sz="0" w:space="0" w:color="auto"/>
        <w:bottom w:val="none" w:sz="0" w:space="0" w:color="auto"/>
        <w:right w:val="none" w:sz="0" w:space="0" w:color="auto"/>
      </w:divBdr>
      <w:divsChild>
        <w:div w:id="867765322">
          <w:marLeft w:val="0"/>
          <w:marRight w:val="0"/>
          <w:marTop w:val="0"/>
          <w:marBottom w:val="0"/>
          <w:divBdr>
            <w:top w:val="none" w:sz="0" w:space="0" w:color="auto"/>
            <w:left w:val="none" w:sz="0" w:space="0" w:color="auto"/>
            <w:bottom w:val="none" w:sz="0" w:space="0" w:color="auto"/>
            <w:right w:val="none" w:sz="0" w:space="0" w:color="auto"/>
          </w:divBdr>
          <w:divsChild>
            <w:div w:id="1499151189">
              <w:marLeft w:val="0"/>
              <w:marRight w:val="0"/>
              <w:marTop w:val="0"/>
              <w:marBottom w:val="0"/>
              <w:divBdr>
                <w:top w:val="none" w:sz="0" w:space="0" w:color="auto"/>
                <w:left w:val="none" w:sz="0" w:space="0" w:color="auto"/>
                <w:bottom w:val="none" w:sz="0" w:space="0" w:color="auto"/>
                <w:right w:val="none" w:sz="0" w:space="0" w:color="auto"/>
              </w:divBdr>
              <w:divsChild>
                <w:div w:id="8647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2140">
      <w:bodyDiv w:val="1"/>
      <w:marLeft w:val="0"/>
      <w:marRight w:val="0"/>
      <w:marTop w:val="0"/>
      <w:marBottom w:val="0"/>
      <w:divBdr>
        <w:top w:val="none" w:sz="0" w:space="0" w:color="auto"/>
        <w:left w:val="none" w:sz="0" w:space="0" w:color="auto"/>
        <w:bottom w:val="none" w:sz="0" w:space="0" w:color="auto"/>
        <w:right w:val="none" w:sz="0" w:space="0" w:color="auto"/>
      </w:divBdr>
      <w:divsChild>
        <w:div w:id="1554542900">
          <w:marLeft w:val="0"/>
          <w:marRight w:val="0"/>
          <w:marTop w:val="0"/>
          <w:marBottom w:val="0"/>
          <w:divBdr>
            <w:top w:val="none" w:sz="0" w:space="0" w:color="auto"/>
            <w:left w:val="none" w:sz="0" w:space="0" w:color="auto"/>
            <w:bottom w:val="none" w:sz="0" w:space="0" w:color="auto"/>
            <w:right w:val="none" w:sz="0" w:space="0" w:color="auto"/>
          </w:divBdr>
          <w:divsChild>
            <w:div w:id="41057041">
              <w:marLeft w:val="0"/>
              <w:marRight w:val="0"/>
              <w:marTop w:val="0"/>
              <w:marBottom w:val="0"/>
              <w:divBdr>
                <w:top w:val="none" w:sz="0" w:space="0" w:color="auto"/>
                <w:left w:val="none" w:sz="0" w:space="0" w:color="auto"/>
                <w:bottom w:val="none" w:sz="0" w:space="0" w:color="auto"/>
                <w:right w:val="none" w:sz="0" w:space="0" w:color="auto"/>
              </w:divBdr>
              <w:divsChild>
                <w:div w:id="16055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9866542262?pwd=YjhkdnVxK3BtZEZ1c2NjWmo3dlIzUT09" TargetMode="External"/><Relationship Id="rId3" Type="http://schemas.openxmlformats.org/officeDocument/2006/relationships/styles" Target="styles.xml"/><Relationship Id="rId7" Type="http://schemas.openxmlformats.org/officeDocument/2006/relationships/hyperlink" Target="mailto:gwersi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C3367-DEC1-614E-A18F-7232B00F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3705</Words>
  <Characters>21120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Григорій Шамборовський</cp:lastModifiedBy>
  <cp:revision>2</cp:revision>
  <dcterms:created xsi:type="dcterms:W3CDTF">2023-09-26T15:32:00Z</dcterms:created>
  <dcterms:modified xsi:type="dcterms:W3CDTF">2023-09-26T15:32:00Z</dcterms:modified>
</cp:coreProperties>
</file>