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D4" w:rsidRPr="008147D4" w:rsidRDefault="008147D4" w:rsidP="008147D4">
      <w:bookmarkStart w:id="0" w:name="_GoBack"/>
      <w:r w:rsidRPr="008147D4">
        <w:t>Migration trends and policies in the Baltic-Black Sea region</w:t>
      </w:r>
    </w:p>
    <w:bookmarkEnd w:id="0"/>
    <w:p w:rsidR="008147D4" w:rsidRDefault="008147D4" w:rsidP="009A3212"/>
    <w:p w:rsidR="008147D4" w:rsidRDefault="00706334" w:rsidP="008147D4">
      <w:r w:rsidRPr="00706334">
        <w:t>Brief description</w:t>
      </w:r>
      <w:r>
        <w:t xml:space="preserve">: </w:t>
      </w:r>
      <w:r w:rsidR="008147D4">
        <w:t>The course «Migration trends and policies in the Baltic-Black Sea region» is to intensify the understanding and to deepen students’ knowledge of the range of the disciplines studied by the students specializing in «International Relations, Public Communications and Regional Studios» by studying the migration aspect of the development of the region in general, and of particular countries. The course is an important discipline for the formation of general and professional competencies for an international political scientist. Mastering knowledge of this course will allow analysing the socio-economic consequences of the migration for the development of the region and forecasting the European labour migration in the context of the globalization. Knowing of the characteristics of the internal migration policies of the regional countries (and Ukraine in particular) will make it possible to develop proposals for improving the system of state regulation of the migration processes in order to overcome a number of negative consequences caused by them.</w:t>
      </w:r>
    </w:p>
    <w:p w:rsidR="00B65BC7" w:rsidRDefault="008147D4" w:rsidP="008147D4">
      <w:r>
        <w:t>The course includes three modules. Module 1 examines the essence of the European migration processes and the migration crisis as a challenge to soft security in the context of the globalization. Module 2 analyses the regional dynamics of the migration processes and migration policies of the regional countries. The problem cases of the migration processes in the Baltic-Black Sea region, including the features of the modern migration processes in Ukraine, are investigated in Module 3.</w:t>
      </w:r>
    </w:p>
    <w:p w:rsidR="00706334" w:rsidRDefault="00706334">
      <w:r w:rsidRPr="00706334">
        <w:t>Objectives of the course</w:t>
      </w:r>
      <w:r>
        <w:t>:</w:t>
      </w:r>
    </w:p>
    <w:p w:rsidR="008147D4" w:rsidRDefault="008147D4" w:rsidP="008147D4">
      <w:r>
        <w:t>1) To define the conceptual and categorical apparatus for the problem of the study for migration processes in the region: «migration», «migration crisis», «emigration», «immigration», «illegal migration», «migration processes», «migration policy», «labour migration» etc.;</w:t>
      </w:r>
    </w:p>
    <w:p w:rsidR="008147D4" w:rsidRDefault="008147D4" w:rsidP="008147D4">
      <w:r>
        <w:t>2) to characterize the main types and directions of the European migration;</w:t>
      </w:r>
    </w:p>
    <w:p w:rsidR="008147D4" w:rsidRDefault="008147D4" w:rsidP="008147D4">
      <w:r>
        <w:t>3) to study the factors influencing formation and development of the European migration processes;</w:t>
      </w:r>
    </w:p>
    <w:p w:rsidR="008147D4" w:rsidRDefault="008147D4" w:rsidP="008147D4">
      <w:r>
        <w:t>4) to analyse the phenomenon of the European migration crisis;</w:t>
      </w:r>
    </w:p>
    <w:p w:rsidR="008147D4" w:rsidRDefault="008147D4" w:rsidP="008147D4">
      <w:r>
        <w:t>5) to characterize the regional specifics of the international labour migration;</w:t>
      </w:r>
    </w:p>
    <w:p w:rsidR="008147D4" w:rsidRDefault="008147D4" w:rsidP="008147D4">
      <w:r>
        <w:t>6) to monitor the process of changes of the regional migration trends over time;</w:t>
      </w:r>
    </w:p>
    <w:p w:rsidR="008147D4" w:rsidRDefault="008147D4" w:rsidP="008147D4">
      <w:r>
        <w:t>7) to provide a description of the national policies and characteristics of the migration legislation for the key countries of the region involved in the European migration flows;</w:t>
      </w:r>
    </w:p>
    <w:p w:rsidR="008147D4" w:rsidRDefault="008147D4" w:rsidP="008147D4">
      <w:r>
        <w:t>8) to present a comparative description of the key factors in the development of the migration in the region;</w:t>
      </w:r>
    </w:p>
    <w:p w:rsidR="008147D4" w:rsidRDefault="008147D4" w:rsidP="008147D4">
      <w:r>
        <w:t>9) find out the impact of the migration crisis on the development for the regional countries and its economic consequences;</w:t>
      </w:r>
    </w:p>
    <w:p w:rsidR="008147D4" w:rsidRDefault="008147D4" w:rsidP="008147D4">
      <w:r>
        <w:t>10) to determine the stages and problems of formation of the common migration policy of the European Union;</w:t>
      </w:r>
    </w:p>
    <w:p w:rsidR="008147D4" w:rsidRDefault="008147D4" w:rsidP="008147D4">
      <w:r>
        <w:t>11) to provide an analytical and prognostic characteristic of possible ways to overcome the negative trends of theregional migration processes;</w:t>
      </w:r>
    </w:p>
    <w:p w:rsidR="008147D4" w:rsidRDefault="008147D4" w:rsidP="008147D4">
      <w:r>
        <w:t>12) to analyse current cases of the modern migration processes in Ukraine.</w:t>
      </w:r>
    </w:p>
    <w:p w:rsidR="00706334" w:rsidRDefault="00706334" w:rsidP="00706334">
      <w:r w:rsidRPr="00706334">
        <w:t>Learning outcomes</w:t>
      </w:r>
      <w:r>
        <w:t>:</w:t>
      </w:r>
    </w:p>
    <w:p w:rsidR="008147D4" w:rsidRDefault="008147D4" w:rsidP="008147D4">
      <w:r>
        <w:t>-</w:t>
      </w:r>
      <w:r>
        <w:tab/>
        <w:t>understand the basic terms and  to use a methodology for analysing the European migration processes;</w:t>
      </w:r>
    </w:p>
    <w:p w:rsidR="008147D4" w:rsidRDefault="008147D4" w:rsidP="008147D4">
      <w:r>
        <w:lastRenderedPageBreak/>
        <w:t>- use the  theoretical knowledge in the professional activities of an international political scientist for the causes, trends and dynamics of the migration processes in the countries of the Baltic-Black Sea region;</w:t>
      </w:r>
    </w:p>
    <w:p w:rsidR="008147D4" w:rsidRDefault="008147D4" w:rsidP="008147D4">
      <w:r>
        <w:t>- define the features of the development of the national migration policies for the regional countries;</w:t>
      </w:r>
    </w:p>
    <w:p w:rsidR="008147D4" w:rsidRDefault="008147D4" w:rsidP="008147D4">
      <w:r>
        <w:t>- provide a comparative analysis of the causality for the main migration flows in the region;</w:t>
      </w:r>
    </w:p>
    <w:p w:rsidR="008147D4" w:rsidRDefault="008147D4" w:rsidP="008147D4">
      <w:r>
        <w:t xml:space="preserve">- provide a systematic analysis for the modern common European migration policy; </w:t>
      </w:r>
    </w:p>
    <w:p w:rsidR="008147D4" w:rsidRDefault="008147D4" w:rsidP="008147D4">
      <w:r>
        <w:t>- develop the skills of analytics and forecasting the effects of negative trends in the regional migration processes;</w:t>
      </w:r>
    </w:p>
    <w:p w:rsidR="008147D4" w:rsidRDefault="008147D4" w:rsidP="008147D4">
      <w:r>
        <w:t>- have knowledge of the main problem solving cases of the modern migration processes in Ukraine</w:t>
      </w:r>
    </w:p>
    <w:p w:rsidR="00861778" w:rsidRDefault="00861778" w:rsidP="00706334">
      <w:r w:rsidRPr="00861778">
        <w:t>Study ma</w:t>
      </w:r>
      <w:r>
        <w:t>terials, including bibliography:</w:t>
      </w:r>
    </w:p>
    <w:p w:rsidR="008147D4" w:rsidRDefault="008147D4" w:rsidP="008147D4">
      <w:r>
        <w:t>1.</w:t>
      </w:r>
      <w:r>
        <w:tab/>
        <w:t>Berlina A., Harbo L. and Ole RasmussenR. (2017)Perspectives on labour mobility in the Nordic-Baltic region.</w:t>
      </w:r>
    </w:p>
    <w:p w:rsidR="008147D4" w:rsidRDefault="008147D4" w:rsidP="008147D4">
      <w:r>
        <w:t>2</w:t>
      </w:r>
      <w:r>
        <w:t>.</w:t>
      </w:r>
      <w:r>
        <w:tab/>
        <w:t>Coping with Emigration in Baltic and East European Countries (2013)</w:t>
      </w:r>
    </w:p>
    <w:p w:rsidR="008147D4" w:rsidRDefault="008147D4" w:rsidP="008147D4">
      <w:r>
        <w:t>3.</w:t>
      </w:r>
      <w:r>
        <w:tab/>
        <w:t xml:space="preserve">DimitrovaS., Stoykov S., Marinov R.(2018)Black Sea Region and European security policy </w:t>
      </w:r>
    </w:p>
    <w:p w:rsidR="008147D4" w:rsidRDefault="008147D4" w:rsidP="008147D4">
      <w:r>
        <w:t>4</w:t>
      </w:r>
      <w:r>
        <w:t>.</w:t>
      </w:r>
      <w:r>
        <w:tab/>
        <w:t>GenelyteI. (2016)Policy Response to Emigration from the Baltics: Confronting ‘The European Elephant in the Room.</w:t>
      </w:r>
    </w:p>
    <w:p w:rsidR="008147D4" w:rsidRDefault="008147D4" w:rsidP="008147D4">
      <w:r>
        <w:t>5</w:t>
      </w:r>
      <w:r>
        <w:t>.</w:t>
      </w:r>
      <w:r>
        <w:tab/>
        <w:t>HazansM. (2016) Migration experience of the Baltic countries in the context of economic crisis.</w:t>
      </w:r>
    </w:p>
    <w:p w:rsidR="008147D4" w:rsidRDefault="008147D4" w:rsidP="008147D4">
      <w:r>
        <w:t>6</w:t>
      </w:r>
      <w:r>
        <w:t>.</w:t>
      </w:r>
      <w:r>
        <w:tab/>
        <w:t xml:space="preserve">Kahanec M., ZimmermannK. F.  (2016)Labor migration, EU enlargement, and the great recession.  </w:t>
      </w:r>
    </w:p>
    <w:p w:rsidR="008147D4" w:rsidRDefault="008147D4" w:rsidP="008147D4">
      <w:r>
        <w:t>7</w:t>
      </w:r>
      <w:r>
        <w:t>.</w:t>
      </w:r>
      <w:r>
        <w:tab/>
        <w:t>Lamberty L., M.Sc (2015)Explaining Baltic Migration After EU Accession: Determinants and Consequences.</w:t>
      </w:r>
    </w:p>
    <w:p w:rsidR="008147D4" w:rsidRDefault="008147D4" w:rsidP="008147D4">
      <w:r>
        <w:t>8</w:t>
      </w:r>
      <w:r>
        <w:t>.</w:t>
      </w:r>
      <w:r>
        <w:tab/>
        <w:t>Lisborg, A.,Friðriksdóttir, B.,Lesinska, M., Lisborg, M.(2017)Soft Security And Migration In The Baltic Sea Region.</w:t>
      </w:r>
    </w:p>
    <w:p w:rsidR="008147D4" w:rsidRDefault="008147D4" w:rsidP="008147D4">
      <w:r>
        <w:t>9</w:t>
      </w:r>
      <w:r>
        <w:t>.</w:t>
      </w:r>
      <w:r>
        <w:tab/>
        <w:t xml:space="preserve"> Robarts A.  (2018)Migration and Disease in the Black Sea Region. Ottoman-Russian Relations in the Late Eighteenth and Early Nineteenth Centuries</w:t>
      </w:r>
    </w:p>
    <w:p w:rsidR="008147D4" w:rsidRDefault="008147D4" w:rsidP="008147D4">
      <w:r>
        <w:t>1</w:t>
      </w:r>
      <w:r>
        <w:t>0</w:t>
      </w:r>
      <w:r>
        <w:t>.</w:t>
      </w:r>
      <w:r>
        <w:tab/>
        <w:t>Robarts,  A., (2016)Migration and Disease in the Black Sea RegionOttoman-Russian Relations in the Late Eighteenth and Early Nineteenth Centuries.</w:t>
      </w:r>
    </w:p>
    <w:p w:rsidR="008147D4" w:rsidRDefault="008147D4" w:rsidP="008147D4">
      <w:r>
        <w:t>1</w:t>
      </w:r>
      <w:r>
        <w:t>1</w:t>
      </w:r>
      <w:r>
        <w:t>.</w:t>
      </w:r>
      <w:r>
        <w:tab/>
        <w:t xml:space="preserve">Sideri, E., Roupakia, L. E. (2017)Religions and Migrations in the Black Sea Region. </w:t>
      </w:r>
    </w:p>
    <w:p w:rsidR="008147D4" w:rsidRDefault="008147D4" w:rsidP="008147D4">
      <w:r>
        <w:t>1</w:t>
      </w:r>
      <w:r>
        <w:t>2</w:t>
      </w:r>
      <w:r>
        <w:t>.</w:t>
      </w:r>
      <w:r>
        <w:tab/>
        <w:t>Schmiedel Ulrich, Smith, Graeme (2018)Religion in the European Refugee Crisis</w:t>
      </w:r>
    </w:p>
    <w:p w:rsidR="008147D4" w:rsidRDefault="008147D4" w:rsidP="008147D4">
      <w:r>
        <w:t>1</w:t>
      </w:r>
      <w:r>
        <w:t>3</w:t>
      </w:r>
      <w:r>
        <w:t>.</w:t>
      </w:r>
      <w:r>
        <w:tab/>
        <w:t>SideriE., Roupakia L.Efthymia(2017)Religions and Migrations in the Black Sea Region.</w:t>
      </w:r>
    </w:p>
    <w:p w:rsidR="008147D4" w:rsidRDefault="008147D4" w:rsidP="008147D4">
      <w:r>
        <w:t>1</w:t>
      </w:r>
      <w:r>
        <w:t>4</w:t>
      </w:r>
      <w:r>
        <w:t>.</w:t>
      </w:r>
      <w:r>
        <w:tab/>
        <w:t>Understanding Migration in the European Union (2018)</w:t>
      </w:r>
    </w:p>
    <w:p w:rsidR="008147D4" w:rsidRDefault="008147D4" w:rsidP="008147D4">
      <w:r>
        <w:t>1</w:t>
      </w:r>
      <w:r>
        <w:t>5</w:t>
      </w:r>
      <w:r>
        <w:t>.</w:t>
      </w:r>
      <w:r>
        <w:tab/>
        <w:t>Włodarska-FrykowskaA. (2017)Migration processes in the Baltic States – the dynamic of change.</w:t>
      </w:r>
    </w:p>
    <w:p w:rsidR="008147D4" w:rsidRDefault="008147D4" w:rsidP="008147D4">
      <w:r>
        <w:t>Recommended</w:t>
      </w:r>
      <w:r>
        <w:t xml:space="preserve"> </w:t>
      </w:r>
      <w:r>
        <w:t>reference</w:t>
      </w:r>
      <w:r>
        <w:t xml:space="preserve"> </w:t>
      </w:r>
      <w:r>
        <w:t>list</w:t>
      </w:r>
    </w:p>
    <w:p w:rsidR="008147D4" w:rsidRDefault="008147D4" w:rsidP="008147D4">
      <w:r>
        <w:t>1.</w:t>
      </w:r>
      <w:r>
        <w:tab/>
        <w:t xml:space="preserve">Bagdonas Ą. (2015) The EU Migration Crisis and Baltic Security,Journal on Baltic Security, Volume 1, Issue 2. </w:t>
      </w:r>
    </w:p>
    <w:p w:rsidR="008147D4" w:rsidRDefault="008147D4" w:rsidP="008147D4">
      <w:r>
        <w:t>2.</w:t>
      </w:r>
      <w:r>
        <w:tab/>
        <w:t>Berlina A., Harbo L.,RasmussenR.O. (2017) Perspectives on labour mobility in the Nordic-Baltic region, Nordregio Working Paper, № 4</w:t>
      </w:r>
    </w:p>
    <w:p w:rsidR="008147D4" w:rsidRDefault="008147D4" w:rsidP="008147D4">
      <w:r>
        <w:t>3.</w:t>
      </w:r>
      <w:r>
        <w:tab/>
        <w:t>BirkaI. (2019) Can Return Migration Revitalize the Baltics? Estonia, Latvia, and Lithuania Engage Their Diasporas, with Mixed ResultsURL https://www.migrationpolicy.org/article/can-return-migration-revitalize-baltics-estonia-latvia-and-lithuania-engage-their-diasporas/</w:t>
      </w:r>
    </w:p>
    <w:p w:rsidR="008147D4" w:rsidRDefault="008147D4" w:rsidP="008147D4">
      <w:r>
        <w:lastRenderedPageBreak/>
        <w:t>4.</w:t>
      </w:r>
      <w:r>
        <w:tab/>
        <w:t>Immigration policyURLhttp://www.europarl.europa.eu/factsheets/en/sheet/152/immigration-policy/</w:t>
      </w:r>
    </w:p>
    <w:p w:rsidR="008147D4" w:rsidRDefault="008147D4" w:rsidP="008147D4">
      <w:r>
        <w:t>5.</w:t>
      </w:r>
      <w:r>
        <w:tab/>
        <w:t xml:space="preserve">Lulle A., Ungure E.(2015) Asylum seekers’ crisis in Europe 2015: Debating spaces of fear and security in Latvia, Journal on Baltic Security, Volume 1, Issue 2. </w:t>
      </w:r>
    </w:p>
    <w:p w:rsidR="008147D4" w:rsidRDefault="008147D4" w:rsidP="008147D4">
      <w:r>
        <w:t>6.</w:t>
      </w:r>
      <w:r>
        <w:tab/>
        <w:t>Maskaliūnaitė A. (2015)Discursive and institutional management of refugees and their crisis in Lithuania, Journal on Baltic Security, Volume 1, Issue 2.</w:t>
      </w:r>
    </w:p>
    <w:p w:rsidR="008147D4" w:rsidRDefault="008147D4" w:rsidP="008147D4">
      <w:r>
        <w:t>7.</w:t>
      </w:r>
      <w:r>
        <w:tab/>
        <w:t>Stegall L. (2015) Immigration and asylum policy in EuropeURL https://www.ibei.org/ibei_studentpaper21_71968.pdf/</w:t>
      </w:r>
    </w:p>
    <w:p w:rsidR="008147D4" w:rsidRDefault="008147D4" w:rsidP="008147D4">
      <w:r>
        <w:t>8.</w:t>
      </w:r>
      <w:r>
        <w:tab/>
        <w:t>Towards an Effective and Principled EU Migration Policy. Recommendations for Reform(2018) URLhttps://www.hrw.org/news/2018/06/18/towards-effective-and-principled-eu-migration-policy.</w:t>
      </w:r>
    </w:p>
    <w:p w:rsidR="008147D4" w:rsidRDefault="008147D4" w:rsidP="008147D4">
      <w:r>
        <w:t>9.</w:t>
      </w:r>
      <w:r>
        <w:tab/>
        <w:t xml:space="preserve">Veebel V. (2015) Balancing between solidarity and responsibility: Estonia in the EU refugee crisis,Journal on Baltic Security, Volume 1, Issue 2. </w:t>
      </w:r>
    </w:p>
    <w:p w:rsidR="008147D4" w:rsidRDefault="008147D4" w:rsidP="008147D4">
      <w:r>
        <w:t xml:space="preserve">Journals </w:t>
      </w:r>
    </w:p>
    <w:p w:rsidR="008147D4" w:rsidRDefault="008147D4" w:rsidP="008147D4">
      <w:r>
        <w:t>1.</w:t>
      </w:r>
      <w:r>
        <w:tab/>
        <w:t>Crossings: Journal of Migration &amp; Culturehttps://www.ingentaconnect.com/content/intellect/cjmc.</w:t>
      </w:r>
    </w:p>
    <w:p w:rsidR="008147D4" w:rsidRDefault="008147D4" w:rsidP="008147D4">
      <w:r>
        <w:t>2.</w:t>
      </w:r>
      <w:r>
        <w:tab/>
        <w:t>Immigrants &amp; Minorities. Historical Studies in Ethnicity, Migration and Diasporahttps://www.tandfonline.com/toc/fimm20/current.</w:t>
      </w:r>
    </w:p>
    <w:p w:rsidR="008147D4" w:rsidRDefault="008147D4" w:rsidP="008147D4">
      <w:r>
        <w:t>3.</w:t>
      </w:r>
      <w:r>
        <w:tab/>
        <w:t>International Journal of Migration and Border Studies https://www.inderscienceonline.com/loi/ijmbs?expanded=2017&amp;expanded=2014.</w:t>
      </w:r>
    </w:p>
    <w:p w:rsidR="008147D4" w:rsidRDefault="008147D4" w:rsidP="008147D4">
      <w:r>
        <w:t>4.</w:t>
      </w:r>
      <w:r>
        <w:tab/>
        <w:t>International Migration https://onlinelibrary.wiley.com/journal/14682435.</w:t>
      </w:r>
    </w:p>
    <w:p w:rsidR="008147D4" w:rsidRDefault="008147D4" w:rsidP="008147D4">
      <w:r>
        <w:t>5.</w:t>
      </w:r>
      <w:r>
        <w:tab/>
        <w:t>Journal of Ethnic and Migration Studies https://www.tandfonline.com/loi/cjms20</w:t>
      </w:r>
    </w:p>
    <w:p w:rsidR="008147D4" w:rsidRDefault="008147D4" w:rsidP="008147D4">
      <w:r>
        <w:t>6.</w:t>
      </w:r>
      <w:r>
        <w:tab/>
        <w:t>Journal of Refugee Studieshttps://academic.oup.com/jrs.</w:t>
      </w:r>
    </w:p>
    <w:p w:rsidR="008147D4" w:rsidRDefault="008147D4" w:rsidP="008147D4">
      <w:r>
        <w:t>7.</w:t>
      </w:r>
      <w:r>
        <w:tab/>
        <w:t>Journal on Baltic Securityhttp://www.baltdefcol.org/files/files/JOBS/JOBS.01.2.pdf</w:t>
      </w:r>
    </w:p>
    <w:p w:rsidR="008147D4" w:rsidRDefault="008147D4" w:rsidP="008147D4">
      <w:r>
        <w:t>8.</w:t>
      </w:r>
      <w:r>
        <w:tab/>
        <w:t>La Revue Européenne des Migrations Internationales (REMI)https://journals.openedition.org/remi/index.html.</w:t>
      </w:r>
    </w:p>
    <w:p w:rsidR="008147D4" w:rsidRDefault="008147D4" w:rsidP="008147D4">
      <w:r>
        <w:t>9.</w:t>
      </w:r>
      <w:r>
        <w:tab/>
        <w:t>Migration Studieshttps://academic.oup.com/migration.</w:t>
      </w:r>
    </w:p>
    <w:p w:rsidR="008147D4" w:rsidRDefault="008147D4" w:rsidP="008147D4">
      <w:r>
        <w:t>10.</w:t>
      </w:r>
      <w:r>
        <w:tab/>
        <w:t>Migration, Mobility, &amp; Displacementhttps://journals.uvic.ca/index.php/mmd/index.</w:t>
      </w:r>
    </w:p>
    <w:p w:rsidR="008147D4" w:rsidRDefault="008147D4" w:rsidP="008147D4">
      <w:r>
        <w:t>Intellectual networks of people interested in migration</w:t>
      </w:r>
    </w:p>
    <w:p w:rsidR="008147D4" w:rsidRDefault="008147D4" w:rsidP="008147D4">
      <w:r>
        <w:t>1.</w:t>
      </w:r>
      <w:r>
        <w:tab/>
        <w:t>EU IMMIGRATION PORTALhttps://ec.europa.eu/immigration/node_en.</w:t>
      </w:r>
    </w:p>
    <w:p w:rsidR="008147D4" w:rsidRDefault="008147D4" w:rsidP="008147D4">
      <w:r>
        <w:t>2.</w:t>
      </w:r>
      <w:r>
        <w:tab/>
        <w:t>Refugee Protection &amp; Migrationhttps://eeas.europa.eu/topics/migration_en.</w:t>
      </w:r>
    </w:p>
    <w:p w:rsidR="008147D4" w:rsidRDefault="008147D4" w:rsidP="008147D4">
      <w:r>
        <w:t>3.</w:t>
      </w:r>
      <w:r>
        <w:tab/>
        <w:t>Migration Data Portalhttps://migrationdataportal.org.</w:t>
      </w:r>
    </w:p>
    <w:p w:rsidR="008147D4" w:rsidRDefault="008147D4" w:rsidP="008147D4">
      <w:r>
        <w:t>4.</w:t>
      </w:r>
      <w:r>
        <w:tab/>
        <w:t>Eurostat https://ec.europa.eu/eurostat/web/main/home/</w:t>
      </w:r>
    </w:p>
    <w:p w:rsidR="008147D4" w:rsidRDefault="008147D4" w:rsidP="008147D4">
      <w:r>
        <w:t>5.</w:t>
      </w:r>
      <w:r>
        <w:tab/>
        <w:t>IOM (International Organization for Migration)https://www.iom.int/.</w:t>
      </w:r>
    </w:p>
    <w:p w:rsidR="008147D4" w:rsidRDefault="008147D4" w:rsidP="008147D4">
      <w:r>
        <w:t>6.</w:t>
      </w:r>
      <w:r>
        <w:tab/>
        <w:t>Global Migration Grouphttps://www.unhcr.org/global-migration-group.html.</w:t>
      </w:r>
    </w:p>
    <w:p w:rsidR="0083756C" w:rsidRDefault="008147D4" w:rsidP="008147D4">
      <w:r>
        <w:t>7.</w:t>
      </w:r>
      <w:r>
        <w:tab/>
        <w:t>State Migration Service of Ukrainehttps://dmsu.gov.ua/en-home.html.</w:t>
      </w:r>
    </w:p>
    <w:sectPr w:rsidR="008375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F7DED"/>
    <w:multiLevelType w:val="hybridMultilevel"/>
    <w:tmpl w:val="18EEBD1C"/>
    <w:lvl w:ilvl="0" w:tplc="F7A2C34E">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
    <w:nsid w:val="431C586C"/>
    <w:multiLevelType w:val="hybridMultilevel"/>
    <w:tmpl w:val="DC02C9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2A34A7"/>
    <w:multiLevelType w:val="hybridMultilevel"/>
    <w:tmpl w:val="F21CC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9AA5A8B"/>
    <w:multiLevelType w:val="hybridMultilevel"/>
    <w:tmpl w:val="4FA621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4"/>
    <w:rsid w:val="002A1E0E"/>
    <w:rsid w:val="003467C7"/>
    <w:rsid w:val="00706334"/>
    <w:rsid w:val="008147D4"/>
    <w:rsid w:val="0083756C"/>
    <w:rsid w:val="00861778"/>
    <w:rsid w:val="008654F4"/>
    <w:rsid w:val="008B3D3B"/>
    <w:rsid w:val="009A3212"/>
    <w:rsid w:val="00B65BC7"/>
    <w:rsid w:val="00BF18F7"/>
    <w:rsid w:val="00FE3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F544-9FDC-433E-AA9A-CC64DBB4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778"/>
    <w:pPr>
      <w:ind w:left="720"/>
      <w:contextualSpacing/>
    </w:pPr>
  </w:style>
  <w:style w:type="character" w:styleId="a4">
    <w:name w:val="Hyperlink"/>
    <w:basedOn w:val="a0"/>
    <w:uiPriority w:val="99"/>
    <w:unhideWhenUsed/>
    <w:rsid w:val="00346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5312</Words>
  <Characters>3029</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2020-09-23T12:14:00Z</dcterms:created>
  <dcterms:modified xsi:type="dcterms:W3CDTF">2020-09-23T12:14:00Z</dcterms:modified>
</cp:coreProperties>
</file>