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D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МІЖНАРОДНОГО ПРАВА</w:t>
      </w:r>
    </w:p>
    <w:p w:rsidR="00C9522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57DB">
        <w:rPr>
          <w:rFonts w:ascii="Times New Roman" w:hAnsi="Times New Roman" w:cs="Times New Roman"/>
          <w:b/>
          <w:sz w:val="28"/>
          <w:szCs w:val="28"/>
          <w:lang w:val="uk-UA"/>
        </w:rPr>
        <w:t>ТЕМИ МАГІСТЕРСЬКИХ РОБІТ</w:t>
      </w:r>
    </w:p>
    <w:p w:rsidR="005657D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2020-2021 навч. рік </w:t>
      </w:r>
    </w:p>
    <w:p w:rsidR="005657D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Доцент Левицький Т.І.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57DB" w:rsidTr="005657DB">
        <w:tc>
          <w:tcPr>
            <w:tcW w:w="4672" w:type="dxa"/>
          </w:tcPr>
          <w:p w:rsidR="005657DB" w:rsidRPr="005657DB" w:rsidRDefault="005657DB" w:rsidP="005657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673" w:type="dxa"/>
          </w:tcPr>
          <w:p w:rsidR="005657DB" w:rsidRPr="005657DB" w:rsidRDefault="005657DB" w:rsidP="005657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студента</w:t>
            </w:r>
          </w:p>
        </w:tc>
      </w:tr>
      <w:tr w:rsidR="005657DB" w:rsidTr="005657DB">
        <w:tc>
          <w:tcPr>
            <w:tcW w:w="4672" w:type="dxa"/>
          </w:tcPr>
          <w:p w:rsidR="005657DB" w:rsidRPr="005657DB" w:rsidRDefault="005657DB" w:rsidP="005657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Міжнародне публічне право і міждержавні організації з елементами наднаціональності</w:t>
            </w:r>
          </w:p>
        </w:tc>
        <w:tc>
          <w:tcPr>
            <w:tcW w:w="4673" w:type="dxa"/>
          </w:tcPr>
          <w:p w:rsidR="005657DB" w:rsidRDefault="005657DB" w:rsidP="00565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657DB" w:rsidTr="005657DB">
        <w:tc>
          <w:tcPr>
            <w:tcW w:w="4672" w:type="dxa"/>
          </w:tcPr>
          <w:p w:rsidR="005657DB" w:rsidRPr="005657DB" w:rsidRDefault="005657DB" w:rsidP="005657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Спеціалізовані установи ООН і їх внесок у розвиток міжнародного публічного права</w:t>
            </w:r>
          </w:p>
        </w:tc>
        <w:tc>
          <w:tcPr>
            <w:tcW w:w="4673" w:type="dxa"/>
          </w:tcPr>
          <w:p w:rsidR="005657DB" w:rsidRDefault="005657DB" w:rsidP="00565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57D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7D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Доцент Земан І.В.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57DB" w:rsidTr="00D63F67">
        <w:tc>
          <w:tcPr>
            <w:tcW w:w="4672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673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студента</w:t>
            </w:r>
          </w:p>
        </w:tc>
      </w:tr>
      <w:tr w:rsidR="005657DB" w:rsidTr="00D63F67">
        <w:tc>
          <w:tcPr>
            <w:tcW w:w="4672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Процедура розгляду справ у Міжнародному Суді ООН</w:t>
            </w:r>
          </w:p>
        </w:tc>
        <w:tc>
          <w:tcPr>
            <w:tcW w:w="4673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Галімурка П.</w:t>
            </w:r>
          </w:p>
        </w:tc>
      </w:tr>
      <w:tr w:rsidR="005657DB" w:rsidTr="00D63F67">
        <w:tc>
          <w:tcPr>
            <w:tcW w:w="4672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сталого розвитку у міжнародному праві</w:t>
            </w:r>
          </w:p>
        </w:tc>
        <w:tc>
          <w:tcPr>
            <w:tcW w:w="4673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Горощак К.</w:t>
            </w:r>
          </w:p>
        </w:tc>
      </w:tr>
      <w:tr w:rsidR="005657DB" w:rsidTr="00D63F67">
        <w:tc>
          <w:tcPr>
            <w:tcW w:w="4672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концепції міжнародного звичаю у міжнародному публічному праві</w:t>
            </w:r>
          </w:p>
        </w:tc>
        <w:tc>
          <w:tcPr>
            <w:tcW w:w="4673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Ілик А.</w:t>
            </w:r>
          </w:p>
        </w:tc>
      </w:tr>
    </w:tbl>
    <w:p w:rsidR="005657D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7D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Доцент Гутник В.В.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57DB" w:rsidTr="00D63F67">
        <w:tc>
          <w:tcPr>
            <w:tcW w:w="4672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673" w:type="dxa"/>
          </w:tcPr>
          <w:p w:rsidR="005657DB" w:rsidRPr="005657DB" w:rsidRDefault="005657DB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студента</w:t>
            </w:r>
          </w:p>
        </w:tc>
      </w:tr>
      <w:tr w:rsidR="005657DB" w:rsidTr="00D63F67">
        <w:tc>
          <w:tcPr>
            <w:tcW w:w="4672" w:type="dxa"/>
          </w:tcPr>
          <w:p w:rsidR="005657DB" w:rsidRPr="005657DB" w:rsidRDefault="000F57E2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Всесвітньої організації інтелектуальної власності</w:t>
            </w:r>
          </w:p>
        </w:tc>
        <w:tc>
          <w:tcPr>
            <w:tcW w:w="4673" w:type="dxa"/>
          </w:tcPr>
          <w:p w:rsidR="005657DB" w:rsidRPr="00B719F7" w:rsidRDefault="00B719F7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Гамота Л.</w:t>
            </w:r>
          </w:p>
        </w:tc>
      </w:tr>
      <w:tr w:rsidR="005657DB" w:rsidTr="00D63F67">
        <w:tc>
          <w:tcPr>
            <w:tcW w:w="4672" w:type="dxa"/>
          </w:tcPr>
          <w:p w:rsidR="005657DB" w:rsidRPr="005657DB" w:rsidRDefault="000F57E2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Міжнародно-правове співробітництво держав у боротьбі з епідеміями</w:t>
            </w:r>
          </w:p>
        </w:tc>
        <w:tc>
          <w:tcPr>
            <w:tcW w:w="4673" w:type="dxa"/>
          </w:tcPr>
          <w:p w:rsidR="005657DB" w:rsidRDefault="005657DB" w:rsidP="00D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7E2" w:rsidTr="00D63F67">
        <w:tc>
          <w:tcPr>
            <w:tcW w:w="4672" w:type="dxa"/>
          </w:tcPr>
          <w:p w:rsidR="000F57E2" w:rsidRPr="005657DB" w:rsidRDefault="000F57E2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Множинне громадянство у міжнародному праві</w:t>
            </w:r>
          </w:p>
        </w:tc>
        <w:tc>
          <w:tcPr>
            <w:tcW w:w="4673" w:type="dxa"/>
          </w:tcPr>
          <w:p w:rsidR="000F57E2" w:rsidRPr="00B719F7" w:rsidRDefault="00B719F7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Дьоміна І.</w:t>
            </w:r>
          </w:p>
        </w:tc>
      </w:tr>
    </w:tbl>
    <w:p w:rsidR="005657DB" w:rsidRDefault="005657DB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7E2" w:rsidRDefault="000F57E2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Доцент Лисик В.М.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57E2" w:rsidTr="00D63F67">
        <w:tc>
          <w:tcPr>
            <w:tcW w:w="4672" w:type="dxa"/>
          </w:tcPr>
          <w:p w:rsidR="000F57E2" w:rsidRPr="005657DB" w:rsidRDefault="000F57E2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673" w:type="dxa"/>
          </w:tcPr>
          <w:p w:rsidR="000F57E2" w:rsidRPr="005657DB" w:rsidRDefault="000F57E2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студента</w:t>
            </w:r>
          </w:p>
        </w:tc>
      </w:tr>
      <w:tr w:rsidR="000F57E2" w:rsidTr="00D63F67">
        <w:tc>
          <w:tcPr>
            <w:tcW w:w="4672" w:type="dxa"/>
          </w:tcPr>
          <w:p w:rsidR="000F57E2" w:rsidRPr="006E405D" w:rsidRDefault="006E405D" w:rsidP="000F5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татус </w:t>
            </w:r>
            <w:r w:rsidR="00180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біженців в контексті захисту прав людини</w:t>
            </w:r>
          </w:p>
        </w:tc>
        <w:tc>
          <w:tcPr>
            <w:tcW w:w="4673" w:type="dxa"/>
          </w:tcPr>
          <w:p w:rsidR="000F57E2" w:rsidRPr="00180357" w:rsidRDefault="00180357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0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Ляшук М.</w:t>
            </w:r>
          </w:p>
        </w:tc>
      </w:tr>
      <w:tr w:rsidR="000F57E2" w:rsidTr="00D63F67">
        <w:tc>
          <w:tcPr>
            <w:tcW w:w="4672" w:type="dxa"/>
          </w:tcPr>
          <w:p w:rsidR="000F57E2" w:rsidRPr="005657DB" w:rsidRDefault="002635AF" w:rsidP="000F57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Право на особисту свободу в умовах збройного конфлікту</w:t>
            </w:r>
          </w:p>
        </w:tc>
        <w:tc>
          <w:tcPr>
            <w:tcW w:w="4673" w:type="dxa"/>
          </w:tcPr>
          <w:p w:rsidR="000F57E2" w:rsidRDefault="000F57E2" w:rsidP="00D63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57E2" w:rsidTr="00D63F67">
        <w:tc>
          <w:tcPr>
            <w:tcW w:w="4672" w:type="dxa"/>
          </w:tcPr>
          <w:p w:rsidR="000F57E2" w:rsidRPr="00180357" w:rsidRDefault="00560372" w:rsidP="000E36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180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піввідношення норм міжнародного гуманітарного права і права прав людини</w:t>
            </w:r>
          </w:p>
        </w:tc>
        <w:tc>
          <w:tcPr>
            <w:tcW w:w="4673" w:type="dxa"/>
          </w:tcPr>
          <w:p w:rsidR="000F57E2" w:rsidRDefault="000F57E2" w:rsidP="000F57E2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bookmarkStart w:id="0" w:name="_GoBack"/>
            <w:bookmarkEnd w:id="0"/>
          </w:p>
        </w:tc>
      </w:tr>
    </w:tbl>
    <w:p w:rsidR="00560372" w:rsidRDefault="00560372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57E2" w:rsidRDefault="000F57E2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Доцент Малига В.А.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57E2" w:rsidTr="00D63F67">
        <w:tc>
          <w:tcPr>
            <w:tcW w:w="4672" w:type="dxa"/>
          </w:tcPr>
          <w:p w:rsidR="000F57E2" w:rsidRPr="005657DB" w:rsidRDefault="000F57E2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4673" w:type="dxa"/>
          </w:tcPr>
          <w:p w:rsidR="000F57E2" w:rsidRPr="005657DB" w:rsidRDefault="000F57E2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студента</w:t>
            </w:r>
          </w:p>
        </w:tc>
      </w:tr>
      <w:tr w:rsidR="000F57E2" w:rsidTr="00D63F67">
        <w:tc>
          <w:tcPr>
            <w:tcW w:w="4672" w:type="dxa"/>
          </w:tcPr>
          <w:p w:rsidR="000F57E2" w:rsidRPr="005657DB" w:rsidRDefault="0041206A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Міжнародно-правовий механізм захисту прав дитини</w:t>
            </w:r>
          </w:p>
        </w:tc>
        <w:tc>
          <w:tcPr>
            <w:tcW w:w="4673" w:type="dxa"/>
          </w:tcPr>
          <w:p w:rsidR="000F57E2" w:rsidRPr="0041206A" w:rsidRDefault="0041206A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Лукашук Д.</w:t>
            </w:r>
          </w:p>
        </w:tc>
      </w:tr>
      <w:tr w:rsidR="000F57E2" w:rsidTr="00D63F67">
        <w:tc>
          <w:tcPr>
            <w:tcW w:w="4672" w:type="dxa"/>
          </w:tcPr>
          <w:p w:rsidR="000F57E2" w:rsidRPr="005657DB" w:rsidRDefault="00EC186A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та оспорювання рішень міжнародного комерційного арбітражу</w:t>
            </w:r>
          </w:p>
        </w:tc>
        <w:tc>
          <w:tcPr>
            <w:tcW w:w="4673" w:type="dxa"/>
          </w:tcPr>
          <w:p w:rsidR="000F57E2" w:rsidRPr="0041206A" w:rsidRDefault="0041206A" w:rsidP="00D63F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В.</w:t>
            </w:r>
          </w:p>
        </w:tc>
      </w:tr>
    </w:tbl>
    <w:p w:rsidR="000F57E2" w:rsidRPr="005657DB" w:rsidRDefault="000F57E2" w:rsidP="005657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F57E2" w:rsidRPr="0056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CE" w:rsidRDefault="000414CE" w:rsidP="000F57E2">
      <w:pPr>
        <w:spacing w:after="0" w:line="240" w:lineRule="auto"/>
      </w:pPr>
      <w:r>
        <w:separator/>
      </w:r>
    </w:p>
  </w:endnote>
  <w:endnote w:type="continuationSeparator" w:id="0">
    <w:p w:rsidR="000414CE" w:rsidRDefault="000414CE" w:rsidP="000F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CE" w:rsidRDefault="000414CE" w:rsidP="000F57E2">
      <w:pPr>
        <w:spacing w:after="0" w:line="240" w:lineRule="auto"/>
      </w:pPr>
      <w:r>
        <w:separator/>
      </w:r>
    </w:p>
  </w:footnote>
  <w:footnote w:type="continuationSeparator" w:id="0">
    <w:p w:rsidR="000414CE" w:rsidRDefault="000414CE" w:rsidP="000F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DB"/>
    <w:rsid w:val="000414CE"/>
    <w:rsid w:val="000E3604"/>
    <w:rsid w:val="000F57E2"/>
    <w:rsid w:val="00180357"/>
    <w:rsid w:val="002635AF"/>
    <w:rsid w:val="0041206A"/>
    <w:rsid w:val="00560372"/>
    <w:rsid w:val="005657DB"/>
    <w:rsid w:val="005D4BDE"/>
    <w:rsid w:val="006C1162"/>
    <w:rsid w:val="006E405D"/>
    <w:rsid w:val="007945DB"/>
    <w:rsid w:val="007B7DD9"/>
    <w:rsid w:val="00B719F7"/>
    <w:rsid w:val="00C9522B"/>
    <w:rsid w:val="00E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54BBC-DA57-42D7-B154-7BC14F05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7E2"/>
  </w:style>
  <w:style w:type="paragraph" w:styleId="a6">
    <w:name w:val="footer"/>
    <w:basedOn w:val="a"/>
    <w:link w:val="a7"/>
    <w:uiPriority w:val="99"/>
    <w:unhideWhenUsed/>
    <w:rsid w:val="000F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prof</cp:lastModifiedBy>
  <cp:revision>2</cp:revision>
  <dcterms:created xsi:type="dcterms:W3CDTF">2020-07-22T13:06:00Z</dcterms:created>
  <dcterms:modified xsi:type="dcterms:W3CDTF">2020-07-22T13:06:00Z</dcterms:modified>
</cp:coreProperties>
</file>