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AB" w:rsidRPr="00467882" w:rsidRDefault="008F7EAB" w:rsidP="008F7EAB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67882">
        <w:rPr>
          <w:rFonts w:ascii="Times New Roman" w:hAnsi="Times New Roman" w:cs="Times New Roman"/>
          <w:b/>
          <w:sz w:val="32"/>
          <w:szCs w:val="32"/>
        </w:rPr>
        <w:t>Г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рафік дистанційного навчання для студентів І</w:t>
      </w:r>
      <w:r w:rsidRPr="00467882">
        <w:rPr>
          <w:rFonts w:ascii="Times New Roman" w:hAnsi="Times New Roman" w:cs="Times New Roman"/>
          <w:b/>
          <w:sz w:val="32"/>
          <w:szCs w:val="32"/>
        </w:rPr>
        <w:t xml:space="preserve"> курсу факультету м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Pr="00467882">
        <w:rPr>
          <w:rFonts w:ascii="Times New Roman" w:hAnsi="Times New Roman" w:cs="Times New Roman"/>
          <w:b/>
          <w:sz w:val="32"/>
          <w:szCs w:val="32"/>
        </w:rPr>
        <w:t>жнародних</w:t>
      </w:r>
      <w:proofErr w:type="spellEnd"/>
      <w:r w:rsidRPr="004678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відносин </w:t>
      </w:r>
      <w:r w:rsidRPr="0059212A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пеціальність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«Міжнародне право»</w:t>
      </w:r>
      <w:r w:rsidRPr="0059212A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період карантину з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15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.2020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25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.2020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</w:t>
      </w:r>
    </w:p>
    <w:p w:rsidR="008F7EAB" w:rsidRDefault="008F7EAB" w:rsidP="008F7E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378">
        <w:rPr>
          <w:rFonts w:ascii="Times New Roman" w:hAnsi="Times New Roman" w:cs="Times New Roman"/>
          <w:b/>
          <w:sz w:val="28"/>
          <w:szCs w:val="28"/>
          <w:lang w:val="uk-UA"/>
        </w:rPr>
        <w:t>Назва навчальної дисципліни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Теорія держави і права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EAB" w:rsidRDefault="008F7EAB" w:rsidP="008F7E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20B">
        <w:rPr>
          <w:rFonts w:ascii="Times New Roman" w:hAnsi="Times New Roman" w:cs="Times New Roman"/>
          <w:b/>
          <w:sz w:val="28"/>
          <w:szCs w:val="28"/>
          <w:lang w:val="uk-UA"/>
        </w:rPr>
        <w:t>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8F7EAB" w:rsidRDefault="008F7EAB" w:rsidP="008F7E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F9E">
        <w:rPr>
          <w:rFonts w:ascii="Times New Roman" w:hAnsi="Times New Roman" w:cs="Times New Roman"/>
          <w:b/>
          <w:sz w:val="28"/>
          <w:szCs w:val="28"/>
          <w:lang w:val="uk-UA"/>
        </w:rPr>
        <w:t>Прізвище та ініціали викладача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8F7EAB" w:rsidRPr="0059212A" w:rsidRDefault="008F7EAB" w:rsidP="008F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F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електронної пошти </w:t>
      </w:r>
      <w:proofErr w:type="spellStart"/>
      <w:r w:rsidRPr="0059212A">
        <w:rPr>
          <w:rFonts w:ascii="Times New Roman" w:hAnsi="Times New Roman" w:cs="Times New Roman"/>
          <w:sz w:val="28"/>
          <w:szCs w:val="28"/>
          <w:lang w:val="en-US"/>
        </w:rPr>
        <w:t>triadama</w:t>
      </w:r>
      <w:proofErr w:type="spellEnd"/>
      <w:r w:rsidRPr="0059212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9212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8F7EAB" w:rsidRPr="00B446C2" w:rsidRDefault="008F7EAB" w:rsidP="008F7E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6C2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>ількість</w:t>
      </w:r>
      <w:proofErr w:type="spellEnd"/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аудиторних годин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год. – лек.; 4 год. - сем.)</w:t>
      </w:r>
    </w:p>
    <w:p w:rsidR="008F7EAB" w:rsidRPr="00661D56" w:rsidRDefault="008F7EAB" w:rsidP="008F7EAB">
      <w:pPr>
        <w:ind w:firstLine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   У зв’язку з карантинними заходами, що запроваджені з </w:t>
      </w:r>
      <w:r>
        <w:rPr>
          <w:rFonts w:ascii="Times New Roman" w:hAnsi="Times New Roman" w:cs="Times New Roman"/>
          <w:sz w:val="28"/>
          <w:szCs w:val="28"/>
          <w:lang w:val="uk-UA"/>
        </w:rPr>
        <w:t>24 кв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ітня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подальше вивчення курсу «</w:t>
      </w:r>
      <w:r>
        <w:rPr>
          <w:rFonts w:ascii="Times New Roman" w:hAnsi="Times New Roman" w:cs="Times New Roman"/>
          <w:sz w:val="28"/>
          <w:szCs w:val="28"/>
          <w:lang w:val="uk-UA"/>
        </w:rPr>
        <w:t>Теорія держави і права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» буде відбуватись у формі дистанційного навчання та передбачає наступні заходи:</w:t>
      </w:r>
    </w:p>
    <w:p w:rsidR="008F7EAB" w:rsidRPr="00E03603" w:rsidRDefault="008F7EAB" w:rsidP="008F7E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603">
        <w:rPr>
          <w:rFonts w:ascii="Times New Roman" w:hAnsi="Times New Roman" w:cs="Times New Roman"/>
          <w:i/>
          <w:sz w:val="28"/>
          <w:szCs w:val="28"/>
          <w:lang w:val="uk-UA"/>
        </w:rPr>
        <w:t>Опрацювання наступних тем самостійно, а саме</w:t>
      </w:r>
      <w:r w:rsidRPr="00E036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F7EAB" w:rsidRPr="00FB0123" w:rsidRDefault="008F7EAB" w:rsidP="008F7EAB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Тема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Юридична відповідальність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8F7EAB" w:rsidRDefault="008F7EAB" w:rsidP="008F7EAB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8C0">
        <w:rPr>
          <w:rFonts w:ascii="Times New Roman" w:hAnsi="Times New Roman" w:cs="Times New Roman"/>
          <w:sz w:val="28"/>
          <w:szCs w:val="28"/>
          <w:lang w:val="uk-UA"/>
        </w:rPr>
        <w:t>Плани 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818C0">
        <w:rPr>
          <w:rFonts w:ascii="Times New Roman" w:hAnsi="Times New Roman" w:cs="Times New Roman"/>
          <w:sz w:val="28"/>
          <w:szCs w:val="28"/>
          <w:lang w:val="uk-UA"/>
        </w:rPr>
        <w:t xml:space="preserve"> і відповідна література доведена до відома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EAB" w:rsidRDefault="008F7EAB" w:rsidP="008F7EAB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Теми семінарських занять «Правомірна і неправомірна поведінка», «Юридична відповідальність» будуть перевірені шляхом виконання завдань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Кожен студент має виконати наступні завдання письмово, оформити у вигляді одного файлу і направити на вказану електронну пошту викладача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triadama</w:t>
      </w:r>
      <w:proofErr w:type="spellEnd"/>
      <w:r w:rsidRPr="004D2DA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2DA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F7EAB" w:rsidRDefault="008F7EAB" w:rsidP="008F7EAB">
      <w:pPr>
        <w:pStyle w:val="a3"/>
        <w:ind w:left="4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8F7EAB" w:rsidRPr="00C55885" w:rsidRDefault="008F7EAB" w:rsidP="00EF28C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Проаналізуйте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норму </w:t>
      </w:r>
      <w:r w:rsidRPr="00471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471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Цивільного к</w:t>
      </w:r>
      <w:r w:rsidRPr="00471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одексу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України (надайте видовий і структурний аналіз) за відомою Вам схемою, яка була викладена на лекції. «</w:t>
      </w:r>
      <w:proofErr w:type="spellStart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Звичаєм</w:t>
      </w:r>
      <w:proofErr w:type="spellEnd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правило </w:t>
      </w:r>
      <w:proofErr w:type="spellStart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поведінки</w:t>
      </w:r>
      <w:proofErr w:type="spellEnd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яке не </w:t>
      </w:r>
      <w:proofErr w:type="spellStart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встановлене</w:t>
      </w:r>
      <w:proofErr w:type="spellEnd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актами </w:t>
      </w:r>
      <w:proofErr w:type="spellStart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цивільного</w:t>
      </w:r>
      <w:proofErr w:type="spellEnd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але є </w:t>
      </w:r>
      <w:proofErr w:type="spellStart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усталеним</w:t>
      </w:r>
      <w:proofErr w:type="spellEnd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певній</w:t>
      </w:r>
      <w:proofErr w:type="spellEnd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сфері</w:t>
      </w:r>
      <w:proofErr w:type="spellEnd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цивільних</w:t>
      </w:r>
      <w:proofErr w:type="spellEnd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відносин</w:t>
      </w:r>
      <w:proofErr w:type="spellEnd"/>
      <w:r w:rsidRPr="008F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EF28C9" w:rsidRPr="00EF28C9" w:rsidRDefault="00EF28C9" w:rsidP="00EF28C9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28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Після проведеної операції громадянка Д. почала відчувати постійний біль в животі. Після проведення ретельних обстежень було встановлено, що хірург, зашиваючи рану, залишив в черевній порожнині хворої медичний інструмент. Чи можна кваліфікувати дане діяння як правопорушення? Якщо так, то про яку форму вини йдеться в даному випадку? Відповідь </w:t>
      </w:r>
      <w:proofErr w:type="spellStart"/>
      <w:r w:rsidRPr="00EF28C9">
        <w:rPr>
          <w:rFonts w:ascii="Times New Roman" w:hAnsi="Times New Roman" w:cs="Times New Roman"/>
          <w:sz w:val="28"/>
          <w:szCs w:val="28"/>
          <w:lang w:val="uk-UA" w:eastAsia="uk-UA"/>
        </w:rPr>
        <w:t>обгрунтуйте</w:t>
      </w:r>
      <w:proofErr w:type="spellEnd"/>
      <w:r w:rsidRPr="00EF28C9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8F7EAB" w:rsidRDefault="008F7EAB" w:rsidP="008F7EAB">
      <w:p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AB" w:rsidRPr="00A729AD" w:rsidRDefault="008F7EAB" w:rsidP="008F7EAB">
      <w:pPr>
        <w:pStyle w:val="a3"/>
        <w:ind w:left="405" w:firstLine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9AD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Дистанційне навчання передбачає такі способи комунікації між студентами і викладачем,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електронної пошти, консультація викладача на вимогу, та в окремих випадках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телефонні розмови. Подача викладачем необхідної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можлива 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у формі різних джерел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>посиланням на важливі та необхідні веб-сайти.</w:t>
      </w:r>
    </w:p>
    <w:p w:rsidR="008F7EAB" w:rsidRDefault="008F7EAB" w:rsidP="008F7E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звітності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F28C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>.2020 р. Усі види робіт буде оцінено згідно вимог у балах.</w:t>
      </w:r>
    </w:p>
    <w:p w:rsidR="005B3B84" w:rsidRDefault="005B3B84" w:rsidP="008F7E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Іспити з ТДП будуть проведені дистанційно відповідно до затвердженого розкладу. Кожен студент отримає 3 завдання (завдання не повторюються). Перше – щодо держави, друге – щодо тих тем з права, які були вивчені в першому семестрі, третє – щодо тих тем з права, які вивчалися у другому семестрі. Тому від Вас вимагається увага і чіткість при виконанні цих завдань.</w:t>
      </w:r>
      <w:bookmarkStart w:id="0" w:name="_GoBack"/>
      <w:bookmarkEnd w:id="0"/>
    </w:p>
    <w:p w:rsidR="00482B2F" w:rsidRPr="008F7EAB" w:rsidRDefault="00482B2F">
      <w:pPr>
        <w:rPr>
          <w:lang w:val="uk-UA"/>
        </w:rPr>
      </w:pPr>
    </w:p>
    <w:sectPr w:rsidR="00482B2F" w:rsidRPr="008F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6635"/>
    <w:multiLevelType w:val="hybridMultilevel"/>
    <w:tmpl w:val="89B42912"/>
    <w:lvl w:ilvl="0" w:tplc="E3F858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1745FB6"/>
    <w:multiLevelType w:val="hybridMultilevel"/>
    <w:tmpl w:val="162849DE"/>
    <w:lvl w:ilvl="0" w:tplc="264E0B8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AB"/>
    <w:rsid w:val="00482B2F"/>
    <w:rsid w:val="005B3B84"/>
    <w:rsid w:val="008F7EAB"/>
    <w:rsid w:val="00E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4041"/>
  <w15:chartTrackingRefBased/>
  <w15:docId w15:val="{B10577B6-630F-4D38-BC10-AABB511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AB"/>
  </w:style>
  <w:style w:type="paragraph" w:styleId="6">
    <w:name w:val="heading 6"/>
    <w:basedOn w:val="a"/>
    <w:link w:val="60"/>
    <w:uiPriority w:val="99"/>
    <w:qFormat/>
    <w:rsid w:val="00EF28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A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EF28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2</cp:revision>
  <dcterms:created xsi:type="dcterms:W3CDTF">2020-05-14T12:27:00Z</dcterms:created>
  <dcterms:modified xsi:type="dcterms:W3CDTF">2020-05-14T13:41:00Z</dcterms:modified>
</cp:coreProperties>
</file>