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19" w:rsidRPr="0009443A" w:rsidRDefault="00F50519" w:rsidP="00F50519">
      <w:pPr>
        <w:spacing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43A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r w:rsidRPr="0009443A">
        <w:rPr>
          <w:rFonts w:ascii="Times New Roman" w:hAnsi="Times New Roman" w:cs="Times New Roman"/>
          <w:b/>
          <w:bCs/>
          <w:sz w:val="28"/>
          <w:szCs w:val="28"/>
        </w:rPr>
        <w:t>Порівняльне кримінальне право</w:t>
      </w:r>
      <w:bookmarkEnd w:id="0"/>
      <w:r w:rsidRPr="0009443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9443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50519" w:rsidRPr="0009443A" w:rsidRDefault="00F50519" w:rsidP="00F50519">
      <w:pPr>
        <w:tabs>
          <w:tab w:val="left" w:pos="3945"/>
        </w:tabs>
        <w:spacing w:line="256" w:lineRule="auto"/>
        <w:jc w:val="both"/>
        <w:rPr>
          <w:rFonts w:ascii="Times New Roman" w:hAnsi="Times New Roman" w:cs="Times New Roman"/>
          <w:b/>
          <w:bCs/>
        </w:rPr>
      </w:pPr>
      <w:r w:rsidRPr="0009443A">
        <w:rPr>
          <w:rFonts w:ascii="Times New Roman" w:hAnsi="Times New Roman" w:cs="Times New Roman"/>
          <w:b/>
          <w:bCs/>
        </w:rPr>
        <w:t>Групи  31,32,33</w:t>
      </w:r>
    </w:p>
    <w:p w:rsidR="00F50519" w:rsidRPr="0009443A" w:rsidRDefault="00F50519" w:rsidP="00F50519">
      <w:pPr>
        <w:spacing w:line="256" w:lineRule="auto"/>
        <w:jc w:val="both"/>
        <w:rPr>
          <w:rFonts w:ascii="Times New Roman" w:hAnsi="Times New Roman" w:cs="Times New Roman"/>
          <w:b/>
          <w:bCs/>
        </w:rPr>
      </w:pPr>
      <w:r w:rsidRPr="0009443A">
        <w:rPr>
          <w:rFonts w:ascii="Times New Roman" w:hAnsi="Times New Roman" w:cs="Times New Roman"/>
          <w:b/>
          <w:bCs/>
        </w:rPr>
        <w:t>4 год.</w:t>
      </w:r>
    </w:p>
    <w:p w:rsidR="00F50519" w:rsidRPr="0009443A" w:rsidRDefault="00F50519" w:rsidP="00F50519">
      <w:pPr>
        <w:spacing w:line="256" w:lineRule="auto"/>
        <w:jc w:val="both"/>
        <w:rPr>
          <w:rFonts w:ascii="Times New Roman" w:hAnsi="Times New Roman" w:cs="Times New Roman"/>
          <w:b/>
          <w:bCs/>
        </w:rPr>
      </w:pPr>
      <w:r w:rsidRPr="0009443A">
        <w:rPr>
          <w:rFonts w:ascii="Times New Roman" w:hAnsi="Times New Roman" w:cs="Times New Roman"/>
          <w:b/>
          <w:bCs/>
        </w:rPr>
        <w:t>Теми для опрацювання</w:t>
      </w:r>
    </w:p>
    <w:p w:rsidR="00F50519" w:rsidRDefault="00F50519" w:rsidP="00F50519">
      <w:pPr>
        <w:tabs>
          <w:tab w:val="left" w:pos="975"/>
          <w:tab w:val="left" w:pos="5895"/>
        </w:tabs>
        <w:spacing w:line="25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2. Звільнення від покарання та його відбування за КК України</w:t>
      </w:r>
    </w:p>
    <w:p w:rsidR="00F50519" w:rsidRPr="00CA308A" w:rsidRDefault="00F50519" w:rsidP="00F50519">
      <w:pPr>
        <w:tabs>
          <w:tab w:val="left" w:pos="975"/>
          <w:tab w:val="left" w:pos="5895"/>
        </w:tabs>
        <w:spacing w:line="256" w:lineRule="auto"/>
        <w:jc w:val="both"/>
        <w:rPr>
          <w:rFonts w:ascii="Times New Roman" w:hAnsi="Times New Roman" w:cs="Times New Roman"/>
        </w:rPr>
      </w:pPr>
      <w:r w:rsidRPr="00CA308A">
        <w:rPr>
          <w:rFonts w:ascii="Times New Roman" w:hAnsi="Times New Roman" w:cs="Times New Roman"/>
        </w:rPr>
        <w:t>Звільнення від покарання у зв’язку зі втратою особи суспільної небезпечності</w:t>
      </w:r>
    </w:p>
    <w:p w:rsidR="00F50519" w:rsidRPr="00CA308A" w:rsidRDefault="00F50519" w:rsidP="00F50519">
      <w:pPr>
        <w:tabs>
          <w:tab w:val="left" w:pos="975"/>
          <w:tab w:val="left" w:pos="5895"/>
        </w:tabs>
        <w:spacing w:line="256" w:lineRule="auto"/>
        <w:jc w:val="both"/>
        <w:rPr>
          <w:rFonts w:ascii="Times New Roman" w:hAnsi="Times New Roman" w:cs="Times New Roman"/>
        </w:rPr>
      </w:pPr>
      <w:r w:rsidRPr="00CA308A">
        <w:rPr>
          <w:rFonts w:ascii="Times New Roman" w:hAnsi="Times New Roman" w:cs="Times New Roman"/>
        </w:rPr>
        <w:t>Звільнення від відбування покарання з випробуванням</w:t>
      </w:r>
    </w:p>
    <w:p w:rsidR="00F50519" w:rsidRPr="00CA308A" w:rsidRDefault="00F50519" w:rsidP="00F50519">
      <w:pPr>
        <w:tabs>
          <w:tab w:val="left" w:pos="975"/>
          <w:tab w:val="left" w:pos="5895"/>
        </w:tabs>
        <w:spacing w:line="256" w:lineRule="auto"/>
        <w:jc w:val="both"/>
        <w:rPr>
          <w:rFonts w:ascii="Times New Roman" w:hAnsi="Times New Roman" w:cs="Times New Roman"/>
        </w:rPr>
      </w:pPr>
      <w:r w:rsidRPr="00CA308A">
        <w:rPr>
          <w:rFonts w:ascii="Times New Roman" w:hAnsi="Times New Roman" w:cs="Times New Roman"/>
        </w:rPr>
        <w:t xml:space="preserve"> Звільнення від відбування покарання з випробуванням вагітних жінок і жінок, які мають дітей віком до семи років</w:t>
      </w:r>
    </w:p>
    <w:p w:rsidR="00F50519" w:rsidRPr="00CA308A" w:rsidRDefault="00F50519" w:rsidP="00F50519">
      <w:pPr>
        <w:tabs>
          <w:tab w:val="left" w:pos="975"/>
          <w:tab w:val="left" w:pos="5895"/>
        </w:tabs>
        <w:spacing w:line="256" w:lineRule="auto"/>
        <w:jc w:val="both"/>
        <w:rPr>
          <w:rFonts w:ascii="Times New Roman" w:hAnsi="Times New Roman" w:cs="Times New Roman"/>
        </w:rPr>
      </w:pPr>
      <w:r w:rsidRPr="00CA308A">
        <w:rPr>
          <w:rFonts w:ascii="Times New Roman" w:hAnsi="Times New Roman" w:cs="Times New Roman"/>
        </w:rPr>
        <w:t xml:space="preserve">Звільнення від відбування покарання з зв’язку із закінченням строків давності виконання обвинувального </w:t>
      </w:r>
      <w:proofErr w:type="spellStart"/>
      <w:r w:rsidRPr="00CA308A">
        <w:rPr>
          <w:rFonts w:ascii="Times New Roman" w:hAnsi="Times New Roman" w:cs="Times New Roman"/>
        </w:rPr>
        <w:t>вироку</w:t>
      </w:r>
      <w:proofErr w:type="spellEnd"/>
    </w:p>
    <w:p w:rsidR="00F50519" w:rsidRPr="00CA308A" w:rsidRDefault="00F50519" w:rsidP="00F50519">
      <w:pPr>
        <w:tabs>
          <w:tab w:val="left" w:pos="975"/>
          <w:tab w:val="left" w:pos="5895"/>
        </w:tabs>
        <w:spacing w:line="256" w:lineRule="auto"/>
        <w:jc w:val="both"/>
        <w:rPr>
          <w:rFonts w:ascii="Times New Roman" w:hAnsi="Times New Roman" w:cs="Times New Roman"/>
        </w:rPr>
      </w:pPr>
      <w:r w:rsidRPr="00CA308A">
        <w:rPr>
          <w:rFonts w:ascii="Times New Roman" w:hAnsi="Times New Roman" w:cs="Times New Roman"/>
        </w:rPr>
        <w:t>Умовно-дострокове звільнення від відбування покарання</w:t>
      </w:r>
    </w:p>
    <w:p w:rsidR="00F50519" w:rsidRPr="00CA308A" w:rsidRDefault="00F50519" w:rsidP="00F50519">
      <w:pPr>
        <w:tabs>
          <w:tab w:val="left" w:pos="975"/>
          <w:tab w:val="left" w:pos="5895"/>
        </w:tabs>
        <w:spacing w:line="256" w:lineRule="auto"/>
        <w:jc w:val="both"/>
        <w:rPr>
          <w:rFonts w:ascii="Times New Roman" w:hAnsi="Times New Roman" w:cs="Times New Roman"/>
        </w:rPr>
      </w:pPr>
      <w:r w:rsidRPr="00CA308A">
        <w:rPr>
          <w:rFonts w:ascii="Times New Roman" w:hAnsi="Times New Roman" w:cs="Times New Roman"/>
        </w:rPr>
        <w:t>Заміна невідбутої частини покарання більш м</w:t>
      </w:r>
      <w:r w:rsidRPr="00CA308A">
        <w:rPr>
          <w:rFonts w:ascii="Times New Roman" w:hAnsi="Times New Roman" w:cs="Times New Roman"/>
          <w:lang w:val="ru-RU"/>
        </w:rPr>
        <w:t>’</w:t>
      </w:r>
      <w:r w:rsidRPr="00CA308A">
        <w:rPr>
          <w:rFonts w:ascii="Times New Roman" w:hAnsi="Times New Roman" w:cs="Times New Roman"/>
        </w:rPr>
        <w:t>яким</w:t>
      </w:r>
    </w:p>
    <w:p w:rsidR="00F50519" w:rsidRPr="00CA308A" w:rsidRDefault="00F50519" w:rsidP="00F50519">
      <w:pPr>
        <w:tabs>
          <w:tab w:val="left" w:pos="975"/>
          <w:tab w:val="left" w:pos="5895"/>
        </w:tabs>
        <w:spacing w:line="256" w:lineRule="auto"/>
        <w:jc w:val="both"/>
        <w:rPr>
          <w:rFonts w:ascii="Times New Roman" w:hAnsi="Times New Roman" w:cs="Times New Roman"/>
        </w:rPr>
      </w:pPr>
      <w:r w:rsidRPr="00CA308A">
        <w:rPr>
          <w:rFonts w:ascii="Times New Roman" w:hAnsi="Times New Roman" w:cs="Times New Roman"/>
        </w:rPr>
        <w:t xml:space="preserve">Звільнення </w:t>
      </w:r>
      <w:r>
        <w:rPr>
          <w:rFonts w:ascii="Times New Roman" w:hAnsi="Times New Roman" w:cs="Times New Roman"/>
        </w:rPr>
        <w:t xml:space="preserve">від </w:t>
      </w:r>
      <w:r w:rsidRPr="00CA308A">
        <w:rPr>
          <w:rFonts w:ascii="Times New Roman" w:hAnsi="Times New Roman" w:cs="Times New Roman"/>
        </w:rPr>
        <w:t>відбування покарання вагітних жінок і жінок, які мають дітей віком до трьох років</w:t>
      </w:r>
    </w:p>
    <w:p w:rsidR="00F50519" w:rsidRPr="00CA308A" w:rsidRDefault="00F50519" w:rsidP="00F50519">
      <w:pPr>
        <w:tabs>
          <w:tab w:val="left" w:pos="975"/>
          <w:tab w:val="left" w:pos="5895"/>
        </w:tabs>
        <w:spacing w:line="256" w:lineRule="auto"/>
        <w:jc w:val="both"/>
        <w:rPr>
          <w:rFonts w:ascii="Times New Roman" w:hAnsi="Times New Roman" w:cs="Times New Roman"/>
        </w:rPr>
      </w:pPr>
      <w:r w:rsidRPr="00CA308A">
        <w:rPr>
          <w:rFonts w:ascii="Times New Roman" w:hAnsi="Times New Roman" w:cs="Times New Roman"/>
        </w:rPr>
        <w:t>Звільнення від покарання за хворобою</w:t>
      </w:r>
    </w:p>
    <w:p w:rsidR="00F50519" w:rsidRDefault="00F50519" w:rsidP="00F50519">
      <w:pPr>
        <w:tabs>
          <w:tab w:val="left" w:pos="975"/>
          <w:tab w:val="left" w:pos="5895"/>
        </w:tabs>
        <w:spacing w:line="256" w:lineRule="auto"/>
        <w:jc w:val="both"/>
        <w:rPr>
          <w:rFonts w:ascii="Times New Roman" w:hAnsi="Times New Roman" w:cs="Times New Roman"/>
        </w:rPr>
      </w:pPr>
      <w:r w:rsidRPr="00CA308A">
        <w:rPr>
          <w:rFonts w:ascii="Times New Roman" w:hAnsi="Times New Roman" w:cs="Times New Roman"/>
        </w:rPr>
        <w:t xml:space="preserve"> Звільнення від покарання на підставі закону України про амністію або </w:t>
      </w:r>
      <w:proofErr w:type="spellStart"/>
      <w:r w:rsidRPr="00CA308A">
        <w:rPr>
          <w:rFonts w:ascii="Times New Roman" w:hAnsi="Times New Roman" w:cs="Times New Roman"/>
        </w:rPr>
        <w:t>акта</w:t>
      </w:r>
      <w:proofErr w:type="spellEnd"/>
      <w:r w:rsidRPr="00CA308A">
        <w:rPr>
          <w:rFonts w:ascii="Times New Roman" w:hAnsi="Times New Roman" w:cs="Times New Roman"/>
        </w:rPr>
        <w:t xml:space="preserve"> про помилуванн</w:t>
      </w:r>
      <w:r>
        <w:rPr>
          <w:rFonts w:ascii="Times New Roman" w:hAnsi="Times New Roman" w:cs="Times New Roman"/>
        </w:rPr>
        <w:t>я</w:t>
      </w:r>
    </w:p>
    <w:p w:rsidR="00F50519" w:rsidRPr="0009443A" w:rsidRDefault="00F50519" w:rsidP="00F50519">
      <w:pPr>
        <w:tabs>
          <w:tab w:val="left" w:pos="975"/>
          <w:tab w:val="left" w:pos="5895"/>
        </w:tabs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Особливості звільнення від покарання та його відбування, передбачені КК України для неповнолітніх</w:t>
      </w:r>
    </w:p>
    <w:p w:rsidR="00F50519" w:rsidRPr="0009443A" w:rsidRDefault="00F50519" w:rsidP="00F50519">
      <w:pPr>
        <w:spacing w:line="256" w:lineRule="auto"/>
        <w:jc w:val="both"/>
        <w:rPr>
          <w:b/>
          <w:bCs/>
        </w:rPr>
      </w:pPr>
      <w:r w:rsidRPr="0009443A">
        <w:rPr>
          <w:rFonts w:ascii="Times New Roman" w:hAnsi="Times New Roman" w:cs="Times New Roman"/>
          <w:b/>
          <w:bCs/>
        </w:rPr>
        <w:t>Література:</w:t>
      </w:r>
      <w:r w:rsidRPr="0009443A">
        <w:rPr>
          <w:b/>
          <w:bCs/>
        </w:rPr>
        <w:t xml:space="preserve"> </w:t>
      </w:r>
    </w:p>
    <w:p w:rsidR="00F50519" w:rsidRPr="0009443A" w:rsidRDefault="00F50519" w:rsidP="00F50519">
      <w:pPr>
        <w:spacing w:line="256" w:lineRule="auto"/>
        <w:jc w:val="both"/>
        <w:rPr>
          <w:rFonts w:ascii="Times New Roman" w:hAnsi="Times New Roman" w:cs="Times New Roman"/>
        </w:rPr>
      </w:pPr>
      <w:r w:rsidRPr="0009443A">
        <w:rPr>
          <w:rFonts w:ascii="Times New Roman" w:hAnsi="Times New Roman" w:cs="Times New Roman"/>
        </w:rPr>
        <w:t xml:space="preserve">1. </w:t>
      </w:r>
      <w:proofErr w:type="spellStart"/>
      <w:r w:rsidRPr="0009443A">
        <w:rPr>
          <w:rFonts w:ascii="Times New Roman" w:hAnsi="Times New Roman" w:cs="Times New Roman"/>
        </w:rPr>
        <w:t>Дудоров</w:t>
      </w:r>
      <w:proofErr w:type="spellEnd"/>
      <w:r w:rsidRPr="0009443A">
        <w:rPr>
          <w:rFonts w:ascii="Times New Roman" w:hAnsi="Times New Roman" w:cs="Times New Roman"/>
        </w:rPr>
        <w:t xml:space="preserve"> О.О., Хавронюк М.І. Кримінальне право: Навчальний посібник / За </w:t>
      </w:r>
      <w:proofErr w:type="spellStart"/>
      <w:r w:rsidRPr="0009443A">
        <w:rPr>
          <w:rFonts w:ascii="Times New Roman" w:hAnsi="Times New Roman" w:cs="Times New Roman"/>
        </w:rPr>
        <w:t>заг</w:t>
      </w:r>
      <w:proofErr w:type="spellEnd"/>
      <w:r w:rsidRPr="0009443A">
        <w:rPr>
          <w:rFonts w:ascii="Times New Roman" w:hAnsi="Times New Roman" w:cs="Times New Roman"/>
        </w:rPr>
        <w:t xml:space="preserve">. ред. М.І. Хавронюка. – К.: </w:t>
      </w:r>
      <w:proofErr w:type="spellStart"/>
      <w:r w:rsidRPr="0009443A">
        <w:rPr>
          <w:rFonts w:ascii="Times New Roman" w:hAnsi="Times New Roman" w:cs="Times New Roman"/>
        </w:rPr>
        <w:t>Ваіте</w:t>
      </w:r>
      <w:proofErr w:type="spellEnd"/>
      <w:r w:rsidRPr="0009443A">
        <w:rPr>
          <w:rFonts w:ascii="Times New Roman" w:hAnsi="Times New Roman" w:cs="Times New Roman"/>
        </w:rPr>
        <w:t>, 2014. – 944 с.</w:t>
      </w:r>
    </w:p>
    <w:p w:rsidR="00F50519" w:rsidRPr="0009443A" w:rsidRDefault="00F50519" w:rsidP="00F50519">
      <w:pPr>
        <w:spacing w:line="256" w:lineRule="auto"/>
        <w:jc w:val="both"/>
        <w:rPr>
          <w:rFonts w:ascii="Times New Roman" w:hAnsi="Times New Roman" w:cs="Times New Roman"/>
        </w:rPr>
      </w:pPr>
      <w:r w:rsidRPr="0009443A">
        <w:rPr>
          <w:rFonts w:ascii="Times New Roman" w:hAnsi="Times New Roman" w:cs="Times New Roman"/>
        </w:rPr>
        <w:t>2. Українська кримінальне право. Навроцький В.О., К.: Юрінком Інтер, 2014.</w:t>
      </w:r>
    </w:p>
    <w:p w:rsidR="00F50519" w:rsidRPr="0009443A" w:rsidRDefault="00F50519" w:rsidP="00F5051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3A">
        <w:rPr>
          <w:rFonts w:ascii="Times New Roman" w:hAnsi="Times New Roman" w:cs="Times New Roman"/>
        </w:rPr>
        <w:t xml:space="preserve">3. </w:t>
      </w:r>
      <w:proofErr w:type="spellStart"/>
      <w:r w:rsidRPr="0009443A">
        <w:rPr>
          <w:rFonts w:ascii="Times New Roman" w:hAnsi="Times New Roman" w:cs="Times New Roman"/>
        </w:rPr>
        <w:t>Козочкин</w:t>
      </w:r>
      <w:proofErr w:type="spellEnd"/>
      <w:r w:rsidRPr="0009443A">
        <w:rPr>
          <w:rFonts w:ascii="Times New Roman" w:hAnsi="Times New Roman" w:cs="Times New Roman"/>
        </w:rPr>
        <w:t xml:space="preserve"> И.Д. </w:t>
      </w:r>
      <w:proofErr w:type="spellStart"/>
      <w:r w:rsidRPr="0009443A">
        <w:rPr>
          <w:rFonts w:ascii="Times New Roman" w:hAnsi="Times New Roman" w:cs="Times New Roman"/>
        </w:rPr>
        <w:t>Уголовное</w:t>
      </w:r>
      <w:proofErr w:type="spellEnd"/>
      <w:r w:rsidRPr="0009443A">
        <w:rPr>
          <w:rFonts w:ascii="Times New Roman" w:hAnsi="Times New Roman" w:cs="Times New Roman"/>
        </w:rPr>
        <w:t xml:space="preserve"> право </w:t>
      </w:r>
      <w:proofErr w:type="spellStart"/>
      <w:r w:rsidRPr="0009443A">
        <w:rPr>
          <w:rFonts w:ascii="Times New Roman" w:hAnsi="Times New Roman" w:cs="Times New Roman"/>
        </w:rPr>
        <w:t>зарубежних</w:t>
      </w:r>
      <w:proofErr w:type="spellEnd"/>
      <w:r w:rsidRPr="0009443A">
        <w:rPr>
          <w:rFonts w:ascii="Times New Roman" w:hAnsi="Times New Roman" w:cs="Times New Roman"/>
        </w:rPr>
        <w:t xml:space="preserve"> </w:t>
      </w:r>
      <w:proofErr w:type="spellStart"/>
      <w:r w:rsidRPr="0009443A">
        <w:rPr>
          <w:rFonts w:ascii="Times New Roman" w:hAnsi="Times New Roman" w:cs="Times New Roman"/>
        </w:rPr>
        <w:t>государств</w:t>
      </w:r>
      <w:proofErr w:type="spellEnd"/>
      <w:r w:rsidRPr="0009443A">
        <w:rPr>
          <w:rFonts w:ascii="Times New Roman" w:hAnsi="Times New Roman" w:cs="Times New Roman"/>
        </w:rPr>
        <w:t>. -</w:t>
      </w:r>
      <w:proofErr w:type="spellStart"/>
      <w:r w:rsidRPr="0009443A">
        <w:rPr>
          <w:rFonts w:ascii="Times New Roman" w:hAnsi="Times New Roman" w:cs="Times New Roman"/>
        </w:rPr>
        <w:t>Учебное</w:t>
      </w:r>
      <w:proofErr w:type="spellEnd"/>
      <w:r w:rsidRPr="0009443A">
        <w:rPr>
          <w:rFonts w:ascii="Times New Roman" w:hAnsi="Times New Roman" w:cs="Times New Roman"/>
        </w:rPr>
        <w:t xml:space="preserve"> </w:t>
      </w:r>
      <w:proofErr w:type="spellStart"/>
      <w:r w:rsidRPr="0009443A">
        <w:rPr>
          <w:rFonts w:ascii="Times New Roman" w:hAnsi="Times New Roman" w:cs="Times New Roman"/>
        </w:rPr>
        <w:t>пособие</w:t>
      </w:r>
      <w:proofErr w:type="spellEnd"/>
      <w:r w:rsidRPr="0009443A">
        <w:rPr>
          <w:rFonts w:ascii="Times New Roman" w:hAnsi="Times New Roman" w:cs="Times New Roman"/>
        </w:rPr>
        <w:t>.- М.: Омега-Л., 2003.-</w:t>
      </w:r>
      <w:r w:rsidRPr="0009443A">
        <w:rPr>
          <w:rFonts w:ascii="Times New Roman" w:hAnsi="Times New Roman" w:cs="Times New Roman"/>
          <w:sz w:val="24"/>
          <w:szCs w:val="24"/>
        </w:rPr>
        <w:t>576 с.</w:t>
      </w:r>
    </w:p>
    <w:p w:rsidR="00F50519" w:rsidRPr="0009443A" w:rsidRDefault="00F50519" w:rsidP="00F50519">
      <w:pPr>
        <w:spacing w:line="256" w:lineRule="auto"/>
        <w:jc w:val="both"/>
        <w:rPr>
          <w:rFonts w:ascii="Times New Roman" w:eastAsia="Times New Roman" w:hAnsi="Times New Roman" w:cs="Times New Roman"/>
          <w:color w:val="000000"/>
          <w:kern w:val="36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4</w:t>
      </w:r>
      <w:r w:rsidRPr="0009443A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. Науково-практичний коментар Кримінального кодексу за ред. Мельника М.І., Хавронюка М.І.-</w:t>
      </w:r>
      <w:proofErr w:type="spellStart"/>
      <w:r w:rsidRPr="0009443A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Дакор</w:t>
      </w:r>
      <w:proofErr w:type="spellEnd"/>
      <w:r w:rsidRPr="0009443A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, 2019</w:t>
      </w:r>
    </w:p>
    <w:p w:rsidR="00F50519" w:rsidRPr="0009443A" w:rsidRDefault="00F50519" w:rsidP="00F50519">
      <w:p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uk-UA"/>
        </w:rPr>
        <w:t>5</w:t>
      </w:r>
      <w:r w:rsidRPr="0009443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uk-UA"/>
        </w:rPr>
        <w:t xml:space="preserve">. </w:t>
      </w:r>
      <w:r w:rsidRPr="00094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Науково-практичний коментар Кримінального кодексу України / за ред. М.І. Мельника, М.І. Хавронюка. - 10-те вид., </w:t>
      </w:r>
      <w:proofErr w:type="spellStart"/>
      <w:r w:rsidRPr="00094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переробл</w:t>
      </w:r>
      <w:proofErr w:type="spellEnd"/>
      <w:r w:rsidRPr="00094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та </w:t>
      </w:r>
      <w:proofErr w:type="spellStart"/>
      <w:r w:rsidRPr="00094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допов</w:t>
      </w:r>
      <w:proofErr w:type="spellEnd"/>
      <w:r w:rsidRPr="00094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- Київ, 2018</w:t>
      </w:r>
    </w:p>
    <w:p w:rsidR="00F50519" w:rsidRPr="0009443A" w:rsidRDefault="00F50519" w:rsidP="00F50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6. </w:t>
      </w:r>
      <w:r w:rsidRPr="0009443A">
        <w:rPr>
          <w:rFonts w:ascii="Times New Roman" w:eastAsia="Times New Roman" w:hAnsi="Times New Roman" w:cs="Times New Roman"/>
          <w:color w:val="000000"/>
          <w:lang w:eastAsia="uk-UA"/>
        </w:rPr>
        <w:t>Хавронюк М.І. Кримінальне законодавство України та інших держав континентальної Європи: порівняльний аналіз, проблеми гармонізації : Монографія / Хавронюк М.І. – К. : Юрисконсульт, 2006. – 1048 с.</w:t>
      </w:r>
    </w:p>
    <w:p w:rsidR="00F50519" w:rsidRPr="0009443A" w:rsidRDefault="00F50519" w:rsidP="00F505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F50519" w:rsidRPr="0009443A" w:rsidRDefault="00F50519" w:rsidP="00F50519">
      <w:pPr>
        <w:spacing w:line="256" w:lineRule="auto"/>
        <w:jc w:val="both"/>
        <w:rPr>
          <w:rFonts w:ascii="Times New Roman" w:hAnsi="Times New Roman" w:cs="Times New Roman"/>
        </w:rPr>
      </w:pPr>
      <w:r w:rsidRPr="0009443A">
        <w:rPr>
          <w:rFonts w:ascii="Times New Roman" w:hAnsi="Times New Roman" w:cs="Times New Roman"/>
        </w:rPr>
        <w:t>Форма контролю:</w:t>
      </w:r>
    </w:p>
    <w:p w:rsidR="00F50519" w:rsidRPr="0009443A" w:rsidRDefault="00F50519" w:rsidP="00F50519">
      <w:pPr>
        <w:spacing w:line="256" w:lineRule="auto"/>
        <w:jc w:val="both"/>
        <w:rPr>
          <w:rFonts w:ascii="Times New Roman" w:hAnsi="Times New Roman" w:cs="Times New Roman"/>
        </w:rPr>
      </w:pPr>
      <w:r w:rsidRPr="0009443A">
        <w:rPr>
          <w:rFonts w:ascii="Times New Roman" w:hAnsi="Times New Roman" w:cs="Times New Roman"/>
        </w:rPr>
        <w:t>Питання теми будуть виноситись на модуль. Термін звітності: в кінці курсу</w:t>
      </w:r>
    </w:p>
    <w:p w:rsidR="00F50519" w:rsidRPr="0009443A" w:rsidRDefault="00F50519" w:rsidP="00F50519">
      <w:pPr>
        <w:tabs>
          <w:tab w:val="left" w:pos="2505"/>
        </w:tabs>
        <w:spacing w:line="256" w:lineRule="auto"/>
        <w:jc w:val="both"/>
        <w:rPr>
          <w:rFonts w:ascii="Times New Roman" w:hAnsi="Times New Roman" w:cs="Times New Roman"/>
        </w:rPr>
      </w:pPr>
      <w:r w:rsidRPr="0009443A">
        <w:rPr>
          <w:rFonts w:ascii="Times New Roman" w:hAnsi="Times New Roman" w:cs="Times New Roman"/>
        </w:rPr>
        <w:tab/>
      </w:r>
    </w:p>
    <w:p w:rsidR="00F50519" w:rsidRPr="0009443A" w:rsidRDefault="00F50519" w:rsidP="00F50519">
      <w:pPr>
        <w:spacing w:line="256" w:lineRule="auto"/>
      </w:pPr>
    </w:p>
    <w:p w:rsidR="00F50519" w:rsidRPr="002A475A" w:rsidRDefault="00F50519" w:rsidP="00F50519">
      <w:pPr>
        <w:rPr>
          <w:rFonts w:ascii="Times New Roman" w:hAnsi="Times New Roman" w:cs="Times New Roman"/>
        </w:rPr>
      </w:pPr>
    </w:p>
    <w:p w:rsidR="00342F78" w:rsidRDefault="00342F78"/>
    <w:sectPr w:rsidR="00342F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31"/>
    <w:rsid w:val="00342F78"/>
    <w:rsid w:val="00873A31"/>
    <w:rsid w:val="00F5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EC208-D873-44B1-858A-7DDEEAD9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2020-05-04T12:25:00Z</dcterms:created>
  <dcterms:modified xsi:type="dcterms:W3CDTF">2020-05-04T12:25:00Z</dcterms:modified>
</cp:coreProperties>
</file>