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B35427">
        <w:rPr>
          <w:b/>
          <w:sz w:val="26"/>
          <w:szCs w:val="26"/>
        </w:rPr>
        <w:t>12</w:t>
      </w:r>
      <w:r w:rsidRPr="00F868DE">
        <w:rPr>
          <w:b/>
          <w:sz w:val="26"/>
          <w:szCs w:val="26"/>
        </w:rPr>
        <w:t>.0</w:t>
      </w:r>
      <w:r w:rsidR="00B620AC" w:rsidRPr="00B620AC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B35427">
        <w:rPr>
          <w:b/>
          <w:sz w:val="26"/>
          <w:szCs w:val="26"/>
        </w:rPr>
        <w:t>29</w:t>
      </w:r>
      <w:r w:rsidRPr="00F868DE">
        <w:rPr>
          <w:b/>
          <w:sz w:val="26"/>
          <w:szCs w:val="26"/>
        </w:rPr>
        <w:t>.0</w:t>
      </w:r>
      <w:r w:rsidR="00F43825">
        <w:rPr>
          <w:b/>
          <w:sz w:val="26"/>
          <w:szCs w:val="26"/>
        </w:rPr>
        <w:t>5</w:t>
      </w:r>
      <w:r w:rsidRPr="00F868DE">
        <w:rPr>
          <w:b/>
          <w:sz w:val="26"/>
          <w:szCs w:val="26"/>
        </w:rPr>
        <w:t>.2020 р.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навчального процесу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доцента кафедри країнознавства і міжнародного туризму Зінька І.З. 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</w:p>
    <w:p w:rsidR="00906736" w:rsidRPr="002F1EBF" w:rsidRDefault="00906736" w:rsidP="00906736">
      <w:pPr>
        <w:spacing w:after="0"/>
        <w:rPr>
          <w:i/>
          <w:sz w:val="32"/>
          <w:szCs w:val="32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Pr="002F1EBF">
        <w:rPr>
          <w:i/>
          <w:sz w:val="32"/>
          <w:szCs w:val="32"/>
        </w:rPr>
        <w:t>Сучасні соціально-економічні та політичні процеси в Україні</w:t>
      </w:r>
      <w:r w:rsidRPr="002F1EBF">
        <w:rPr>
          <w:i/>
          <w:sz w:val="32"/>
          <w:szCs w:val="32"/>
        </w:rPr>
        <w:fldChar w:fldCharType="begin"/>
      </w:r>
      <w:r w:rsidRPr="002F1EBF">
        <w:rPr>
          <w:i/>
          <w:sz w:val="32"/>
          <w:szCs w:val="32"/>
        </w:rPr>
        <w:instrText xml:space="preserve"> COMMENTS   \* MERGEFORMAT </w:instrText>
      </w:r>
      <w:r w:rsidRPr="002F1EBF">
        <w:rPr>
          <w:i/>
          <w:sz w:val="32"/>
          <w:szCs w:val="32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МВК-11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>
        <w:rPr>
          <w:b/>
          <w:sz w:val="26"/>
          <w:szCs w:val="26"/>
        </w:rPr>
        <w:t>бакалавр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Зінько І.З.</w:t>
      </w:r>
    </w:p>
    <w:p w:rsidR="00906736" w:rsidRPr="00906736" w:rsidRDefault="00906736" w:rsidP="0090673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  <w:lang w:val="en-US"/>
        </w:rPr>
        <w:t>igor</w:t>
      </w:r>
      <w:proofErr w:type="spellEnd"/>
      <w:r w:rsidRPr="00906736">
        <w:rPr>
          <w:sz w:val="26"/>
          <w:szCs w:val="26"/>
          <w:lang w:val="ru-RU"/>
        </w:rPr>
        <w:t>_</w:t>
      </w:r>
      <w:proofErr w:type="spellStart"/>
      <w:r>
        <w:rPr>
          <w:sz w:val="26"/>
          <w:szCs w:val="26"/>
          <w:lang w:val="en-US"/>
        </w:rPr>
        <w:t>zinko</w:t>
      </w:r>
      <w:proofErr w:type="spellEnd"/>
      <w:r w:rsidRPr="00906736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ukr</w:t>
      </w:r>
      <w:proofErr w:type="spellEnd"/>
      <w:r w:rsidRPr="00906736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net</w:t>
      </w:r>
    </w:p>
    <w:p w:rsidR="00906736" w:rsidRPr="00906736" w:rsidRDefault="00906736" w:rsidP="0090673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B35427">
        <w:rPr>
          <w:b/>
          <w:sz w:val="26"/>
          <w:szCs w:val="26"/>
        </w:rPr>
        <w:t>12</w:t>
      </w:r>
      <w:r w:rsidRPr="00AF03F5">
        <w:rPr>
          <w:b/>
          <w:sz w:val="26"/>
          <w:szCs w:val="26"/>
        </w:rPr>
        <w:t>.0</w:t>
      </w:r>
      <w:r w:rsidR="00B620AC" w:rsidRPr="00B620AC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B35427">
        <w:rPr>
          <w:b/>
          <w:sz w:val="26"/>
          <w:szCs w:val="26"/>
        </w:rPr>
        <w:t>29</w:t>
      </w:r>
      <w:r w:rsidRPr="00AF03F5">
        <w:rPr>
          <w:b/>
          <w:sz w:val="26"/>
          <w:szCs w:val="26"/>
        </w:rPr>
        <w:t>.0</w:t>
      </w:r>
      <w:r w:rsidR="00F43825">
        <w:rPr>
          <w:b/>
          <w:sz w:val="26"/>
          <w:szCs w:val="26"/>
        </w:rPr>
        <w:t>5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  <w:r w:rsidR="00B620AC">
        <w:rPr>
          <w:b/>
          <w:sz w:val="26"/>
          <w:szCs w:val="26"/>
          <w:lang w:val="ru-RU"/>
        </w:rPr>
        <w:t xml:space="preserve">– </w:t>
      </w:r>
      <w:r w:rsidR="00F43825">
        <w:rPr>
          <w:b/>
          <w:sz w:val="26"/>
          <w:szCs w:val="26"/>
          <w:lang w:val="ru-RU"/>
        </w:rPr>
        <w:t>4</w:t>
      </w:r>
      <w:r w:rsidRPr="00906736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год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  <w:r w:rsidR="00B76249">
        <w:rPr>
          <w:b/>
          <w:sz w:val="26"/>
          <w:szCs w:val="26"/>
        </w:rPr>
        <w:t>:</w:t>
      </w:r>
    </w:p>
    <w:p w:rsidR="00F43825" w:rsidRPr="00EE3041" w:rsidRDefault="009C1850" w:rsidP="00B620AC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b/>
        </w:rPr>
      </w:pPr>
      <w:r w:rsidRPr="00EE3041">
        <w:rPr>
          <w:rFonts w:ascii="Times New Roman" w:hAnsi="Times New Roman" w:cs="Times New Roman"/>
          <w:b/>
          <w:szCs w:val="28"/>
        </w:rPr>
        <w:t>Тема 9</w:t>
      </w:r>
      <w:r w:rsidR="00F43825" w:rsidRPr="00EE3041">
        <w:rPr>
          <w:rFonts w:ascii="Times New Roman" w:hAnsi="Times New Roman" w:cs="Times New Roman"/>
          <w:b/>
          <w:szCs w:val="28"/>
        </w:rPr>
        <w:t>.</w:t>
      </w:r>
      <w:r w:rsidR="00F43825" w:rsidRPr="00EE3041">
        <w:rPr>
          <w:rFonts w:ascii="Times New Roman" w:hAnsi="Times New Roman" w:cs="Times New Roman"/>
          <w:szCs w:val="28"/>
        </w:rPr>
        <w:t xml:space="preserve"> </w:t>
      </w:r>
      <w:r w:rsidR="00F43825" w:rsidRPr="00EE3041">
        <w:rPr>
          <w:rFonts w:ascii="Times New Roman" w:hAnsi="Times New Roman" w:cs="Times New Roman"/>
          <w:b/>
        </w:rPr>
        <w:t>Становлення та розвиток політичної системи України. Порівняльний аналіз парламентських та президентських виборів – 2 год.</w:t>
      </w:r>
      <w:r w:rsidRPr="00EE3041">
        <w:rPr>
          <w:rFonts w:ascii="Times New Roman" w:hAnsi="Times New Roman" w:cs="Times New Roman"/>
          <w:b/>
        </w:rPr>
        <w:t xml:space="preserve"> (продовження)</w:t>
      </w:r>
    </w:p>
    <w:p w:rsidR="009C1850" w:rsidRPr="00EE3041" w:rsidRDefault="009C1850" w:rsidP="00B620AC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b/>
        </w:rPr>
      </w:pPr>
    </w:p>
    <w:p w:rsidR="009C1850" w:rsidRDefault="009C1850" w:rsidP="009C185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Особливості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виборів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Верховної</w:t>
      </w:r>
      <w:proofErr w:type="spellEnd"/>
      <w:r>
        <w:rPr>
          <w:sz w:val="24"/>
        </w:rPr>
        <w:t xml:space="preserve"> Ради СРСР 1989 р. та </w:t>
      </w:r>
      <w:proofErr w:type="spellStart"/>
      <w:proofErr w:type="gramStart"/>
      <w:r>
        <w:rPr>
          <w:sz w:val="24"/>
        </w:rPr>
        <w:t>Верховної</w:t>
      </w:r>
      <w:proofErr w:type="spellEnd"/>
      <w:r>
        <w:rPr>
          <w:sz w:val="24"/>
        </w:rPr>
        <w:t xml:space="preserve">  Ради</w:t>
      </w:r>
      <w:proofErr w:type="gramEnd"/>
      <w:r>
        <w:rPr>
          <w:sz w:val="24"/>
        </w:rPr>
        <w:t xml:space="preserve"> УРСР 1990 р.</w:t>
      </w:r>
    </w:p>
    <w:p w:rsidR="009C1850" w:rsidRDefault="009C1850" w:rsidP="009C185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Порівняння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особливостей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наслідків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виборів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Верховної</w:t>
      </w:r>
      <w:proofErr w:type="spellEnd"/>
      <w:r>
        <w:rPr>
          <w:sz w:val="24"/>
        </w:rPr>
        <w:t xml:space="preserve"> Ради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1994 та 1998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.</w:t>
      </w:r>
    </w:p>
    <w:p w:rsidR="009C1850" w:rsidRDefault="009C1850" w:rsidP="009C185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Порівняння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особливостей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наслідків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виборів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Верховної</w:t>
      </w:r>
      <w:proofErr w:type="spellEnd"/>
      <w:r>
        <w:rPr>
          <w:sz w:val="24"/>
        </w:rPr>
        <w:t xml:space="preserve"> Ради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2002, 2006 та 2007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.</w:t>
      </w:r>
    </w:p>
    <w:p w:rsidR="009C1850" w:rsidRDefault="009C1850" w:rsidP="009C1850">
      <w:pPr>
        <w:pStyle w:val="3"/>
        <w:numPr>
          <w:ilvl w:val="0"/>
          <w:numId w:val="31"/>
        </w:numPr>
        <w:rPr>
          <w:sz w:val="24"/>
        </w:rPr>
      </w:pPr>
      <w:r>
        <w:rPr>
          <w:sz w:val="24"/>
          <w:lang w:val="uk-UA"/>
        </w:rPr>
        <w:t>Особливості виборів до Верховної Ради України 201</w:t>
      </w:r>
      <w:r w:rsidR="00EE3041">
        <w:rPr>
          <w:sz w:val="24"/>
          <w:lang w:val="uk-UA"/>
        </w:rPr>
        <w:t>2</w:t>
      </w:r>
      <w:r>
        <w:rPr>
          <w:sz w:val="24"/>
          <w:lang w:val="uk-UA"/>
        </w:rPr>
        <w:t>, 2014 та 2019 рр.</w:t>
      </w:r>
    </w:p>
    <w:p w:rsidR="009C1850" w:rsidRDefault="009C1850" w:rsidP="009C1850">
      <w:pPr>
        <w:pStyle w:val="3"/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Особливості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підсумки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виборів</w:t>
      </w:r>
      <w:proofErr w:type="spellEnd"/>
      <w:r>
        <w:rPr>
          <w:sz w:val="24"/>
        </w:rPr>
        <w:t xml:space="preserve"> Президента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1991 та 1994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.</w:t>
      </w:r>
    </w:p>
    <w:p w:rsidR="009C1850" w:rsidRDefault="009C1850" w:rsidP="009C1850">
      <w:pPr>
        <w:pStyle w:val="3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Особливості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підсумки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виборів</w:t>
      </w:r>
      <w:proofErr w:type="spellEnd"/>
      <w:r>
        <w:rPr>
          <w:sz w:val="24"/>
        </w:rPr>
        <w:t xml:space="preserve"> Президента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1999, 2004 (2005)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 xml:space="preserve">. та 2010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.</w:t>
      </w:r>
    </w:p>
    <w:p w:rsidR="009B474B" w:rsidRDefault="009B474B" w:rsidP="009C1850">
      <w:pPr>
        <w:pStyle w:val="3"/>
        <w:numPr>
          <w:ilvl w:val="0"/>
          <w:numId w:val="31"/>
        </w:numPr>
        <w:rPr>
          <w:sz w:val="24"/>
        </w:rPr>
      </w:pPr>
      <w:r>
        <w:rPr>
          <w:sz w:val="24"/>
          <w:lang w:val="uk-UA"/>
        </w:rPr>
        <w:t xml:space="preserve">Особливості виборів Президента України 2014 та 2019 рр. </w:t>
      </w:r>
    </w:p>
    <w:p w:rsidR="009C1850" w:rsidRDefault="009C1850" w:rsidP="009C1850">
      <w:pPr>
        <w:pStyle w:val="3"/>
        <w:spacing w:line="360" w:lineRule="auto"/>
        <w:ind w:left="705"/>
      </w:pPr>
    </w:p>
    <w:p w:rsidR="00EE3041" w:rsidRDefault="00EE3041" w:rsidP="00EE3041">
      <w:pPr>
        <w:pStyle w:val="3"/>
        <w:jc w:val="both"/>
        <w:rPr>
          <w:b/>
          <w:bCs/>
          <w:sz w:val="24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</w:rPr>
        <w:t xml:space="preserve"> </w:t>
      </w:r>
      <w:r>
        <w:rPr>
          <w:b/>
          <w:bCs/>
          <w:sz w:val="24"/>
          <w:lang w:val="uk-UA"/>
        </w:rPr>
        <w:t>Тема 10. Воєнна доктрина, збройні сили та ВПК України</w:t>
      </w:r>
      <w:r>
        <w:rPr>
          <w:b/>
          <w:bCs/>
          <w:sz w:val="24"/>
          <w:lang w:val="uk-UA"/>
        </w:rPr>
        <w:t xml:space="preserve"> – 2 год.</w:t>
      </w:r>
    </w:p>
    <w:p w:rsidR="00EE3041" w:rsidRDefault="00EE3041" w:rsidP="00EE3041">
      <w:pPr>
        <w:pStyle w:val="3"/>
        <w:numPr>
          <w:ilvl w:val="0"/>
          <w:numId w:val="36"/>
        </w:num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Поняття про воєнну доктрину та її складові частини. Суть та завдання воєнної доктрини України. </w:t>
      </w:r>
    </w:p>
    <w:p w:rsidR="00EE3041" w:rsidRDefault="00EE3041" w:rsidP="00EE3041">
      <w:pPr>
        <w:pStyle w:val="3"/>
        <w:numPr>
          <w:ilvl w:val="0"/>
          <w:numId w:val="36"/>
        </w:num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Особливості становлення, розвитку та проблеми вдосконалення Збройних Сил України. </w:t>
      </w:r>
    </w:p>
    <w:p w:rsidR="00EE3041" w:rsidRDefault="00EE3041" w:rsidP="00EE3041">
      <w:pPr>
        <w:pStyle w:val="3"/>
        <w:numPr>
          <w:ilvl w:val="0"/>
          <w:numId w:val="36"/>
        </w:num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Участь ЗС України у міжнародних миротворчих операціях.</w:t>
      </w:r>
    </w:p>
    <w:p w:rsidR="00EE3041" w:rsidRPr="00A50489" w:rsidRDefault="00EE3041" w:rsidP="00EE3041">
      <w:pPr>
        <w:pStyle w:val="3"/>
        <w:numPr>
          <w:ilvl w:val="0"/>
          <w:numId w:val="36"/>
        </w:num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Структура ВПК України. Особливості експортно-імпортних операцій у сфері озброєнь. </w:t>
      </w:r>
    </w:p>
    <w:p w:rsidR="00824000" w:rsidRPr="00EE3041" w:rsidRDefault="00824000" w:rsidP="00824000">
      <w:pPr>
        <w:spacing w:after="0" w:line="240" w:lineRule="auto"/>
        <w:ind w:left="720" w:firstLine="0"/>
        <w:jc w:val="both"/>
        <w:rPr>
          <w:szCs w:val="28"/>
        </w:rPr>
      </w:pPr>
    </w:p>
    <w:p w:rsidR="00824000" w:rsidRPr="00824000" w:rsidRDefault="00824000" w:rsidP="00824000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000">
        <w:rPr>
          <w:rFonts w:ascii="Times New Roman" w:hAnsi="Times New Roman" w:cs="Times New Roman"/>
          <w:sz w:val="24"/>
          <w:szCs w:val="24"/>
        </w:rPr>
        <w:lastRenderedPageBreak/>
        <w:t>Література та джерела:</w:t>
      </w:r>
    </w:p>
    <w:p w:rsidR="00B620AC" w:rsidRDefault="00513312" w:rsidP="00513312">
      <w:pPr>
        <w:pStyle w:val="a3"/>
        <w:numPr>
          <w:ilvl w:val="0"/>
          <w:numId w:val="32"/>
        </w:numPr>
        <w:spacing w:after="0" w:line="240" w:lineRule="auto"/>
        <w:jc w:val="both"/>
      </w:pPr>
      <w:r>
        <w:t>ПАРТІЙНА СИСТЕМА УКРАЇНИ ДО І ПІСЛЯ МАЙДАНУ: ЗМІНИ, ТЕНДЕНЦІЇ РОЗВИТКУ, СУСПІЛЬНІ ЗАПИТИ. Доступно з:</w:t>
      </w:r>
      <w:r w:rsidRPr="00513312">
        <w:t xml:space="preserve"> </w:t>
      </w:r>
      <w:hyperlink r:id="rId5" w:history="1">
        <w:r>
          <w:rPr>
            <w:rStyle w:val="a6"/>
          </w:rPr>
          <w:t>http://razumkov.org.ua/upload/1442416518_file.pdf</w:t>
        </w:r>
      </w:hyperlink>
    </w:p>
    <w:p w:rsidR="00513312" w:rsidRDefault="00513312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 w:rsidRPr="00513312">
        <w:rPr>
          <w:szCs w:val="28"/>
        </w:rPr>
        <w:t>Литвин Володимир. Політична арена України: Дійові особи та виконавці</w:t>
      </w:r>
      <w:r>
        <w:rPr>
          <w:szCs w:val="28"/>
        </w:rPr>
        <w:t>.</w:t>
      </w:r>
      <w:r w:rsidR="00831B97">
        <w:rPr>
          <w:szCs w:val="28"/>
        </w:rPr>
        <w:t xml:space="preserve"> Доступно з;</w:t>
      </w:r>
      <w:r w:rsidR="00831B97" w:rsidRPr="00831B97">
        <w:t xml:space="preserve"> </w:t>
      </w:r>
      <w:hyperlink r:id="rId6" w:history="1">
        <w:r w:rsidR="00831B97">
          <w:rPr>
            <w:rStyle w:val="a6"/>
          </w:rPr>
          <w:t>http://shron1.chtyvo.org.ua/Lytvyn_Volodymyr/Politychna_arena_Ukrainy_Diiovi_osoby_ta_vykonavtsi.pdf</w:t>
        </w:r>
      </w:hyperlink>
    </w:p>
    <w:p w:rsidR="00513312" w:rsidRPr="00831B97" w:rsidRDefault="00831B97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Парламенти України. Доступно з: </w:t>
      </w:r>
      <w:hyperlink r:id="rId7" w:history="1">
        <w:r>
          <w:rPr>
            <w:rStyle w:val="a6"/>
          </w:rPr>
          <w:t>https://histua.com/knigi/aktualni-problemi-istorii-ukraini/parlamenti-ukraini</w:t>
        </w:r>
      </w:hyperlink>
    </w:p>
    <w:p w:rsidR="00831B97" w:rsidRPr="00831B97" w:rsidRDefault="00831B97" w:rsidP="00831B97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t xml:space="preserve">Парламентські вибори в Україні, Див : </w:t>
      </w:r>
      <w:r w:rsidRPr="00831B97">
        <w:t>https://uk.wikipedia.org/wiki/</w:t>
      </w:r>
    </w:p>
    <w:p w:rsidR="00831B97" w:rsidRPr="00831B97" w:rsidRDefault="00831B97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t xml:space="preserve">Парламентські вибори в Україні 2019 р. Доступно з: </w:t>
      </w:r>
      <w:hyperlink r:id="rId8" w:history="1">
        <w:r>
          <w:rPr>
            <w:rStyle w:val="a6"/>
          </w:rPr>
          <w:t>https://uk.wikipedia.org/wiki/%D0%9F%D0%B0%D1%80%D0%BB%D0%B0%D0%BC%D0%B5%D0%BD%D1%82%D1%81%D1%8C%D0%BA%D1%96_%D0%B2%D0%B8%D0%B1%D0%BE%D1%80%D0%B8_%D0%B2_%D0%A3%D0%BA%D1%80%D0%B0%D1%97%D0%BD%D1%96_2019</w:t>
        </w:r>
      </w:hyperlink>
    </w:p>
    <w:p w:rsidR="00831B97" w:rsidRPr="00831B97" w:rsidRDefault="00831B97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t xml:space="preserve">Президентські вибори в Україні. Див: </w:t>
      </w:r>
      <w:proofErr w:type="spellStart"/>
      <w:r>
        <w:t>Вікіпедія</w:t>
      </w:r>
      <w:proofErr w:type="spellEnd"/>
    </w:p>
    <w:p w:rsidR="00831B97" w:rsidRPr="000C06B4" w:rsidRDefault="000C06B4" w:rsidP="00513312">
      <w:pPr>
        <w:pStyle w:val="a3"/>
        <w:numPr>
          <w:ilvl w:val="0"/>
          <w:numId w:val="3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Вибори президента України 2019 р. </w:t>
      </w:r>
      <w:hyperlink r:id="rId9" w:history="1">
        <w:r>
          <w:rPr>
            <w:rStyle w:val="a6"/>
          </w:rPr>
          <w:t>https://uk.wikipedia.org/wiki/%D0%92%D0%B8%D0%B1%D0%BE%D1%80%D0%B8_%D0%9F%D1%80%D0%B5%D0%B7%D0%B8%D0%B4%D0%B5%D0%BD%D1%82%D0%B0_%D0%A3%D0%BA%D1%80%D0%B0%D1%97%D0%BD%D0%B8_2019</w:t>
        </w:r>
      </w:hyperlink>
    </w:p>
    <w:p w:rsidR="000C06B4" w:rsidRPr="00513312" w:rsidRDefault="000C06B4" w:rsidP="000C06B4">
      <w:pPr>
        <w:pStyle w:val="a3"/>
        <w:spacing w:after="0" w:line="240" w:lineRule="auto"/>
        <w:ind w:left="1080" w:firstLine="0"/>
        <w:jc w:val="both"/>
        <w:rPr>
          <w:szCs w:val="28"/>
        </w:rPr>
      </w:pPr>
    </w:p>
    <w:p w:rsidR="00824000" w:rsidRPr="00EE3041" w:rsidRDefault="00824000" w:rsidP="00824000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  <w:r w:rsidR="00EE3041">
        <w:rPr>
          <w:sz w:val="26"/>
          <w:szCs w:val="26"/>
        </w:rPr>
        <w:t>,</w:t>
      </w:r>
      <w:r w:rsidR="00EE3041" w:rsidRPr="00EE3041">
        <w:rPr>
          <w:sz w:val="26"/>
          <w:szCs w:val="26"/>
          <w:lang w:val="ru-RU"/>
        </w:rPr>
        <w:t xml:space="preserve"> </w:t>
      </w:r>
      <w:proofErr w:type="spellStart"/>
      <w:r w:rsidR="00EE3041">
        <w:rPr>
          <w:sz w:val="26"/>
          <w:szCs w:val="26"/>
          <w:lang w:val="ru-RU"/>
        </w:rPr>
        <w:t>лекції</w:t>
      </w:r>
      <w:proofErr w:type="spellEnd"/>
      <w:r w:rsidR="00EE3041">
        <w:rPr>
          <w:sz w:val="26"/>
          <w:szCs w:val="26"/>
          <w:lang w:val="ru-RU"/>
        </w:rPr>
        <w:t xml:space="preserve"> і </w:t>
      </w:r>
      <w:r w:rsidR="00EE3041">
        <w:rPr>
          <w:sz w:val="26"/>
          <w:szCs w:val="26"/>
        </w:rPr>
        <w:t xml:space="preserve"> семінари в системі </w:t>
      </w:r>
      <w:r w:rsidR="00EE3041">
        <w:rPr>
          <w:sz w:val="26"/>
          <w:szCs w:val="26"/>
          <w:lang w:val="en-US"/>
        </w:rPr>
        <w:t>ZOOM</w:t>
      </w:r>
    </w:p>
    <w:p w:rsidR="00824000" w:rsidRDefault="00824000" w:rsidP="00824000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EE3041">
        <w:rPr>
          <w:sz w:val="26"/>
          <w:szCs w:val="26"/>
          <w:lang w:val="ru-RU"/>
        </w:rPr>
        <w:t>12.05</w:t>
      </w:r>
      <w:r w:rsidRPr="004C475B">
        <w:rPr>
          <w:sz w:val="26"/>
          <w:szCs w:val="26"/>
          <w:lang w:val="ru-RU"/>
        </w:rPr>
        <w:t>-</w:t>
      </w:r>
      <w:r w:rsidR="00EE3041">
        <w:rPr>
          <w:sz w:val="26"/>
          <w:szCs w:val="26"/>
          <w:lang w:val="ru-RU"/>
        </w:rPr>
        <w:t>29.</w:t>
      </w:r>
      <w:r w:rsidRPr="004C475B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5</w:t>
      </w:r>
      <w:r w:rsidRPr="004C475B">
        <w:rPr>
          <w:sz w:val="26"/>
          <w:szCs w:val="26"/>
          <w:lang w:val="ru-RU"/>
        </w:rPr>
        <w:t xml:space="preserve"> 2020</w:t>
      </w:r>
    </w:p>
    <w:p w:rsidR="00B620AC" w:rsidRPr="004C475B" w:rsidRDefault="00B620AC" w:rsidP="004C475B">
      <w:pPr>
        <w:spacing w:after="0"/>
        <w:rPr>
          <w:sz w:val="26"/>
          <w:szCs w:val="26"/>
          <w:lang w:val="ru-RU"/>
        </w:rPr>
      </w:pPr>
    </w:p>
    <w:p w:rsidR="00906736" w:rsidRPr="00AF03F5" w:rsidRDefault="00906736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0835" w:rsidRDefault="00690835"/>
    <w:p w:rsidR="00906736" w:rsidRDefault="00906736"/>
    <w:p w:rsidR="00906736" w:rsidRDefault="00906736"/>
    <w:p w:rsidR="00906736" w:rsidRPr="002F1EBF" w:rsidRDefault="00906736" w:rsidP="00906736">
      <w:pPr>
        <w:spacing w:after="0"/>
        <w:rPr>
          <w:i/>
          <w:sz w:val="32"/>
          <w:szCs w:val="32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2F1EBF" w:rsidRPr="002F1EBF">
        <w:rPr>
          <w:i/>
          <w:sz w:val="32"/>
          <w:szCs w:val="32"/>
        </w:rPr>
        <w:t>Північна Європа у сучасних міжнародних відносинах</w:t>
      </w:r>
      <w:r w:rsidRPr="002F1EBF">
        <w:rPr>
          <w:i/>
          <w:sz w:val="32"/>
          <w:szCs w:val="32"/>
        </w:rPr>
        <w:fldChar w:fldCharType="begin"/>
      </w:r>
      <w:r w:rsidRPr="002F1EBF">
        <w:rPr>
          <w:i/>
          <w:sz w:val="32"/>
          <w:szCs w:val="32"/>
        </w:rPr>
        <w:instrText xml:space="preserve"> COMMENTS   \* MERGEFORMAT </w:instrText>
      </w:r>
      <w:r w:rsidRPr="002F1EBF">
        <w:rPr>
          <w:i/>
          <w:sz w:val="32"/>
          <w:szCs w:val="32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F1EBF">
        <w:rPr>
          <w:sz w:val="26"/>
          <w:szCs w:val="26"/>
        </w:rPr>
        <w:t>МВК-31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2F1EBF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2F1EBF" w:rsidRPr="002F1EBF">
        <w:rPr>
          <w:sz w:val="26"/>
          <w:szCs w:val="26"/>
        </w:rPr>
        <w:t>бакалавр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A65506">
        <w:rPr>
          <w:b/>
          <w:sz w:val="26"/>
          <w:szCs w:val="26"/>
        </w:rPr>
        <w:t>Зінько І.З.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 w:rsidR="00A65506">
        <w:rPr>
          <w:sz w:val="26"/>
          <w:szCs w:val="26"/>
          <w:lang w:val="en-US"/>
        </w:rPr>
        <w:t>igor</w:t>
      </w:r>
      <w:proofErr w:type="spellEnd"/>
      <w:r w:rsidR="00A65506" w:rsidRPr="00906736">
        <w:rPr>
          <w:sz w:val="26"/>
          <w:szCs w:val="26"/>
          <w:lang w:val="ru-RU"/>
        </w:rPr>
        <w:t>_</w:t>
      </w:r>
      <w:proofErr w:type="spellStart"/>
      <w:r w:rsidR="00A65506">
        <w:rPr>
          <w:sz w:val="26"/>
          <w:szCs w:val="26"/>
          <w:lang w:val="en-US"/>
        </w:rPr>
        <w:t>zinko</w:t>
      </w:r>
      <w:proofErr w:type="spellEnd"/>
      <w:r w:rsidR="00A65506" w:rsidRPr="00906736">
        <w:rPr>
          <w:sz w:val="26"/>
          <w:szCs w:val="26"/>
          <w:lang w:val="ru-RU"/>
        </w:rPr>
        <w:t>@</w:t>
      </w:r>
      <w:proofErr w:type="spellStart"/>
      <w:r w:rsidR="00A65506">
        <w:rPr>
          <w:sz w:val="26"/>
          <w:szCs w:val="26"/>
          <w:lang w:val="en-US"/>
        </w:rPr>
        <w:t>ukr</w:t>
      </w:r>
      <w:proofErr w:type="spellEnd"/>
      <w:r w:rsidR="00A65506" w:rsidRPr="00906736">
        <w:rPr>
          <w:sz w:val="26"/>
          <w:szCs w:val="26"/>
          <w:lang w:val="ru-RU"/>
        </w:rPr>
        <w:t>.</w:t>
      </w:r>
      <w:r w:rsidR="00A65506">
        <w:rPr>
          <w:sz w:val="26"/>
          <w:szCs w:val="26"/>
          <w:lang w:val="en-US"/>
        </w:rPr>
        <w:t>net</w:t>
      </w:r>
    </w:p>
    <w:p w:rsidR="00906736" w:rsidRPr="00AF03F5" w:rsidRDefault="003C0715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EE3041">
        <w:rPr>
          <w:b/>
          <w:sz w:val="26"/>
          <w:szCs w:val="26"/>
        </w:rPr>
        <w:t>12.05.20</w:t>
      </w:r>
      <w:r w:rsidR="00906736" w:rsidRPr="00AF03F5">
        <w:rPr>
          <w:b/>
          <w:sz w:val="26"/>
          <w:szCs w:val="26"/>
        </w:rPr>
        <w:t xml:space="preserve">20 р. по </w:t>
      </w:r>
      <w:r w:rsidR="00EE3041">
        <w:rPr>
          <w:b/>
          <w:sz w:val="26"/>
          <w:szCs w:val="26"/>
        </w:rPr>
        <w:t>29</w:t>
      </w:r>
      <w:r w:rsidR="00906736" w:rsidRPr="00AF03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="00906736" w:rsidRPr="00AF03F5">
        <w:rPr>
          <w:b/>
          <w:sz w:val="26"/>
          <w:szCs w:val="26"/>
        </w:rPr>
        <w:t>.2020 р.</w:t>
      </w:r>
      <w:r w:rsidR="00906736">
        <w:rPr>
          <w:b/>
          <w:sz w:val="26"/>
          <w:szCs w:val="26"/>
        </w:rPr>
        <w:t xml:space="preserve"> </w:t>
      </w:r>
      <w:r w:rsidR="00DA38D6">
        <w:rPr>
          <w:b/>
          <w:sz w:val="26"/>
          <w:szCs w:val="26"/>
        </w:rPr>
        <w:t xml:space="preserve">– </w:t>
      </w:r>
      <w:r w:rsidR="00F34B39">
        <w:rPr>
          <w:b/>
          <w:sz w:val="26"/>
          <w:szCs w:val="26"/>
        </w:rPr>
        <w:t>2</w:t>
      </w:r>
      <w:r w:rsidR="00A65506">
        <w:rPr>
          <w:b/>
          <w:sz w:val="26"/>
          <w:szCs w:val="26"/>
        </w:rPr>
        <w:t xml:space="preserve"> год.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3C0715" w:rsidRDefault="003C0715" w:rsidP="00906736">
      <w:pPr>
        <w:spacing w:after="0"/>
        <w:jc w:val="center"/>
        <w:rPr>
          <w:sz w:val="26"/>
          <w:szCs w:val="26"/>
        </w:rPr>
      </w:pPr>
    </w:p>
    <w:p w:rsidR="00EE3041" w:rsidRDefault="00EE3041" w:rsidP="00EE3041">
      <w:pPr>
        <w:pStyle w:val="a7"/>
        <w:jc w:val="both"/>
        <w:rPr>
          <w:b/>
          <w:bCs/>
          <w:sz w:val="24"/>
        </w:rPr>
      </w:pPr>
      <w:r>
        <w:rPr>
          <w:b/>
          <w:bCs/>
          <w:sz w:val="24"/>
        </w:rPr>
        <w:t>Тема 8. Зовнішня політика держав Балтії</w:t>
      </w:r>
    </w:p>
    <w:p w:rsidR="00EE3041" w:rsidRDefault="00EE3041" w:rsidP="00EE3041">
      <w:pPr>
        <w:pStyle w:val="a7"/>
        <w:numPr>
          <w:ilvl w:val="0"/>
          <w:numId w:val="34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Роль країн у світовій та європейській політиці. Роль та місце країн в колишньому СРСР.</w:t>
      </w:r>
    </w:p>
    <w:p w:rsidR="00EE3041" w:rsidRDefault="00EE3041" w:rsidP="00EE3041">
      <w:pPr>
        <w:pStyle w:val="a7"/>
        <w:numPr>
          <w:ilvl w:val="0"/>
          <w:numId w:val="34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Вплив внутрішньої політичної та економічної ситуації на зовнішню політику</w:t>
      </w:r>
    </w:p>
    <w:p w:rsidR="00EE3041" w:rsidRDefault="00EE3041" w:rsidP="00EE3041">
      <w:pPr>
        <w:pStyle w:val="a7"/>
        <w:numPr>
          <w:ilvl w:val="0"/>
          <w:numId w:val="34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Політико-правова основа зовнішньої політики. </w:t>
      </w:r>
    </w:p>
    <w:p w:rsidR="00EE3041" w:rsidRDefault="00EE3041" w:rsidP="00EE3041">
      <w:pPr>
        <w:pStyle w:val="a7"/>
        <w:numPr>
          <w:ilvl w:val="0"/>
          <w:numId w:val="34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>Політика безпеки та оборони країн. Особливості набуття членства та сучасна роль в  НАТО</w:t>
      </w:r>
    </w:p>
    <w:p w:rsidR="00EE3041" w:rsidRDefault="00EE3041" w:rsidP="00EE3041">
      <w:pPr>
        <w:pStyle w:val="a7"/>
        <w:numPr>
          <w:ilvl w:val="0"/>
          <w:numId w:val="34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Позиція країн у міжнародних та субрегіональних організаціях</w:t>
      </w:r>
    </w:p>
    <w:p w:rsidR="00EE3041" w:rsidRDefault="00EE3041" w:rsidP="00EE3041">
      <w:pPr>
        <w:pStyle w:val="a7"/>
        <w:numPr>
          <w:ilvl w:val="0"/>
          <w:numId w:val="34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Особливості відносин між собою та з країнами-сусідами</w:t>
      </w:r>
    </w:p>
    <w:p w:rsidR="00EE3041" w:rsidRDefault="00EE3041" w:rsidP="00EE3041">
      <w:pPr>
        <w:pStyle w:val="a7"/>
        <w:numPr>
          <w:ilvl w:val="0"/>
          <w:numId w:val="34"/>
        </w:numPr>
        <w:tabs>
          <w:tab w:val="left" w:pos="1981"/>
        </w:tabs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Особливості відносин з політично та економічно впливовими державами світу</w:t>
      </w:r>
    </w:p>
    <w:p w:rsidR="00EE3041" w:rsidRPr="00EE3041" w:rsidRDefault="00EE3041" w:rsidP="00EE3041">
      <w:pPr>
        <w:pStyle w:val="a3"/>
        <w:numPr>
          <w:ilvl w:val="0"/>
          <w:numId w:val="34"/>
        </w:numPr>
        <w:spacing w:after="0"/>
        <w:rPr>
          <w:bCs/>
          <w:sz w:val="24"/>
        </w:rPr>
      </w:pPr>
      <w:r w:rsidRPr="00EE3041">
        <w:rPr>
          <w:bCs/>
          <w:sz w:val="24"/>
        </w:rPr>
        <w:t>Відносини з окремими державами світу та з Україною</w:t>
      </w:r>
    </w:p>
    <w:p w:rsidR="00EE3041" w:rsidRPr="00EE3041" w:rsidRDefault="00EE3041" w:rsidP="00EE3041">
      <w:pPr>
        <w:pStyle w:val="a3"/>
        <w:spacing w:after="0"/>
        <w:ind w:left="1021" w:firstLine="0"/>
        <w:rPr>
          <w:sz w:val="26"/>
          <w:szCs w:val="26"/>
        </w:rPr>
      </w:pP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00309" w:rsidRDefault="00900309" w:rsidP="00900309">
      <w:pPr>
        <w:numPr>
          <w:ilvl w:val="0"/>
          <w:numId w:val="2"/>
        </w:numPr>
        <w:spacing w:after="0" w:line="240" w:lineRule="auto"/>
      </w:pPr>
      <w:r>
        <w:t>Зінько І.З. Зовнішня політика країн Північної Європи: навчальний посібник/Ігор Зінько. – Львів: ЛНУ імені Івана Франка, 2015. – 328 с.</w:t>
      </w:r>
    </w:p>
    <w:p w:rsidR="00906736" w:rsidRPr="00F868DE" w:rsidRDefault="00906736" w:rsidP="00906736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00309">
        <w:t>Регіон Балтійського моря. Культура, політика, суспільство – Львів, ЛНУ ім. Івана Франка, 2005. – 360 с</w:t>
      </w:r>
    </w:p>
    <w:p w:rsidR="00906736" w:rsidRPr="00900309" w:rsidRDefault="00906736" w:rsidP="00906736">
      <w:pPr>
        <w:pStyle w:val="a3"/>
        <w:numPr>
          <w:ilvl w:val="0"/>
          <w:numId w:val="2"/>
        </w:numPr>
        <w:spacing w:after="0"/>
      </w:pPr>
      <w:r w:rsidRPr="00F868DE">
        <w:rPr>
          <w:sz w:val="26"/>
          <w:szCs w:val="26"/>
        </w:rPr>
        <w:t xml:space="preserve"> </w:t>
      </w:r>
      <w:proofErr w:type="spellStart"/>
      <w:r w:rsidR="00900309" w:rsidRPr="00900309">
        <w:t>Северная</w:t>
      </w:r>
      <w:proofErr w:type="spellEnd"/>
      <w:r w:rsidR="00900309" w:rsidRPr="00900309">
        <w:t xml:space="preserve"> Е</w:t>
      </w:r>
      <w:proofErr w:type="spellStart"/>
      <w:r w:rsidR="00900309" w:rsidRPr="00900309">
        <w:rPr>
          <w:lang w:val="ru-RU"/>
        </w:rPr>
        <w:t>вропа</w:t>
      </w:r>
      <w:proofErr w:type="spellEnd"/>
      <w:r w:rsidR="00900309" w:rsidRPr="00900309">
        <w:rPr>
          <w:lang w:val="ru-RU"/>
        </w:rPr>
        <w:t xml:space="preserve">. Регион </w:t>
      </w:r>
      <w:r w:rsidR="00900309">
        <w:rPr>
          <w:lang w:val="ru-RU"/>
        </w:rPr>
        <w:t xml:space="preserve">нового </w:t>
      </w:r>
      <w:proofErr w:type="gramStart"/>
      <w:r w:rsidR="00900309">
        <w:rPr>
          <w:lang w:val="ru-RU"/>
        </w:rPr>
        <w:t>развития )</w:t>
      </w:r>
      <w:proofErr w:type="gramEnd"/>
      <w:r w:rsidR="00900309">
        <w:rPr>
          <w:lang w:val="ru-RU"/>
        </w:rPr>
        <w:t xml:space="preserve"> под ред. Ю.С. Дерябина, Н.М. </w:t>
      </w:r>
      <w:proofErr w:type="spellStart"/>
      <w:r w:rsidR="00900309">
        <w:rPr>
          <w:lang w:val="ru-RU"/>
        </w:rPr>
        <w:t>Антюшиной</w:t>
      </w:r>
      <w:proofErr w:type="spellEnd"/>
      <w:r w:rsidR="00900309">
        <w:rPr>
          <w:lang w:val="ru-RU"/>
        </w:rPr>
        <w:t xml:space="preserve"> – М.: Весь мир, 2008. – 512 с.</w:t>
      </w:r>
    </w:p>
    <w:p w:rsidR="00906736" w:rsidRPr="00900309" w:rsidRDefault="00906736" w:rsidP="00900309">
      <w:pPr>
        <w:pStyle w:val="a3"/>
        <w:spacing w:after="0"/>
        <w:ind w:left="788" w:firstLine="0"/>
      </w:pPr>
    </w:p>
    <w:p w:rsidR="003C0715" w:rsidRDefault="003C0715" w:rsidP="00906736">
      <w:pPr>
        <w:spacing w:after="0"/>
        <w:jc w:val="center"/>
        <w:rPr>
          <w:sz w:val="26"/>
          <w:szCs w:val="26"/>
        </w:rPr>
      </w:pPr>
    </w:p>
    <w:p w:rsidR="002F1EBF" w:rsidRPr="00EE3041" w:rsidRDefault="002F1EBF" w:rsidP="002F1EB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  <w:r w:rsidR="00EE3041">
        <w:rPr>
          <w:sz w:val="26"/>
          <w:szCs w:val="26"/>
        </w:rPr>
        <w:t>, лекції та семінари в системі</w:t>
      </w:r>
      <w:r w:rsidR="00EE3041" w:rsidRPr="00EE3041">
        <w:rPr>
          <w:sz w:val="26"/>
          <w:szCs w:val="26"/>
          <w:lang w:val="ru-RU"/>
        </w:rPr>
        <w:t xml:space="preserve"> </w:t>
      </w:r>
      <w:r w:rsidR="00EE3041">
        <w:rPr>
          <w:sz w:val="26"/>
          <w:szCs w:val="26"/>
          <w:lang w:val="en-US"/>
        </w:rPr>
        <w:t>ZOM</w:t>
      </w:r>
    </w:p>
    <w:p w:rsidR="002F1EBF" w:rsidRPr="00EE3041" w:rsidRDefault="002F1EBF" w:rsidP="002F1EB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3C0715">
        <w:rPr>
          <w:b/>
          <w:sz w:val="26"/>
          <w:szCs w:val="26"/>
        </w:rPr>
        <w:t xml:space="preserve"> </w:t>
      </w:r>
      <w:r w:rsidR="00EE3041" w:rsidRPr="00EE3041">
        <w:rPr>
          <w:sz w:val="26"/>
          <w:szCs w:val="26"/>
          <w:lang w:val="en-US"/>
        </w:rPr>
        <w:t>12/05</w:t>
      </w:r>
      <w:r w:rsidR="00EE3041" w:rsidRPr="00EE3041">
        <w:rPr>
          <w:sz w:val="26"/>
          <w:szCs w:val="26"/>
          <w:lang w:val="ru-RU"/>
        </w:rPr>
        <w:t>-</w:t>
      </w:r>
      <w:r w:rsidR="00EE3041" w:rsidRPr="00EE3041">
        <w:rPr>
          <w:sz w:val="26"/>
          <w:szCs w:val="26"/>
          <w:lang w:val="en-US"/>
        </w:rPr>
        <w:t>29</w:t>
      </w:r>
      <w:r w:rsidRPr="00EE3041">
        <w:rPr>
          <w:sz w:val="26"/>
          <w:szCs w:val="26"/>
          <w:lang w:val="ru-RU"/>
        </w:rPr>
        <w:t>/0</w:t>
      </w:r>
      <w:r w:rsidR="003C0715" w:rsidRPr="00EE3041">
        <w:rPr>
          <w:sz w:val="26"/>
          <w:szCs w:val="26"/>
          <w:lang w:val="ru-RU"/>
        </w:rPr>
        <w:t>5</w:t>
      </w:r>
      <w:r w:rsidRPr="00EE3041">
        <w:rPr>
          <w:sz w:val="26"/>
          <w:szCs w:val="26"/>
          <w:lang w:val="ru-RU"/>
        </w:rPr>
        <w:t xml:space="preserve"> 2020</w:t>
      </w:r>
    </w:p>
    <w:p w:rsidR="00906736" w:rsidRDefault="002F1EBF" w:rsidP="00F34B39">
      <w:pPr>
        <w:spacing w:after="0"/>
      </w:pPr>
      <w:r>
        <w:rPr>
          <w:b/>
          <w:sz w:val="26"/>
          <w:szCs w:val="26"/>
        </w:rPr>
        <w:t xml:space="preserve"> 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06736" w:rsidRPr="00F868DE" w:rsidRDefault="00FB1078" w:rsidP="0090673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036997" w:rsidRPr="00036997">
        <w:rPr>
          <w:b/>
          <w:sz w:val="26"/>
          <w:szCs w:val="26"/>
          <w:lang w:val="ru-RU"/>
        </w:rPr>
        <w:t>12/05</w:t>
      </w:r>
      <w:r w:rsidR="00906736" w:rsidRPr="00F868DE">
        <w:rPr>
          <w:b/>
          <w:sz w:val="26"/>
          <w:szCs w:val="26"/>
        </w:rPr>
        <w:t xml:space="preserve">.2020 р. по </w:t>
      </w:r>
      <w:r w:rsidR="00036997" w:rsidRPr="00036997">
        <w:rPr>
          <w:b/>
          <w:sz w:val="26"/>
          <w:szCs w:val="26"/>
          <w:lang w:val="ru-RU"/>
        </w:rPr>
        <w:t>29</w:t>
      </w:r>
      <w:r w:rsidR="00906736" w:rsidRPr="00F868DE">
        <w:rPr>
          <w:b/>
          <w:sz w:val="26"/>
          <w:szCs w:val="26"/>
        </w:rPr>
        <w:t>.0</w:t>
      </w:r>
      <w:r w:rsidR="00F34B39">
        <w:rPr>
          <w:b/>
          <w:sz w:val="26"/>
          <w:szCs w:val="26"/>
        </w:rPr>
        <w:t>5</w:t>
      </w:r>
      <w:r w:rsidR="00906736" w:rsidRPr="00F868DE">
        <w:rPr>
          <w:b/>
          <w:sz w:val="26"/>
          <w:szCs w:val="26"/>
        </w:rPr>
        <w:t>.2020 р.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8708E6">
        <w:rPr>
          <w:sz w:val="26"/>
          <w:szCs w:val="26"/>
        </w:rPr>
        <w:t xml:space="preserve"> </w:t>
      </w:r>
      <w:r w:rsidR="008708E6">
        <w:rPr>
          <w:sz w:val="26"/>
          <w:szCs w:val="26"/>
          <w:lang w:val="en-US"/>
        </w:rPr>
        <w:t>Critical</w:t>
      </w:r>
      <w:r w:rsidR="008708E6" w:rsidRPr="008708E6">
        <w:rPr>
          <w:sz w:val="26"/>
          <w:szCs w:val="26"/>
        </w:rPr>
        <w:t xml:space="preserve"> </w:t>
      </w:r>
      <w:proofErr w:type="spellStart"/>
      <w:r w:rsidR="008708E6">
        <w:rPr>
          <w:sz w:val="26"/>
          <w:szCs w:val="26"/>
          <w:lang w:val="en-US"/>
        </w:rPr>
        <w:t>geopolitik</w:t>
      </w:r>
      <w:proofErr w:type="spellEnd"/>
      <w:r w:rsidRPr="00AF03F5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08E6">
        <w:rPr>
          <w:sz w:val="26"/>
          <w:szCs w:val="26"/>
        </w:rPr>
        <w:t>МВК-51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8708E6">
        <w:rPr>
          <w:b/>
          <w:sz w:val="26"/>
          <w:szCs w:val="26"/>
        </w:rPr>
        <w:t>магістр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8708E6">
        <w:rPr>
          <w:b/>
          <w:sz w:val="26"/>
          <w:szCs w:val="26"/>
        </w:rPr>
        <w:t>Зінько І.З.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</w:t>
      </w:r>
      <w:r w:rsidR="00A60CA0" w:rsidRPr="00A60CA0">
        <w:rPr>
          <w:sz w:val="26"/>
          <w:szCs w:val="26"/>
        </w:rPr>
        <w:t>igor_zinko@ukr.net</w:t>
      </w:r>
      <w:r w:rsidRPr="00AF03F5">
        <w:rPr>
          <w:sz w:val="26"/>
          <w:szCs w:val="26"/>
        </w:rPr>
        <w:t xml:space="preserve">  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 </w:t>
      </w:r>
      <w:r w:rsidR="00036997" w:rsidRPr="00036997">
        <w:rPr>
          <w:b/>
          <w:sz w:val="26"/>
          <w:szCs w:val="26"/>
          <w:lang w:val="ru-RU"/>
        </w:rPr>
        <w:t>12/05</w:t>
      </w:r>
      <w:r w:rsidR="00FB1078">
        <w:rPr>
          <w:b/>
          <w:sz w:val="26"/>
          <w:szCs w:val="26"/>
        </w:rPr>
        <w:t xml:space="preserve"> по 2</w:t>
      </w:r>
      <w:r w:rsidR="00036997" w:rsidRPr="00036997">
        <w:rPr>
          <w:b/>
          <w:sz w:val="26"/>
          <w:szCs w:val="26"/>
          <w:lang w:val="ru-RU"/>
        </w:rPr>
        <w:t>9</w:t>
      </w:r>
      <w:r w:rsidR="00FB1078">
        <w:rPr>
          <w:b/>
          <w:sz w:val="26"/>
          <w:szCs w:val="26"/>
        </w:rPr>
        <w:t>.0</w:t>
      </w:r>
      <w:r w:rsidR="00036997" w:rsidRPr="00036997">
        <w:rPr>
          <w:b/>
          <w:sz w:val="26"/>
          <w:szCs w:val="26"/>
          <w:lang w:val="ru-RU"/>
        </w:rPr>
        <w:t>5</w:t>
      </w:r>
      <w:r w:rsidR="00FB1078">
        <w:rPr>
          <w:b/>
          <w:sz w:val="26"/>
          <w:szCs w:val="26"/>
        </w:rPr>
        <w:t xml:space="preserve">4. </w:t>
      </w:r>
      <w:r w:rsidRPr="00AF03F5">
        <w:rPr>
          <w:b/>
          <w:sz w:val="26"/>
          <w:szCs w:val="26"/>
        </w:rPr>
        <w:t>2020 р.</w:t>
      </w:r>
      <w:r>
        <w:rPr>
          <w:b/>
          <w:sz w:val="26"/>
          <w:szCs w:val="26"/>
        </w:rPr>
        <w:t xml:space="preserve"> </w:t>
      </w:r>
      <w:r w:rsidR="00036997">
        <w:rPr>
          <w:b/>
          <w:sz w:val="26"/>
          <w:szCs w:val="26"/>
        </w:rPr>
        <w:t>4</w:t>
      </w:r>
      <w:r w:rsidR="00A60CA0">
        <w:rPr>
          <w:b/>
          <w:sz w:val="26"/>
          <w:szCs w:val="26"/>
        </w:rPr>
        <w:t>+</w:t>
      </w:r>
      <w:r w:rsidR="00F34B39">
        <w:rPr>
          <w:b/>
          <w:sz w:val="26"/>
          <w:szCs w:val="26"/>
        </w:rPr>
        <w:t>2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</w:p>
    <w:p w:rsidR="00906736" w:rsidRDefault="00906736" w:rsidP="00906736">
      <w:pPr>
        <w:spacing w:after="0"/>
        <w:rPr>
          <w:sz w:val="26"/>
          <w:szCs w:val="26"/>
        </w:rPr>
      </w:pPr>
    </w:p>
    <w:p w:rsidR="00D26A81" w:rsidRDefault="00223665" w:rsidP="00223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3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23665">
        <w:rPr>
          <w:rFonts w:ascii="Times New Roman" w:hAnsi="Times New Roman" w:cs="Times New Roman"/>
          <w:b/>
          <w:sz w:val="28"/>
          <w:szCs w:val="28"/>
          <w:lang w:val="en-US"/>
        </w:rPr>
        <w:t>Lectur</w:t>
      </w:r>
      <w:proofErr w:type="spellEnd"/>
      <w:r w:rsidRPr="002236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23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Non-state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shaping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geopolitical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Baltic</w:t>
      </w:r>
      <w:proofErr w:type="spellEnd"/>
      <w:r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6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4 hours</w:t>
      </w:r>
    </w:p>
    <w:p w:rsidR="00223665" w:rsidRDefault="00223665" w:rsidP="0022366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665">
        <w:rPr>
          <w:rFonts w:ascii="Times New Roman" w:hAnsi="Times New Roman" w:cs="Times New Roman"/>
          <w:sz w:val="28"/>
          <w:szCs w:val="28"/>
          <w:lang w:val="en-US"/>
        </w:rPr>
        <w:t>The role of non-governmental organizations and groups of influence in the formation of geopolitical interests and in the management of geopolitical processes.</w:t>
      </w:r>
    </w:p>
    <w:p w:rsidR="00223665" w:rsidRDefault="00223665" w:rsidP="0022366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665">
        <w:rPr>
          <w:rFonts w:ascii="Times New Roman" w:hAnsi="Times New Roman" w:cs="Times New Roman"/>
          <w:sz w:val="28"/>
          <w:szCs w:val="28"/>
          <w:lang w:val="en-US"/>
        </w:rPr>
        <w:t xml:space="preserve"> Features of the use of culture and art (art, cinema, festivals and exhibitions) in the formation of geopolitical culture. </w:t>
      </w:r>
    </w:p>
    <w:p w:rsidR="00223665" w:rsidRDefault="00223665" w:rsidP="0022366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665">
        <w:rPr>
          <w:rFonts w:ascii="Times New Roman" w:hAnsi="Times New Roman" w:cs="Times New Roman"/>
          <w:sz w:val="28"/>
          <w:szCs w:val="28"/>
          <w:lang w:val="en-US"/>
        </w:rPr>
        <w:lastRenderedPageBreak/>
        <w:t>Gender issues and their impact on geopolitical culture.</w:t>
      </w:r>
    </w:p>
    <w:p w:rsidR="00223665" w:rsidRPr="00223665" w:rsidRDefault="00223665" w:rsidP="0022366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23665">
        <w:rPr>
          <w:rFonts w:ascii="Times New Roman" w:hAnsi="Times New Roman" w:cs="Times New Roman"/>
          <w:sz w:val="28"/>
          <w:szCs w:val="28"/>
          <w:lang w:val="en-US"/>
        </w:rPr>
        <w:t>Significance and role of non-governmental organizations in geopolitical processes</w:t>
      </w:r>
    </w:p>
    <w:p w:rsidR="00D26A81" w:rsidRDefault="00382B0D" w:rsidP="00D26A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23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Seminar: </w:t>
      </w:r>
      <w:proofErr w:type="spellStart"/>
      <w:r w:rsidR="00223665" w:rsidRPr="002236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23665"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 w:rsidRPr="00223665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="00223665"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 w:rsidRPr="0022366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23665"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 w:rsidRPr="00223665">
        <w:rPr>
          <w:rFonts w:ascii="Times New Roman" w:hAnsi="Times New Roman" w:cs="Times New Roman"/>
          <w:sz w:val="28"/>
          <w:szCs w:val="28"/>
        </w:rPr>
        <w:t>non-governmental</w:t>
      </w:r>
      <w:proofErr w:type="spellEnd"/>
      <w:r w:rsidR="00223665"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 w:rsidRPr="00223665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="00223665" w:rsidRPr="00223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3665" w:rsidRPr="00223665">
        <w:rPr>
          <w:rFonts w:ascii="Times New Roman" w:hAnsi="Times New Roman" w:cs="Times New Roman"/>
          <w:sz w:val="28"/>
          <w:szCs w:val="28"/>
        </w:rPr>
        <w:t>NGOs</w:t>
      </w:r>
      <w:proofErr w:type="spellEnd"/>
      <w:r w:rsidR="00223665" w:rsidRPr="002236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3665" w:rsidRPr="002236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23665" w:rsidRP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 w:rsidRPr="00223665">
        <w:rPr>
          <w:rFonts w:ascii="Times New Roman" w:hAnsi="Times New Roman" w:cs="Times New Roman"/>
          <w:sz w:val="28"/>
          <w:szCs w:val="28"/>
        </w:rPr>
        <w:t>geopolitical</w:t>
      </w:r>
      <w:proofErr w:type="spellEnd"/>
      <w:r w:rsid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>
        <w:rPr>
          <w:rFonts w:ascii="Times New Roman" w:hAnsi="Times New Roman" w:cs="Times New Roman"/>
          <w:sz w:val="28"/>
          <w:szCs w:val="28"/>
        </w:rPr>
        <w:t>Baltic</w:t>
      </w:r>
      <w:proofErr w:type="spellEnd"/>
      <w:r w:rsidR="0022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66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="00223665">
        <w:rPr>
          <w:rFonts w:ascii="Times New Roman" w:hAnsi="Times New Roman" w:cs="Times New Roman"/>
          <w:sz w:val="28"/>
          <w:szCs w:val="28"/>
        </w:rPr>
        <w:t xml:space="preserve"> – 2 </w:t>
      </w:r>
      <w:r w:rsidR="00223665">
        <w:rPr>
          <w:rFonts w:ascii="Times New Roman" w:hAnsi="Times New Roman" w:cs="Times New Roman"/>
          <w:sz w:val="28"/>
          <w:szCs w:val="28"/>
          <w:lang w:val="en-US"/>
        </w:rPr>
        <w:t>hours</w:t>
      </w:r>
    </w:p>
    <w:p w:rsidR="00223665" w:rsidRPr="00223665" w:rsidRDefault="00223665" w:rsidP="00D26A8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B0D" w:rsidRPr="00382B0D" w:rsidRDefault="00382B0D" w:rsidP="00BF6F47">
      <w:pPr>
        <w:spacing w:after="0"/>
        <w:rPr>
          <w:sz w:val="28"/>
          <w:szCs w:val="28"/>
          <w:lang w:val="en-US"/>
        </w:rPr>
      </w:pPr>
    </w:p>
    <w:p w:rsidR="00846EC6" w:rsidRDefault="00846EC6" w:rsidP="00BF6F47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Literature:</w:t>
      </w:r>
    </w:p>
    <w:p w:rsidR="00382B0D" w:rsidRDefault="00382B0D" w:rsidP="00BF6F47">
      <w:pPr>
        <w:spacing w:after="0"/>
        <w:rPr>
          <w:sz w:val="26"/>
          <w:szCs w:val="26"/>
          <w:lang w:val="en-US"/>
        </w:rPr>
      </w:pPr>
    </w:p>
    <w:p w:rsidR="00382B0D" w:rsidRPr="00BA008D" w:rsidRDefault="00382B0D" w:rsidP="00382B0D">
      <w:pPr>
        <w:pStyle w:val="a3"/>
        <w:numPr>
          <w:ilvl w:val="0"/>
          <w:numId w:val="26"/>
        </w:numPr>
        <w:jc w:val="both"/>
        <w:rPr>
          <w:lang w:val="en-US"/>
        </w:rPr>
      </w:pPr>
      <w:r w:rsidRPr="00BA008D">
        <w:rPr>
          <w:lang w:val="en-US"/>
        </w:rPr>
        <w:t>Simon Dalby. Imperialism, Domination, Culture: The Continued Relevance of Critical Geopolitics.</w:t>
      </w:r>
      <w:r w:rsidRPr="0027349B">
        <w:t xml:space="preserve"> </w:t>
      </w:r>
      <w:r w:rsidRPr="00BA008D">
        <w:rPr>
          <w:lang w:val="en-US"/>
        </w:rPr>
        <w:t>Geopolitics. Volume 13, 2008 - Issue 3.P. 413-436.</w:t>
      </w:r>
    </w:p>
    <w:p w:rsidR="00846EC6" w:rsidRPr="00846EC6" w:rsidRDefault="00846EC6" w:rsidP="00846EC6">
      <w:pPr>
        <w:pStyle w:val="a3"/>
        <w:numPr>
          <w:ilvl w:val="0"/>
          <w:numId w:val="26"/>
        </w:numPr>
        <w:spacing w:after="0"/>
        <w:rPr>
          <w:sz w:val="26"/>
          <w:szCs w:val="26"/>
        </w:rPr>
      </w:pPr>
      <w:r w:rsidRPr="00846EC6">
        <w:rPr>
          <w:color w:val="000000"/>
          <w:lang w:val="de-DE" w:eastAsia="uk-UA"/>
        </w:rPr>
        <w:t>Schmidt-</w:t>
      </w:r>
      <w:proofErr w:type="spellStart"/>
      <w:r w:rsidRPr="00846EC6">
        <w:rPr>
          <w:color w:val="000000"/>
          <w:lang w:val="de-DE" w:eastAsia="uk-UA"/>
        </w:rPr>
        <w:t>Felzmann</w:t>
      </w:r>
      <w:proofErr w:type="spellEnd"/>
      <w:r w:rsidRPr="00846EC6">
        <w:rPr>
          <w:color w:val="000000"/>
          <w:lang w:val="de-DE" w:eastAsia="uk-UA"/>
        </w:rPr>
        <w:t xml:space="preserve">, A., &amp; </w:t>
      </w:r>
      <w:proofErr w:type="spellStart"/>
      <w:r w:rsidRPr="00846EC6">
        <w:rPr>
          <w:color w:val="000000"/>
          <w:lang w:val="de-DE" w:eastAsia="uk-UA"/>
        </w:rPr>
        <w:t>Engelbrekt</w:t>
      </w:r>
      <w:proofErr w:type="spellEnd"/>
      <w:r w:rsidRPr="00846EC6">
        <w:rPr>
          <w:color w:val="000000"/>
          <w:lang w:val="de-DE" w:eastAsia="uk-UA"/>
        </w:rPr>
        <w:t xml:space="preserve">, </w:t>
      </w:r>
      <w:proofErr w:type="gramStart"/>
      <w:r w:rsidRPr="00846EC6">
        <w:rPr>
          <w:color w:val="000000"/>
          <w:lang w:val="de-DE" w:eastAsia="uk-UA"/>
        </w:rPr>
        <w:t>K. .</w:t>
      </w:r>
      <w:proofErr w:type="gramEnd"/>
      <w:r w:rsidRPr="00846EC6">
        <w:rPr>
          <w:color w:val="000000"/>
          <w:lang w:val="de-DE" w:eastAsia="uk-UA"/>
        </w:rPr>
        <w:t xml:space="preserve"> </w:t>
      </w:r>
      <w:r w:rsidRPr="00846EC6">
        <w:rPr>
          <w:color w:val="000000"/>
          <w:lang w:val="en-US" w:eastAsia="uk-UA"/>
        </w:rPr>
        <w:t xml:space="preserve">Challenges in the Baltic Sea region: </w:t>
      </w:r>
      <w:proofErr w:type="spellStart"/>
      <w:proofErr w:type="gramStart"/>
      <w:r w:rsidRPr="00846EC6">
        <w:rPr>
          <w:color w:val="000000"/>
          <w:lang w:val="en-US" w:eastAsia="uk-UA"/>
        </w:rPr>
        <w:t>Geopolitics,insecurity</w:t>
      </w:r>
      <w:proofErr w:type="spellEnd"/>
      <w:proofErr w:type="gramEnd"/>
      <w:r w:rsidRPr="00846EC6">
        <w:rPr>
          <w:color w:val="000000"/>
          <w:lang w:val="en-US" w:eastAsia="uk-UA"/>
        </w:rPr>
        <w:t xml:space="preserve"> and identity, in this Forum. 2015.</w:t>
      </w:r>
    </w:p>
    <w:p w:rsidR="00223665" w:rsidRPr="00223665" w:rsidRDefault="00223665" w:rsidP="00223665">
      <w:pPr>
        <w:pStyle w:val="a3"/>
        <w:numPr>
          <w:ilvl w:val="0"/>
          <w:numId w:val="26"/>
        </w:numPr>
        <w:rPr>
          <w:sz w:val="26"/>
          <w:szCs w:val="26"/>
          <w:lang w:val="ru-RU"/>
        </w:rPr>
      </w:pPr>
      <w:proofErr w:type="spellStart"/>
      <w:r w:rsidRPr="0027349B">
        <w:t>Fouberg</w:t>
      </w:r>
      <w:proofErr w:type="spellEnd"/>
      <w:r w:rsidRPr="0027349B">
        <w:t xml:space="preserve">, </w:t>
      </w:r>
      <w:proofErr w:type="spellStart"/>
      <w:r w:rsidRPr="0027349B">
        <w:t>Erin</w:t>
      </w:r>
      <w:proofErr w:type="spellEnd"/>
      <w:r w:rsidRPr="0027349B">
        <w:t xml:space="preserve"> H.; </w:t>
      </w:r>
      <w:proofErr w:type="spellStart"/>
      <w:r w:rsidRPr="0027349B">
        <w:t>Alexander</w:t>
      </w:r>
      <w:proofErr w:type="spellEnd"/>
      <w:r w:rsidRPr="0027349B">
        <w:t xml:space="preserve"> B. </w:t>
      </w:r>
      <w:proofErr w:type="spellStart"/>
      <w:r w:rsidRPr="0027349B">
        <w:t>Murphy</w:t>
      </w:r>
      <w:proofErr w:type="spellEnd"/>
      <w:r w:rsidRPr="0027349B">
        <w:t xml:space="preserve"> &amp; H. J. </w:t>
      </w:r>
      <w:proofErr w:type="spellStart"/>
      <w:r w:rsidRPr="0027349B">
        <w:t>de</w:t>
      </w:r>
      <w:proofErr w:type="spellEnd"/>
      <w:r w:rsidRPr="0027349B">
        <w:t xml:space="preserve"> </w:t>
      </w:r>
      <w:proofErr w:type="spellStart"/>
      <w:r w:rsidRPr="0027349B">
        <w:t>Blij</w:t>
      </w:r>
      <w:proofErr w:type="spellEnd"/>
      <w:r w:rsidRPr="0027349B">
        <w:t xml:space="preserve">. </w:t>
      </w:r>
      <w:proofErr w:type="spellStart"/>
      <w:r w:rsidRPr="0027349B">
        <w:t>Human</w:t>
      </w:r>
      <w:proofErr w:type="spellEnd"/>
      <w:r w:rsidRPr="0027349B">
        <w:t xml:space="preserve"> </w:t>
      </w:r>
      <w:proofErr w:type="spellStart"/>
      <w:r w:rsidRPr="0027349B">
        <w:t>Geography</w:t>
      </w:r>
      <w:proofErr w:type="spellEnd"/>
      <w:r w:rsidRPr="0027349B">
        <w:t xml:space="preserve">: </w:t>
      </w:r>
      <w:proofErr w:type="spellStart"/>
      <w:r w:rsidRPr="0027349B">
        <w:t>People</w:t>
      </w:r>
      <w:proofErr w:type="spellEnd"/>
      <w:r w:rsidRPr="0027349B">
        <w:t xml:space="preserve">, </w:t>
      </w:r>
      <w:proofErr w:type="spellStart"/>
      <w:r w:rsidRPr="0027349B">
        <w:t>Place</w:t>
      </w:r>
      <w:proofErr w:type="spellEnd"/>
      <w:r w:rsidRPr="0027349B">
        <w:t xml:space="preserve">, </w:t>
      </w:r>
      <w:proofErr w:type="spellStart"/>
      <w:r w:rsidRPr="0027349B">
        <w:t>and</w:t>
      </w:r>
      <w:proofErr w:type="spellEnd"/>
      <w:r w:rsidRPr="0027349B">
        <w:t xml:space="preserve"> </w:t>
      </w:r>
      <w:proofErr w:type="spellStart"/>
      <w:r w:rsidRPr="0027349B">
        <w:t>Culture</w:t>
      </w:r>
      <w:proofErr w:type="spellEnd"/>
      <w:r w:rsidRPr="0027349B">
        <w:t xml:space="preserve"> (10 </w:t>
      </w:r>
      <w:proofErr w:type="spellStart"/>
      <w:r w:rsidRPr="0027349B">
        <w:t>ed</w:t>
      </w:r>
      <w:proofErr w:type="spellEnd"/>
      <w:r w:rsidRPr="0027349B">
        <w:t xml:space="preserve">.). 2012. </w:t>
      </w:r>
      <w:proofErr w:type="spellStart"/>
      <w:r w:rsidRPr="0027349B">
        <w:t>Wiley</w:t>
      </w:r>
      <w:proofErr w:type="spellEnd"/>
      <w:r w:rsidRPr="0027349B">
        <w:t>. p. 535</w:t>
      </w:r>
    </w:p>
    <w:p w:rsidR="006844B8" w:rsidRPr="00223665" w:rsidRDefault="006844B8" w:rsidP="00223665">
      <w:pPr>
        <w:ind w:left="68" w:firstLine="0"/>
        <w:rPr>
          <w:sz w:val="26"/>
          <w:szCs w:val="26"/>
          <w:lang w:val="ru-RU"/>
        </w:rPr>
      </w:pPr>
      <w:r w:rsidRPr="00223665">
        <w:rPr>
          <w:b/>
          <w:sz w:val="26"/>
          <w:szCs w:val="26"/>
        </w:rPr>
        <w:t xml:space="preserve">Форма контролю </w:t>
      </w:r>
      <w:r w:rsidRPr="00223665">
        <w:rPr>
          <w:sz w:val="26"/>
          <w:szCs w:val="26"/>
        </w:rPr>
        <w:t xml:space="preserve">презентація доповідей у </w:t>
      </w:r>
      <w:r w:rsidRPr="00223665">
        <w:rPr>
          <w:sz w:val="26"/>
          <w:szCs w:val="26"/>
          <w:lang w:val="en-US"/>
        </w:rPr>
        <w:t>Power</w:t>
      </w:r>
      <w:r w:rsidRPr="00223665">
        <w:rPr>
          <w:sz w:val="26"/>
          <w:szCs w:val="26"/>
          <w:lang w:val="ru-RU"/>
        </w:rPr>
        <w:t xml:space="preserve"> </w:t>
      </w:r>
      <w:r w:rsidRPr="00223665">
        <w:rPr>
          <w:sz w:val="26"/>
          <w:szCs w:val="26"/>
          <w:lang w:val="en-US"/>
        </w:rPr>
        <w:t>Point</w:t>
      </w:r>
    </w:p>
    <w:p w:rsidR="006844B8" w:rsidRPr="004C475B" w:rsidRDefault="006844B8" w:rsidP="006844B8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036997" w:rsidRPr="00036997">
        <w:rPr>
          <w:sz w:val="26"/>
          <w:szCs w:val="26"/>
          <w:lang w:val="en-US"/>
        </w:rPr>
        <w:t>12/05</w:t>
      </w:r>
      <w:r w:rsidR="005D1552" w:rsidRPr="00036997">
        <w:rPr>
          <w:sz w:val="26"/>
          <w:szCs w:val="26"/>
          <w:lang w:val="ru-RU"/>
        </w:rPr>
        <w:t>-</w:t>
      </w:r>
      <w:r w:rsidR="00036997" w:rsidRPr="00036997">
        <w:rPr>
          <w:sz w:val="26"/>
          <w:szCs w:val="26"/>
          <w:lang w:val="en-US"/>
        </w:rPr>
        <w:t>29</w:t>
      </w:r>
      <w:r w:rsidRPr="00036997">
        <w:rPr>
          <w:sz w:val="26"/>
          <w:szCs w:val="26"/>
          <w:lang w:val="ru-RU"/>
        </w:rPr>
        <w:t>/0</w:t>
      </w:r>
      <w:r w:rsidR="005D1552" w:rsidRPr="00036997">
        <w:rPr>
          <w:sz w:val="26"/>
          <w:szCs w:val="26"/>
          <w:lang w:val="ru-RU"/>
        </w:rPr>
        <w:t>5</w:t>
      </w:r>
      <w:r w:rsidRPr="00036997">
        <w:rPr>
          <w:sz w:val="26"/>
          <w:szCs w:val="26"/>
          <w:lang w:val="ru-RU"/>
        </w:rPr>
        <w:t xml:space="preserve"> 2020</w:t>
      </w:r>
    </w:p>
    <w:p w:rsidR="006844B8" w:rsidRPr="0027349B" w:rsidRDefault="006844B8" w:rsidP="006844B8">
      <w:pPr>
        <w:pStyle w:val="a3"/>
        <w:ind w:left="428" w:firstLine="0"/>
        <w:jc w:val="both"/>
      </w:pPr>
    </w:p>
    <w:p w:rsidR="00BA008D" w:rsidRDefault="00BA008D" w:rsidP="00BA008D">
      <w:pPr>
        <w:pStyle w:val="a3"/>
        <w:ind w:left="428" w:firstLine="0"/>
        <w:rPr>
          <w:lang w:val="en-US"/>
        </w:rPr>
      </w:pPr>
    </w:p>
    <w:p w:rsidR="00846EC6" w:rsidRPr="00846EC6" w:rsidRDefault="00846EC6" w:rsidP="00BA008D">
      <w:pPr>
        <w:pStyle w:val="a3"/>
        <w:spacing w:after="0"/>
        <w:ind w:left="428" w:firstLine="0"/>
        <w:rPr>
          <w:sz w:val="26"/>
          <w:szCs w:val="26"/>
          <w:lang w:val="en-US"/>
        </w:rPr>
      </w:pPr>
    </w:p>
    <w:sectPr w:rsidR="00846EC6" w:rsidRPr="00846E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162"/>
    <w:multiLevelType w:val="hybridMultilevel"/>
    <w:tmpl w:val="D908A3E8"/>
    <w:lvl w:ilvl="0" w:tplc="457E62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61460DE"/>
    <w:multiLevelType w:val="hybridMultilevel"/>
    <w:tmpl w:val="94CCC5CE"/>
    <w:lvl w:ilvl="0" w:tplc="1EE0E5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9D2659E"/>
    <w:multiLevelType w:val="hybridMultilevel"/>
    <w:tmpl w:val="7C7C35DE"/>
    <w:lvl w:ilvl="0" w:tplc="5E487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A30A4"/>
    <w:multiLevelType w:val="hybridMultilevel"/>
    <w:tmpl w:val="D908A3E8"/>
    <w:lvl w:ilvl="0" w:tplc="457E62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93739B"/>
    <w:multiLevelType w:val="hybridMultilevel"/>
    <w:tmpl w:val="0DB40BA8"/>
    <w:lvl w:ilvl="0" w:tplc="DE726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1700222E"/>
    <w:multiLevelType w:val="hybridMultilevel"/>
    <w:tmpl w:val="49082F1E"/>
    <w:lvl w:ilvl="0" w:tplc="5CE89F2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267E6243"/>
    <w:multiLevelType w:val="hybridMultilevel"/>
    <w:tmpl w:val="55A40498"/>
    <w:lvl w:ilvl="0" w:tplc="B1488ED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2817380E"/>
    <w:multiLevelType w:val="hybridMultilevel"/>
    <w:tmpl w:val="F856B462"/>
    <w:lvl w:ilvl="0" w:tplc="E24E5AAC">
      <w:start w:val="1"/>
      <w:numFmt w:val="decimal"/>
      <w:lvlText w:val="%1."/>
      <w:lvlJc w:val="left"/>
      <w:pPr>
        <w:ind w:left="114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2C14351D"/>
    <w:multiLevelType w:val="hybridMultilevel"/>
    <w:tmpl w:val="9592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7827"/>
    <w:multiLevelType w:val="singleLevel"/>
    <w:tmpl w:val="8C6C80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38CA582E"/>
    <w:multiLevelType w:val="hybridMultilevel"/>
    <w:tmpl w:val="6A666CFA"/>
    <w:lvl w:ilvl="0" w:tplc="6D26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85C7E"/>
    <w:multiLevelType w:val="hybridMultilevel"/>
    <w:tmpl w:val="C0EC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A27A1"/>
    <w:multiLevelType w:val="hybridMultilevel"/>
    <w:tmpl w:val="C4CA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A0262"/>
    <w:multiLevelType w:val="hybridMultilevel"/>
    <w:tmpl w:val="2FA41B92"/>
    <w:lvl w:ilvl="0" w:tplc="35CC60F8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A553C"/>
    <w:multiLevelType w:val="hybridMultilevel"/>
    <w:tmpl w:val="A60A5156"/>
    <w:lvl w:ilvl="0" w:tplc="604CC994">
      <w:start w:val="1"/>
      <w:numFmt w:val="decimal"/>
      <w:lvlText w:val="%1."/>
      <w:lvlJc w:val="left"/>
      <w:pPr>
        <w:ind w:left="78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4DC70D82"/>
    <w:multiLevelType w:val="hybridMultilevel"/>
    <w:tmpl w:val="A888EA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02C4A"/>
    <w:multiLevelType w:val="hybridMultilevel"/>
    <w:tmpl w:val="050E24B8"/>
    <w:lvl w:ilvl="0" w:tplc="396A109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53F94119"/>
    <w:multiLevelType w:val="hybridMultilevel"/>
    <w:tmpl w:val="5B60D56E"/>
    <w:lvl w:ilvl="0" w:tplc="C9F8C05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 w15:restartNumberingAfterBreak="0">
    <w:nsid w:val="55FA2FC9"/>
    <w:multiLevelType w:val="hybridMultilevel"/>
    <w:tmpl w:val="AEC09236"/>
    <w:lvl w:ilvl="0" w:tplc="0130C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A5CCA"/>
    <w:multiLevelType w:val="hybridMultilevel"/>
    <w:tmpl w:val="655E579C"/>
    <w:lvl w:ilvl="0" w:tplc="1DEC52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56F00A3D"/>
    <w:multiLevelType w:val="hybridMultilevel"/>
    <w:tmpl w:val="DFBE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F2718"/>
    <w:multiLevelType w:val="hybridMultilevel"/>
    <w:tmpl w:val="099ACB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A26AA"/>
    <w:multiLevelType w:val="hybridMultilevel"/>
    <w:tmpl w:val="484C1DCA"/>
    <w:lvl w:ilvl="0" w:tplc="5980E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16084B"/>
    <w:multiLevelType w:val="hybridMultilevel"/>
    <w:tmpl w:val="A9802F46"/>
    <w:lvl w:ilvl="0" w:tplc="E0FA536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60C06111"/>
    <w:multiLevelType w:val="hybridMultilevel"/>
    <w:tmpl w:val="70E224EE"/>
    <w:lvl w:ilvl="0" w:tplc="2856CDC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694A7F6B"/>
    <w:multiLevelType w:val="hybridMultilevel"/>
    <w:tmpl w:val="2C4A8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05A61"/>
    <w:multiLevelType w:val="hybridMultilevel"/>
    <w:tmpl w:val="66822458"/>
    <w:lvl w:ilvl="0" w:tplc="321823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 w15:restartNumberingAfterBreak="0">
    <w:nsid w:val="6F210F3F"/>
    <w:multiLevelType w:val="hybridMultilevel"/>
    <w:tmpl w:val="ACB4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3B46B9"/>
    <w:multiLevelType w:val="hybridMultilevel"/>
    <w:tmpl w:val="88408C8A"/>
    <w:lvl w:ilvl="0" w:tplc="35CC60F8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32" w15:restartNumberingAfterBreak="0">
    <w:nsid w:val="797E2C5D"/>
    <w:multiLevelType w:val="hybridMultilevel"/>
    <w:tmpl w:val="602E256E"/>
    <w:lvl w:ilvl="0" w:tplc="8938AA8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 w15:restartNumberingAfterBreak="0">
    <w:nsid w:val="79E17B6B"/>
    <w:multiLevelType w:val="hybridMultilevel"/>
    <w:tmpl w:val="F0B4BB78"/>
    <w:lvl w:ilvl="0" w:tplc="35CC60F8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C0A2F"/>
    <w:multiLevelType w:val="hybridMultilevel"/>
    <w:tmpl w:val="2626C9C6"/>
    <w:lvl w:ilvl="0" w:tplc="24BA4B7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 w15:restartNumberingAfterBreak="0">
    <w:nsid w:val="7C38346E"/>
    <w:multiLevelType w:val="hybridMultilevel"/>
    <w:tmpl w:val="A60A5156"/>
    <w:lvl w:ilvl="0" w:tplc="604CC994">
      <w:start w:val="1"/>
      <w:numFmt w:val="decimal"/>
      <w:lvlText w:val="%1."/>
      <w:lvlJc w:val="left"/>
      <w:pPr>
        <w:ind w:left="78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6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7"/>
  </w:num>
  <w:num w:numId="3">
    <w:abstractNumId w:val="36"/>
  </w:num>
  <w:num w:numId="4">
    <w:abstractNumId w:val="1"/>
  </w:num>
  <w:num w:numId="5">
    <w:abstractNumId w:val="15"/>
  </w:num>
  <w:num w:numId="6">
    <w:abstractNumId w:val="24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20"/>
  </w:num>
  <w:num w:numId="15">
    <w:abstractNumId w:val="26"/>
  </w:num>
  <w:num w:numId="16">
    <w:abstractNumId w:val="2"/>
  </w:num>
  <w:num w:numId="17">
    <w:abstractNumId w:val="17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4"/>
  </w:num>
  <w:num w:numId="22">
    <w:abstractNumId w:val="27"/>
  </w:num>
  <w:num w:numId="23">
    <w:abstractNumId w:val="29"/>
  </w:num>
  <w:num w:numId="24">
    <w:abstractNumId w:val="31"/>
  </w:num>
  <w:num w:numId="25">
    <w:abstractNumId w:val="30"/>
  </w:num>
  <w:num w:numId="26">
    <w:abstractNumId w:val="8"/>
  </w:num>
  <w:num w:numId="27">
    <w:abstractNumId w:val="35"/>
  </w:num>
  <w:num w:numId="28">
    <w:abstractNumId w:val="19"/>
  </w:num>
  <w:num w:numId="29">
    <w:abstractNumId w:val="11"/>
  </w:num>
  <w:num w:numId="30">
    <w:abstractNumId w:val="32"/>
  </w:num>
  <w:num w:numId="31">
    <w:abstractNumId w:val="23"/>
  </w:num>
  <w:num w:numId="32">
    <w:abstractNumId w:val="21"/>
  </w:num>
  <w:num w:numId="33">
    <w:abstractNumId w:val="33"/>
  </w:num>
  <w:num w:numId="34">
    <w:abstractNumId w:val="16"/>
  </w:num>
  <w:num w:numId="35">
    <w:abstractNumId w:val="9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6"/>
    <w:rsid w:val="00036997"/>
    <w:rsid w:val="000C06B4"/>
    <w:rsid w:val="00120566"/>
    <w:rsid w:val="001B2BE4"/>
    <w:rsid w:val="00223665"/>
    <w:rsid w:val="002F1EBF"/>
    <w:rsid w:val="00382B0D"/>
    <w:rsid w:val="003C0715"/>
    <w:rsid w:val="004C475B"/>
    <w:rsid w:val="00513312"/>
    <w:rsid w:val="005B69A6"/>
    <w:rsid w:val="005D1552"/>
    <w:rsid w:val="006844B8"/>
    <w:rsid w:val="00687C6F"/>
    <w:rsid w:val="00690835"/>
    <w:rsid w:val="00824000"/>
    <w:rsid w:val="00831B97"/>
    <w:rsid w:val="00846EC6"/>
    <w:rsid w:val="008708E6"/>
    <w:rsid w:val="008D4C9D"/>
    <w:rsid w:val="00900309"/>
    <w:rsid w:val="00906736"/>
    <w:rsid w:val="009B474B"/>
    <w:rsid w:val="009C1850"/>
    <w:rsid w:val="00A00E03"/>
    <w:rsid w:val="00A60CA0"/>
    <w:rsid w:val="00A65506"/>
    <w:rsid w:val="00B35427"/>
    <w:rsid w:val="00B56942"/>
    <w:rsid w:val="00B620AC"/>
    <w:rsid w:val="00B76249"/>
    <w:rsid w:val="00BA008D"/>
    <w:rsid w:val="00BF6F47"/>
    <w:rsid w:val="00C26867"/>
    <w:rsid w:val="00D26A81"/>
    <w:rsid w:val="00DA38D6"/>
    <w:rsid w:val="00E90255"/>
    <w:rsid w:val="00EB3B6F"/>
    <w:rsid w:val="00EE3041"/>
    <w:rsid w:val="00F34B39"/>
    <w:rsid w:val="00F43825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C5AB"/>
  <w15:chartTrackingRefBased/>
  <w15:docId w15:val="{1EB58F7B-8BBC-4AC4-8B89-159090DF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6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736"/>
    <w:rPr>
      <w:lang w:val="uk-UA"/>
    </w:rPr>
  </w:style>
  <w:style w:type="paragraph" w:styleId="3">
    <w:name w:val="Body Text 3"/>
    <w:basedOn w:val="a"/>
    <w:link w:val="30"/>
    <w:semiHidden/>
    <w:rsid w:val="004C475B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4C475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4C475B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F1E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1EBF"/>
    <w:rPr>
      <w:lang w:val="uk-UA"/>
    </w:rPr>
  </w:style>
  <w:style w:type="paragraph" w:customStyle="1" w:styleId="31">
    <w:name w:val="Основной текст 31"/>
    <w:basedOn w:val="a"/>
    <w:rsid w:val="002F1EBF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-58" w:firstLine="0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">
    <w:name w:val="Заголовок 1 Знак"/>
    <w:rsid w:val="00A6550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customStyle="1" w:styleId="FR2">
    <w:name w:val="FR2"/>
    <w:rsid w:val="001B2BE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0%D1%80%D0%BB%D0%B0%D0%BC%D0%B5%D0%BD%D1%82%D1%81%D1%8C%D0%BA%D1%96_%D0%B2%D0%B8%D0%B1%D0%BE%D1%80%D0%B8_%D0%B2_%D0%A3%D0%BA%D1%80%D0%B0%D1%97%D0%BD%D1%96_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ua.com/knigi/aktualni-problemi-istorii-ukraini/parlamenti-ukra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Lytvyn_Volodymyr/Politychna_arena_Ukrainy_Diiovi_osoby_ta_vykonavts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azumkov.org.ua/upload/1442416518_fil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B8%D0%B1%D0%BE%D1%80%D0%B8_%D0%9F%D1%80%D0%B5%D0%B7%D0%B8%D0%B4%D0%B5%D0%BD%D1%82%D0%B0_%D0%A3%D0%BA%D1%80%D0%B0%D1%97%D0%BD%D0%B8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2020-05-17T11:23:00Z</dcterms:created>
  <dcterms:modified xsi:type="dcterms:W3CDTF">2020-05-17T11:49:00Z</dcterms:modified>
</cp:coreProperties>
</file>