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B85641" w:rsidRDefault="006B5260" w:rsidP="00F868DE">
      <w:pPr>
        <w:spacing w:after="0"/>
        <w:jc w:val="center"/>
        <w:rPr>
          <w:b/>
          <w:sz w:val="26"/>
          <w:szCs w:val="26"/>
        </w:rPr>
      </w:pPr>
      <w:r w:rsidRPr="00B85641">
        <w:rPr>
          <w:b/>
          <w:sz w:val="26"/>
          <w:szCs w:val="26"/>
          <w:lang w:val="ru-RU"/>
        </w:rPr>
        <w:t xml:space="preserve">    </w:t>
      </w:r>
      <w:r w:rsidR="00F868DE" w:rsidRPr="00B85641">
        <w:rPr>
          <w:b/>
          <w:sz w:val="26"/>
          <w:szCs w:val="26"/>
        </w:rPr>
        <w:t>ГРАФІК ДИСТАНЦІЙНОГО НАВЧАННЯ</w:t>
      </w:r>
    </w:p>
    <w:p w:rsidR="00F868DE" w:rsidRPr="00B85641" w:rsidRDefault="00F868DE" w:rsidP="00F868DE">
      <w:pPr>
        <w:spacing w:after="0"/>
        <w:jc w:val="center"/>
        <w:rPr>
          <w:b/>
          <w:sz w:val="26"/>
          <w:szCs w:val="26"/>
        </w:rPr>
      </w:pPr>
      <w:r w:rsidRPr="00B85641">
        <w:rPr>
          <w:b/>
          <w:sz w:val="26"/>
          <w:szCs w:val="26"/>
        </w:rPr>
        <w:t>СТУДЕНТІВ ФАКУЛЬТЕТУ МІЖНАРОДНИХ ВІДНОСИН</w:t>
      </w:r>
    </w:p>
    <w:p w:rsidR="00474C92" w:rsidRPr="00B85641" w:rsidRDefault="001F5F36" w:rsidP="00F868DE">
      <w:pPr>
        <w:spacing w:after="0"/>
        <w:jc w:val="center"/>
        <w:rPr>
          <w:b/>
          <w:sz w:val="26"/>
          <w:szCs w:val="26"/>
        </w:rPr>
      </w:pPr>
      <w:r w:rsidRPr="00B85641">
        <w:rPr>
          <w:b/>
          <w:sz w:val="26"/>
          <w:szCs w:val="26"/>
        </w:rPr>
        <w:t xml:space="preserve">НА ПЕРІОД КАРАНТИНУ з </w:t>
      </w:r>
      <w:r w:rsidR="00B85641" w:rsidRPr="00B85641">
        <w:rPr>
          <w:b/>
          <w:sz w:val="26"/>
          <w:szCs w:val="26"/>
          <w:lang w:val="ru-RU"/>
        </w:rPr>
        <w:t>06</w:t>
      </w:r>
      <w:r w:rsidR="00F868DE" w:rsidRPr="00B85641">
        <w:rPr>
          <w:b/>
          <w:sz w:val="26"/>
          <w:szCs w:val="26"/>
        </w:rPr>
        <w:t>.</w:t>
      </w:r>
      <w:r w:rsidRPr="00B85641">
        <w:rPr>
          <w:b/>
          <w:sz w:val="26"/>
          <w:szCs w:val="26"/>
          <w:lang w:val="ru-RU"/>
        </w:rPr>
        <w:t xml:space="preserve">04 </w:t>
      </w:r>
      <w:r w:rsidR="00F868DE" w:rsidRPr="00B85641">
        <w:rPr>
          <w:b/>
          <w:sz w:val="26"/>
          <w:szCs w:val="26"/>
        </w:rPr>
        <w:t xml:space="preserve">2020 р. по </w:t>
      </w:r>
      <w:r w:rsidR="00B85641" w:rsidRPr="00B85641">
        <w:rPr>
          <w:b/>
          <w:sz w:val="26"/>
          <w:szCs w:val="26"/>
          <w:lang w:val="ru-RU"/>
        </w:rPr>
        <w:t>17</w:t>
      </w:r>
      <w:r w:rsidR="00F868DE" w:rsidRPr="00B85641">
        <w:rPr>
          <w:b/>
          <w:sz w:val="26"/>
          <w:szCs w:val="26"/>
        </w:rPr>
        <w:t>.04.2020 р.</w:t>
      </w:r>
    </w:p>
    <w:p w:rsidR="00F868DE" w:rsidRPr="00B85641" w:rsidRDefault="00F868DE" w:rsidP="00F868DE">
      <w:pPr>
        <w:spacing w:after="0"/>
        <w:rPr>
          <w:sz w:val="26"/>
          <w:szCs w:val="26"/>
        </w:rPr>
      </w:pPr>
      <w:r w:rsidRPr="00B85641">
        <w:rPr>
          <w:b/>
          <w:sz w:val="26"/>
          <w:szCs w:val="26"/>
        </w:rPr>
        <w:t>Назва навчальної дисципліни</w:t>
      </w:r>
      <w:r w:rsidRPr="00B85641">
        <w:rPr>
          <w:sz w:val="26"/>
          <w:szCs w:val="26"/>
        </w:rPr>
        <w:t xml:space="preserve"> </w:t>
      </w:r>
      <w:r w:rsidR="00634E17" w:rsidRPr="00B85641">
        <w:rPr>
          <w:sz w:val="26"/>
          <w:szCs w:val="26"/>
          <w:lang w:val="ru-RU"/>
        </w:rPr>
        <w:t>:</w:t>
      </w:r>
      <w:r w:rsidR="00AF03F5" w:rsidRPr="00B85641">
        <w:rPr>
          <w:sz w:val="26"/>
          <w:szCs w:val="26"/>
        </w:rPr>
        <w:t xml:space="preserve"> </w:t>
      </w:r>
      <w:r w:rsidR="00634E17" w:rsidRPr="00B85641">
        <w:rPr>
          <w:sz w:val="26"/>
          <w:szCs w:val="26"/>
        </w:rPr>
        <w:t xml:space="preserve">Теорія та практика перекладу </w:t>
      </w:r>
      <w:r w:rsidR="00276250" w:rsidRPr="00B85641">
        <w:rPr>
          <w:sz w:val="26"/>
          <w:szCs w:val="26"/>
        </w:rPr>
        <w:fldChar w:fldCharType="begin"/>
      </w:r>
      <w:r w:rsidR="00880554" w:rsidRPr="00B85641">
        <w:rPr>
          <w:sz w:val="26"/>
          <w:szCs w:val="26"/>
        </w:rPr>
        <w:instrText xml:space="preserve"> COMMENTS   \* MERGEFORMAT </w:instrText>
      </w:r>
      <w:r w:rsidR="00276250" w:rsidRPr="00B85641">
        <w:rPr>
          <w:sz w:val="26"/>
          <w:szCs w:val="26"/>
        </w:rPr>
        <w:fldChar w:fldCharType="end"/>
      </w:r>
    </w:p>
    <w:p w:rsidR="00F868DE" w:rsidRPr="00B85641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B85641">
        <w:rPr>
          <w:b/>
          <w:sz w:val="26"/>
          <w:szCs w:val="26"/>
        </w:rPr>
        <w:t>Курс</w:t>
      </w:r>
      <w:r w:rsidRPr="00B85641">
        <w:rPr>
          <w:sz w:val="26"/>
          <w:szCs w:val="26"/>
        </w:rPr>
        <w:t xml:space="preserve"> </w:t>
      </w:r>
      <w:r w:rsidR="00270518" w:rsidRPr="00B85641">
        <w:rPr>
          <w:sz w:val="26"/>
          <w:szCs w:val="26"/>
        </w:rPr>
        <w:t>І</w:t>
      </w:r>
      <w:r w:rsidR="00270518" w:rsidRPr="00B85641">
        <w:rPr>
          <w:sz w:val="26"/>
          <w:szCs w:val="26"/>
          <w:lang w:val="en-US"/>
        </w:rPr>
        <w:t>V</w:t>
      </w:r>
      <w:r w:rsidR="00276250" w:rsidRPr="00B85641">
        <w:rPr>
          <w:sz w:val="26"/>
          <w:szCs w:val="26"/>
        </w:rPr>
        <w:fldChar w:fldCharType="begin"/>
      </w:r>
      <w:r w:rsidR="001263AB" w:rsidRPr="00B85641">
        <w:rPr>
          <w:sz w:val="26"/>
          <w:szCs w:val="26"/>
        </w:rPr>
        <w:instrText xml:space="preserve"> FILLIN   \* MERGEFORMAT </w:instrText>
      </w:r>
      <w:r w:rsidR="00276250" w:rsidRPr="00B85641">
        <w:rPr>
          <w:sz w:val="26"/>
          <w:szCs w:val="26"/>
        </w:rPr>
        <w:fldChar w:fldCharType="end"/>
      </w:r>
      <w:r w:rsidR="00276250" w:rsidRPr="00B85641">
        <w:rPr>
          <w:sz w:val="26"/>
          <w:szCs w:val="26"/>
        </w:rPr>
        <w:fldChar w:fldCharType="begin"/>
      </w:r>
      <w:r w:rsidR="00880554" w:rsidRPr="00B85641">
        <w:rPr>
          <w:sz w:val="26"/>
          <w:szCs w:val="26"/>
        </w:rPr>
        <w:instrText xml:space="preserve"> QUOTE   \* MERGEFORMAT </w:instrText>
      </w:r>
      <w:r w:rsidR="00276250" w:rsidRPr="00B85641">
        <w:rPr>
          <w:sz w:val="26"/>
          <w:szCs w:val="26"/>
        </w:rPr>
        <w:fldChar w:fldCharType="end"/>
      </w:r>
    </w:p>
    <w:p w:rsidR="00F868DE" w:rsidRPr="00B85641" w:rsidRDefault="00062014" w:rsidP="00F868DE">
      <w:pPr>
        <w:spacing w:after="0"/>
        <w:rPr>
          <w:sz w:val="26"/>
          <w:szCs w:val="26"/>
          <w:lang w:val="ru-RU"/>
        </w:rPr>
      </w:pPr>
      <w:r w:rsidRPr="00B85641">
        <w:rPr>
          <w:b/>
          <w:sz w:val="26"/>
          <w:szCs w:val="26"/>
        </w:rPr>
        <w:t>Освітня програма</w:t>
      </w:r>
      <w:r w:rsidR="00AF03F5" w:rsidRPr="00B85641">
        <w:rPr>
          <w:b/>
          <w:sz w:val="26"/>
          <w:szCs w:val="26"/>
        </w:rPr>
        <w:t xml:space="preserve"> </w:t>
      </w:r>
      <w:r w:rsidR="00270518" w:rsidRPr="00B85641">
        <w:rPr>
          <w:b/>
          <w:sz w:val="26"/>
          <w:szCs w:val="26"/>
        </w:rPr>
        <w:t xml:space="preserve"> </w:t>
      </w:r>
      <w:bookmarkStart w:id="0" w:name="_GoBack"/>
      <w:bookmarkEnd w:id="0"/>
      <w:r w:rsidR="00B85641" w:rsidRPr="00B85641">
        <w:rPr>
          <w:sz w:val="26"/>
          <w:szCs w:val="26"/>
        </w:rPr>
        <w:t xml:space="preserve">Міжнародні </w:t>
      </w:r>
      <w:r w:rsidR="00B100DF" w:rsidRPr="00B85641">
        <w:rPr>
          <w:sz w:val="26"/>
          <w:szCs w:val="26"/>
        </w:rPr>
        <w:t>відносини.</w:t>
      </w:r>
    </w:p>
    <w:p w:rsidR="00F868DE" w:rsidRPr="00B85641" w:rsidRDefault="00F868DE" w:rsidP="00F868DE">
      <w:pPr>
        <w:spacing w:after="0"/>
        <w:rPr>
          <w:sz w:val="26"/>
          <w:szCs w:val="26"/>
        </w:rPr>
      </w:pPr>
      <w:r w:rsidRPr="00B85641">
        <w:rPr>
          <w:b/>
          <w:sz w:val="26"/>
          <w:szCs w:val="26"/>
        </w:rPr>
        <w:t>Прізвище та ініціали викладача</w:t>
      </w:r>
      <w:r w:rsidR="00AF03F5" w:rsidRPr="00B85641">
        <w:rPr>
          <w:b/>
          <w:sz w:val="26"/>
          <w:szCs w:val="26"/>
        </w:rPr>
        <w:t xml:space="preserve"> </w:t>
      </w:r>
      <w:r w:rsidR="0009680F" w:rsidRPr="00B85641">
        <w:rPr>
          <w:sz w:val="26"/>
          <w:szCs w:val="26"/>
        </w:rPr>
        <w:t>Козак Т.М.</w:t>
      </w:r>
    </w:p>
    <w:p w:rsidR="00F868DE" w:rsidRPr="00B85641" w:rsidRDefault="00F868DE" w:rsidP="00F868DE">
      <w:pPr>
        <w:spacing w:after="0"/>
        <w:rPr>
          <w:sz w:val="26"/>
          <w:szCs w:val="26"/>
        </w:rPr>
      </w:pPr>
      <w:r w:rsidRPr="00B85641">
        <w:rPr>
          <w:b/>
          <w:sz w:val="26"/>
          <w:szCs w:val="26"/>
        </w:rPr>
        <w:t>Адреса електронної пошти</w:t>
      </w:r>
      <w:r w:rsidR="00AF03F5" w:rsidRPr="00B85641">
        <w:rPr>
          <w:sz w:val="26"/>
          <w:szCs w:val="26"/>
        </w:rPr>
        <w:t xml:space="preserve"> </w:t>
      </w:r>
      <w:hyperlink r:id="rId8" w:history="1">
        <w:r w:rsidR="00B85641" w:rsidRPr="00B85641">
          <w:rPr>
            <w:rStyle w:val="ad"/>
            <w:sz w:val="26"/>
            <w:szCs w:val="26"/>
            <w:lang w:val="en-US"/>
          </w:rPr>
          <w:t>palm</w:t>
        </w:r>
        <w:r w:rsidR="00B85641" w:rsidRPr="00B85641">
          <w:rPr>
            <w:rStyle w:val="ad"/>
            <w:sz w:val="26"/>
            <w:szCs w:val="26"/>
            <w:lang w:val="ru-RU"/>
          </w:rPr>
          <w:t>1330@</w:t>
        </w:r>
        <w:r w:rsidR="00B85641" w:rsidRPr="00B85641">
          <w:rPr>
            <w:rStyle w:val="ad"/>
            <w:sz w:val="26"/>
            <w:szCs w:val="26"/>
            <w:lang w:val="en-US"/>
          </w:rPr>
          <w:t>ukr</w:t>
        </w:r>
        <w:r w:rsidR="00B85641" w:rsidRPr="00B85641">
          <w:rPr>
            <w:rStyle w:val="ad"/>
            <w:sz w:val="26"/>
            <w:szCs w:val="26"/>
            <w:lang w:val="ru-RU"/>
          </w:rPr>
          <w:t>.</w:t>
        </w:r>
        <w:r w:rsidR="00B85641" w:rsidRPr="00B85641">
          <w:rPr>
            <w:rStyle w:val="ad"/>
            <w:sz w:val="26"/>
            <w:szCs w:val="26"/>
            <w:lang w:val="en-US"/>
          </w:rPr>
          <w:t>net</w:t>
        </w:r>
      </w:hyperlink>
      <w:r w:rsidR="00B85641" w:rsidRPr="00B85641">
        <w:rPr>
          <w:sz w:val="26"/>
          <w:szCs w:val="26"/>
        </w:rPr>
        <w:t xml:space="preserve"> </w:t>
      </w:r>
      <w:r w:rsidR="00AF03F5" w:rsidRPr="00B85641">
        <w:rPr>
          <w:sz w:val="26"/>
          <w:szCs w:val="26"/>
        </w:rPr>
        <w:t xml:space="preserve">      </w:t>
      </w:r>
    </w:p>
    <w:p w:rsidR="00F868DE" w:rsidRPr="00B85641" w:rsidRDefault="00F868DE" w:rsidP="00F868DE">
      <w:pPr>
        <w:spacing w:after="0"/>
        <w:rPr>
          <w:sz w:val="26"/>
          <w:szCs w:val="26"/>
        </w:rPr>
      </w:pPr>
      <w:r w:rsidRPr="00B85641">
        <w:rPr>
          <w:b/>
          <w:sz w:val="26"/>
          <w:szCs w:val="26"/>
        </w:rPr>
        <w:t>Кі</w:t>
      </w:r>
      <w:r w:rsidR="00F87B51" w:rsidRPr="00B85641">
        <w:rPr>
          <w:b/>
          <w:sz w:val="26"/>
          <w:szCs w:val="26"/>
        </w:rPr>
        <w:t xml:space="preserve">лькість аудиторних годин з </w:t>
      </w:r>
      <w:r w:rsidR="00F87B51" w:rsidRPr="00B85641">
        <w:rPr>
          <w:b/>
          <w:sz w:val="26"/>
          <w:szCs w:val="26"/>
          <w:lang w:val="ru-RU"/>
        </w:rPr>
        <w:t>5</w:t>
      </w:r>
      <w:r w:rsidRPr="00B85641">
        <w:rPr>
          <w:b/>
          <w:sz w:val="26"/>
          <w:szCs w:val="26"/>
        </w:rPr>
        <w:t>.</w:t>
      </w:r>
      <w:r w:rsidR="00F87B51" w:rsidRPr="00B85641">
        <w:rPr>
          <w:b/>
          <w:sz w:val="26"/>
          <w:szCs w:val="26"/>
          <w:lang w:val="ru-RU"/>
        </w:rPr>
        <w:t xml:space="preserve">04 </w:t>
      </w:r>
      <w:r w:rsidRPr="00B85641">
        <w:rPr>
          <w:b/>
          <w:sz w:val="26"/>
          <w:szCs w:val="26"/>
        </w:rPr>
        <w:t xml:space="preserve">2020 р. по </w:t>
      </w:r>
      <w:r w:rsidR="00F87B51" w:rsidRPr="00B85641">
        <w:rPr>
          <w:b/>
          <w:sz w:val="26"/>
          <w:szCs w:val="26"/>
          <w:lang w:val="ru-RU"/>
        </w:rPr>
        <w:t>24</w:t>
      </w:r>
      <w:r w:rsidRPr="00B85641">
        <w:rPr>
          <w:b/>
          <w:sz w:val="26"/>
          <w:szCs w:val="26"/>
        </w:rPr>
        <w:t>.04.2020 р.</w:t>
      </w:r>
      <w:r w:rsidR="00AF03F5" w:rsidRPr="00B85641">
        <w:rPr>
          <w:b/>
          <w:sz w:val="26"/>
          <w:szCs w:val="26"/>
        </w:rPr>
        <w:t xml:space="preserve"> </w:t>
      </w:r>
      <w:r w:rsidR="00B85641" w:rsidRPr="00B85641">
        <w:rPr>
          <w:b/>
          <w:sz w:val="26"/>
          <w:szCs w:val="26"/>
          <w:lang w:val="ru-RU"/>
        </w:rPr>
        <w:t xml:space="preserve">– </w:t>
      </w:r>
      <w:r w:rsidR="00F87B51" w:rsidRPr="00B85641">
        <w:rPr>
          <w:sz w:val="26"/>
          <w:szCs w:val="26"/>
        </w:rPr>
        <w:t>1</w:t>
      </w:r>
      <w:r w:rsidR="00F87B51" w:rsidRPr="00B85641">
        <w:rPr>
          <w:sz w:val="26"/>
          <w:szCs w:val="26"/>
          <w:lang w:val="ru-RU"/>
        </w:rPr>
        <w:t>0</w:t>
      </w:r>
      <w:r w:rsidR="00B85641" w:rsidRPr="00B85641">
        <w:rPr>
          <w:sz w:val="26"/>
          <w:szCs w:val="26"/>
        </w:rPr>
        <w:t xml:space="preserve"> годин</w:t>
      </w:r>
    </w:p>
    <w:p w:rsidR="00F868DE" w:rsidRPr="00B85641" w:rsidRDefault="00F868DE" w:rsidP="00062014">
      <w:pPr>
        <w:spacing w:after="0"/>
        <w:jc w:val="center"/>
        <w:rPr>
          <w:b/>
          <w:sz w:val="26"/>
          <w:szCs w:val="26"/>
          <w:lang w:val="ru-RU"/>
        </w:rPr>
      </w:pPr>
      <w:r w:rsidRPr="00B85641">
        <w:rPr>
          <w:b/>
          <w:sz w:val="26"/>
          <w:szCs w:val="26"/>
        </w:rPr>
        <w:t>Теми та питання для опрацювання</w:t>
      </w:r>
    </w:p>
    <w:p w:rsidR="00AD7051" w:rsidRPr="00B85641" w:rsidRDefault="00AD7051" w:rsidP="00062014">
      <w:pPr>
        <w:spacing w:after="0"/>
        <w:jc w:val="center"/>
        <w:rPr>
          <w:b/>
          <w:sz w:val="26"/>
          <w:szCs w:val="26"/>
          <w:lang w:val="ru-RU"/>
        </w:rPr>
      </w:pPr>
    </w:p>
    <w:p w:rsidR="00F87B51" w:rsidRPr="00B85641" w:rsidRDefault="00F87B51" w:rsidP="00F87B51">
      <w:pPr>
        <w:spacing w:after="0"/>
        <w:jc w:val="center"/>
        <w:rPr>
          <w:sz w:val="26"/>
          <w:szCs w:val="26"/>
        </w:rPr>
      </w:pPr>
      <w:r w:rsidRPr="00B85641">
        <w:rPr>
          <w:sz w:val="26"/>
          <w:szCs w:val="26"/>
        </w:rPr>
        <w:t xml:space="preserve">     </w:t>
      </w:r>
      <w:r w:rsidRPr="00B85641">
        <w:rPr>
          <w:sz w:val="26"/>
          <w:szCs w:val="26"/>
          <w:lang w:val="ru-RU"/>
        </w:rPr>
        <w:t xml:space="preserve"> </w:t>
      </w:r>
      <w:r w:rsidRPr="00B85641">
        <w:rPr>
          <w:sz w:val="26"/>
          <w:szCs w:val="26"/>
        </w:rPr>
        <w:t>ТЕМА 4.Переклад складнопідрядних речень.</w:t>
      </w:r>
    </w:p>
    <w:p w:rsidR="00F87B51" w:rsidRPr="00B85641" w:rsidRDefault="00F87B51" w:rsidP="00F87B51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B85641">
        <w:rPr>
          <w:rFonts w:cs="Times New Roman"/>
          <w:sz w:val="26"/>
          <w:szCs w:val="26"/>
        </w:rPr>
        <w:t>Переклад</w:t>
      </w:r>
      <w:r w:rsidRPr="00B85641">
        <w:rPr>
          <w:sz w:val="26"/>
          <w:szCs w:val="26"/>
        </w:rPr>
        <w:t xml:space="preserve">  </w:t>
      </w:r>
      <w:r w:rsidRPr="00B85641">
        <w:rPr>
          <w:rFonts w:cs="Times New Roman"/>
          <w:sz w:val="26"/>
          <w:szCs w:val="26"/>
        </w:rPr>
        <w:t>складнопідрядних</w:t>
      </w:r>
      <w:r w:rsidRPr="00B85641">
        <w:rPr>
          <w:sz w:val="26"/>
          <w:szCs w:val="26"/>
        </w:rPr>
        <w:t xml:space="preserve"> </w:t>
      </w:r>
      <w:r w:rsidRPr="00B85641">
        <w:rPr>
          <w:rFonts w:cs="Times New Roman"/>
          <w:sz w:val="26"/>
          <w:szCs w:val="26"/>
        </w:rPr>
        <w:t>речень</w:t>
      </w:r>
      <w:r w:rsidRPr="00B85641">
        <w:rPr>
          <w:sz w:val="26"/>
          <w:szCs w:val="26"/>
        </w:rPr>
        <w:t xml:space="preserve">  </w:t>
      </w:r>
      <w:r w:rsidRPr="00B85641">
        <w:rPr>
          <w:rFonts w:cs="Times New Roman"/>
          <w:sz w:val="26"/>
          <w:szCs w:val="26"/>
        </w:rPr>
        <w:t>с</w:t>
      </w:r>
      <w:r w:rsidRPr="00B85641">
        <w:rPr>
          <w:sz w:val="26"/>
          <w:szCs w:val="26"/>
        </w:rPr>
        <w:t>.108-11</w:t>
      </w:r>
      <w:r w:rsidRPr="00B85641">
        <w:rPr>
          <w:sz w:val="26"/>
          <w:szCs w:val="26"/>
          <w:lang w:val="ru-RU"/>
        </w:rPr>
        <w:t>8</w:t>
      </w:r>
    </w:p>
    <w:p w:rsidR="00B100DF" w:rsidRPr="00B85641" w:rsidRDefault="00F87B51" w:rsidP="00B85641">
      <w:pPr>
        <w:pStyle w:val="a3"/>
        <w:numPr>
          <w:ilvl w:val="0"/>
          <w:numId w:val="3"/>
        </w:numPr>
        <w:spacing w:after="0"/>
        <w:rPr>
          <w:rFonts w:eastAsia="Times New Roman" w:cs="Arial"/>
          <w:kern w:val="36"/>
          <w:sz w:val="26"/>
          <w:szCs w:val="26"/>
          <w:lang w:eastAsia="uk-UA"/>
        </w:rPr>
      </w:pPr>
      <w:r w:rsidRPr="00B85641">
        <w:rPr>
          <w:rFonts w:cs="Times New Roman"/>
          <w:sz w:val="26"/>
          <w:szCs w:val="26"/>
        </w:rPr>
        <w:t>Ознайомлення</w:t>
      </w:r>
      <w:r w:rsidRPr="00B85641">
        <w:rPr>
          <w:sz w:val="26"/>
          <w:szCs w:val="26"/>
        </w:rPr>
        <w:t xml:space="preserve"> з текстом</w:t>
      </w:r>
      <w:r w:rsidR="00AD7051" w:rsidRPr="00B85641">
        <w:rPr>
          <w:sz w:val="26"/>
          <w:szCs w:val="26"/>
        </w:rPr>
        <w:t xml:space="preserve"> </w:t>
      </w:r>
      <w:r w:rsidR="001C6722" w:rsidRPr="00B85641">
        <w:rPr>
          <w:rFonts w:cs="TTE1F98690t00"/>
          <w:b/>
          <w:color w:val="330000"/>
          <w:sz w:val="26"/>
          <w:szCs w:val="26"/>
          <w:lang w:val="en-US"/>
        </w:rPr>
        <w:t>The</w:t>
      </w:r>
      <w:r w:rsidR="001C6722" w:rsidRPr="00B85641">
        <w:rPr>
          <w:rFonts w:cs="TTE1F98690t00"/>
          <w:b/>
          <w:color w:val="330000"/>
          <w:sz w:val="26"/>
          <w:szCs w:val="26"/>
        </w:rPr>
        <w:t xml:space="preserve"> </w:t>
      </w:r>
      <w:r w:rsidR="001C6722" w:rsidRPr="00B85641">
        <w:rPr>
          <w:rFonts w:cs="TTE1F98690t00"/>
          <w:b/>
          <w:color w:val="330000"/>
          <w:sz w:val="26"/>
          <w:szCs w:val="26"/>
          <w:lang w:val="en-US"/>
        </w:rPr>
        <w:t>Ideal</w:t>
      </w:r>
      <w:r w:rsidR="001C6722" w:rsidRPr="00B85641">
        <w:rPr>
          <w:rFonts w:cs="TTE1F98690t00"/>
          <w:b/>
          <w:color w:val="330000"/>
          <w:sz w:val="26"/>
          <w:szCs w:val="26"/>
        </w:rPr>
        <w:t xml:space="preserve"> </w:t>
      </w:r>
      <w:r w:rsidR="001C6722" w:rsidRPr="00B85641">
        <w:rPr>
          <w:rFonts w:cs="TTE1F98690t00"/>
          <w:b/>
          <w:color w:val="330000"/>
          <w:sz w:val="26"/>
          <w:szCs w:val="26"/>
          <w:lang w:val="en-US"/>
        </w:rPr>
        <w:t>Diplomatist</w:t>
      </w:r>
      <w:r w:rsidR="001C6722" w:rsidRPr="00B85641">
        <w:rPr>
          <w:rFonts w:cs="TTE1F98690t00"/>
          <w:color w:val="330000"/>
          <w:sz w:val="26"/>
          <w:szCs w:val="26"/>
        </w:rPr>
        <w:t xml:space="preserve"> </w:t>
      </w:r>
      <w:r w:rsidR="006B5260" w:rsidRPr="00B85641">
        <w:rPr>
          <w:rFonts w:cs="TTE1F98690t00"/>
          <w:color w:val="330000"/>
          <w:sz w:val="26"/>
          <w:szCs w:val="26"/>
        </w:rPr>
        <w:t>.Опрацювання те</w:t>
      </w:r>
      <w:r w:rsidR="00987E8F" w:rsidRPr="00B85641">
        <w:rPr>
          <w:rFonts w:cs="TTE1F98690t00"/>
          <w:color w:val="330000"/>
          <w:sz w:val="26"/>
          <w:szCs w:val="26"/>
        </w:rPr>
        <w:t>ксту</w:t>
      </w:r>
      <w:r w:rsidR="001C6722" w:rsidRPr="00B85641">
        <w:rPr>
          <w:rFonts w:cs="TTE1F98690t00"/>
          <w:color w:val="330000"/>
          <w:sz w:val="26"/>
          <w:szCs w:val="26"/>
        </w:rPr>
        <w:t xml:space="preserve"> с.104-125</w:t>
      </w:r>
      <w:r w:rsidR="00987E8F" w:rsidRPr="00B85641">
        <w:rPr>
          <w:rFonts w:cs="TTE1F98690t00"/>
          <w:color w:val="330000"/>
          <w:sz w:val="26"/>
          <w:szCs w:val="26"/>
        </w:rPr>
        <w:t xml:space="preserve">: Виокремлення та переклад складнопідрядних речень  </w:t>
      </w:r>
      <w:r w:rsidR="00DD60F1" w:rsidRPr="00B85641">
        <w:rPr>
          <w:rFonts w:cs="TTE1F98690t00"/>
          <w:color w:val="330000"/>
          <w:sz w:val="26"/>
          <w:szCs w:val="26"/>
        </w:rPr>
        <w:t>,</w:t>
      </w:r>
      <w:r w:rsidR="00860675" w:rsidRPr="00B85641">
        <w:rPr>
          <w:rFonts w:cs="TTE1F98690t00"/>
          <w:color w:val="330000"/>
          <w:sz w:val="26"/>
          <w:szCs w:val="26"/>
        </w:rPr>
        <w:t xml:space="preserve">які вводяться сполучниками </w:t>
      </w:r>
      <w:r w:rsidR="00987E8F" w:rsidRPr="00B85641">
        <w:rPr>
          <w:sz w:val="26"/>
          <w:szCs w:val="26"/>
        </w:rPr>
        <w:t xml:space="preserve"> that, if, whether, </w:t>
      </w:r>
      <w:r w:rsidR="00860675" w:rsidRPr="00B85641">
        <w:rPr>
          <w:rFonts w:cs="Arial"/>
          <w:color w:val="3A3F5D"/>
          <w:sz w:val="26"/>
          <w:szCs w:val="26"/>
          <w:shd w:val="clear" w:color="auto" w:fill="FFFFFF"/>
        </w:rPr>
        <w:t>сполучними словами</w:t>
      </w:r>
      <w:r w:rsidR="00987E8F" w:rsidRPr="00B85641">
        <w:rPr>
          <w:sz w:val="26"/>
          <w:szCs w:val="26"/>
        </w:rPr>
        <w:t xml:space="preserve"> who, what</w:t>
      </w:r>
      <w:r w:rsidR="00860675" w:rsidRPr="00B85641">
        <w:rPr>
          <w:sz w:val="26"/>
          <w:szCs w:val="26"/>
        </w:rPr>
        <w:t>, which, how, where, when, why, that, whether, as if, because ,</w:t>
      </w:r>
      <w:r w:rsidR="00860675" w:rsidRPr="00B85641">
        <w:rPr>
          <w:rFonts w:cs="Arial"/>
          <w:iCs/>
          <w:color w:val="3A3F5D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860675" w:rsidRPr="00B85641">
        <w:rPr>
          <w:rFonts w:cs="Arial"/>
          <w:iCs/>
          <w:sz w:val="26"/>
          <w:szCs w:val="26"/>
          <w:bdr w:val="none" w:sz="0" w:space="0" w:color="auto" w:frame="1"/>
          <w:shd w:val="clear" w:color="auto" w:fill="FFFFFF"/>
        </w:rPr>
        <w:t>або</w:t>
      </w:r>
      <w:r w:rsidR="00860675" w:rsidRPr="00B85641">
        <w:rPr>
          <w:rFonts w:cs="Arial"/>
          <w:b/>
          <w:i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860675" w:rsidRPr="00B85641">
        <w:rPr>
          <w:rStyle w:val="af2"/>
          <w:rFonts w:cs="Arial"/>
          <w:b w:val="0"/>
          <w:iCs/>
          <w:sz w:val="26"/>
          <w:szCs w:val="26"/>
          <w:bdr w:val="none" w:sz="0" w:space="0" w:color="auto" w:frame="1"/>
          <w:shd w:val="clear" w:color="auto" w:fill="FFFFFF"/>
        </w:rPr>
        <w:t>безсполучниковим способом.</w:t>
      </w:r>
      <w:r w:rsidR="00860675" w:rsidRPr="00B85641">
        <w:rPr>
          <w:rStyle w:val="af2"/>
          <w:rFonts w:cs="Arial"/>
          <w:b w:val="0"/>
          <w:i/>
          <w:i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860675" w:rsidRPr="00B85641">
        <w:rPr>
          <w:b/>
          <w:sz w:val="26"/>
          <w:szCs w:val="26"/>
        </w:rPr>
        <w:t xml:space="preserve"> </w:t>
      </w:r>
      <w:r w:rsidR="00B100DF" w:rsidRPr="00B85641">
        <w:rPr>
          <w:rFonts w:eastAsia="Times New Roman" w:cs="Arial"/>
          <w:kern w:val="36"/>
          <w:sz w:val="26"/>
          <w:szCs w:val="26"/>
          <w:lang w:eastAsia="uk-UA"/>
        </w:rPr>
        <w:t>Виписати</w:t>
      </w:r>
      <w:r w:rsidR="00DD60F1" w:rsidRPr="00B85641">
        <w:rPr>
          <w:rFonts w:eastAsia="Times New Roman" w:cs="Arial"/>
          <w:kern w:val="36"/>
          <w:sz w:val="26"/>
          <w:szCs w:val="26"/>
          <w:lang w:eastAsia="uk-UA"/>
        </w:rPr>
        <w:t xml:space="preserve"> </w:t>
      </w:r>
      <w:r w:rsidR="00860675" w:rsidRPr="00B85641">
        <w:rPr>
          <w:rFonts w:eastAsia="Times New Roman" w:cs="Arial"/>
          <w:kern w:val="36"/>
          <w:sz w:val="26"/>
          <w:szCs w:val="26"/>
          <w:lang w:eastAsia="uk-UA"/>
        </w:rPr>
        <w:t xml:space="preserve">від 5 до 8 </w:t>
      </w:r>
      <w:r w:rsidR="00DD60F1" w:rsidRPr="00B85641">
        <w:rPr>
          <w:rFonts w:eastAsia="Times New Roman" w:cs="Arial"/>
          <w:kern w:val="36"/>
          <w:sz w:val="26"/>
          <w:szCs w:val="26"/>
          <w:lang w:eastAsia="uk-UA"/>
        </w:rPr>
        <w:t xml:space="preserve"> складно підрядних речень. </w:t>
      </w:r>
      <w:r w:rsidR="001C6722" w:rsidRPr="00B85641">
        <w:rPr>
          <w:rFonts w:eastAsia="Times New Roman" w:cs="Arial"/>
          <w:kern w:val="36"/>
          <w:sz w:val="26"/>
          <w:szCs w:val="26"/>
          <w:lang w:eastAsia="uk-UA"/>
        </w:rPr>
        <w:t>Переклад окремих уривків тексту з листа.</w:t>
      </w:r>
    </w:p>
    <w:p w:rsidR="001C6722" w:rsidRPr="00B85641" w:rsidRDefault="001C6722" w:rsidP="00B85641">
      <w:pPr>
        <w:pStyle w:val="a3"/>
        <w:numPr>
          <w:ilvl w:val="0"/>
          <w:numId w:val="3"/>
        </w:numPr>
        <w:spacing w:after="0"/>
        <w:rPr>
          <w:rFonts w:ascii="Arial" w:eastAsia="Times New Roman" w:hAnsi="Arial" w:cs="Arial"/>
          <w:kern w:val="36"/>
          <w:sz w:val="26"/>
          <w:szCs w:val="26"/>
          <w:lang w:eastAsia="uk-UA"/>
        </w:rPr>
      </w:pPr>
      <w:r w:rsidRPr="00B85641">
        <w:rPr>
          <w:rFonts w:eastAsia="Times New Roman" w:cs="Arial"/>
          <w:kern w:val="36"/>
          <w:sz w:val="26"/>
          <w:szCs w:val="26"/>
          <w:lang w:eastAsia="uk-UA"/>
        </w:rPr>
        <w:t xml:space="preserve">Поняття </w:t>
      </w:r>
      <w:r w:rsidRPr="00B85641">
        <w:rPr>
          <w:rFonts w:cs="Times New Roman"/>
          <w:sz w:val="26"/>
          <w:szCs w:val="26"/>
        </w:rPr>
        <w:t>дипломатичної</w:t>
      </w:r>
      <w:r w:rsidRPr="00B85641">
        <w:rPr>
          <w:rFonts w:eastAsia="Times New Roman" w:cs="Arial"/>
          <w:kern w:val="36"/>
          <w:sz w:val="26"/>
          <w:szCs w:val="26"/>
          <w:lang w:eastAsia="uk-UA"/>
        </w:rPr>
        <w:t xml:space="preserve"> служби та їх роль у зовнішніх відносинах</w:t>
      </w:r>
      <w:r w:rsidR="00AD7051" w:rsidRPr="00B85641">
        <w:rPr>
          <w:rFonts w:eastAsia="Times New Roman" w:cs="Arial"/>
          <w:kern w:val="36"/>
          <w:sz w:val="26"/>
          <w:szCs w:val="26"/>
          <w:lang w:eastAsia="uk-UA"/>
        </w:rPr>
        <w:t>.</w:t>
      </w:r>
      <w:r w:rsidR="00AD7051" w:rsidRPr="00B85641">
        <w:rPr>
          <w:rFonts w:eastAsia="Times New Roman" w:cs="Arial"/>
          <w:kern w:val="36"/>
          <w:sz w:val="26"/>
          <w:szCs w:val="26"/>
          <w:lang w:val="ru-RU" w:eastAsia="uk-UA"/>
        </w:rPr>
        <w:t xml:space="preserve"> </w:t>
      </w:r>
      <w:r w:rsidR="00AD7051" w:rsidRPr="00B85641">
        <w:rPr>
          <w:rFonts w:eastAsia="Times New Roman" w:cs="Arial"/>
          <w:kern w:val="36"/>
          <w:sz w:val="26"/>
          <w:szCs w:val="26"/>
          <w:lang w:eastAsia="uk-UA"/>
        </w:rPr>
        <w:t xml:space="preserve">Текст </w:t>
      </w:r>
      <w:r w:rsidR="00854D98" w:rsidRPr="00B85641">
        <w:rPr>
          <w:rFonts w:eastAsia="Times New Roman" w:cs="Arial"/>
          <w:kern w:val="36"/>
          <w:sz w:val="26"/>
          <w:szCs w:val="26"/>
          <w:lang w:eastAsia="uk-UA"/>
        </w:rPr>
        <w:t>поділяєть</w:t>
      </w:r>
      <w:r w:rsidR="00AD7051" w:rsidRPr="00B85641">
        <w:rPr>
          <w:rFonts w:eastAsia="Times New Roman" w:cs="Arial"/>
          <w:kern w:val="36"/>
          <w:sz w:val="26"/>
          <w:szCs w:val="26"/>
          <w:lang w:eastAsia="uk-UA"/>
        </w:rPr>
        <w:t>ся на уривки , вдома виконується переклад уривків розміром 250 слів.</w:t>
      </w:r>
    </w:p>
    <w:p w:rsidR="00F868DE" w:rsidRPr="00B85641" w:rsidRDefault="00860675" w:rsidP="00B85641">
      <w:pPr>
        <w:pStyle w:val="2"/>
        <w:spacing w:before="0" w:line="390" w:lineRule="atLeast"/>
        <w:rPr>
          <w:rFonts w:asciiTheme="minorHAnsi" w:hAnsiTheme="minorHAnsi"/>
          <w:color w:val="auto"/>
          <w:lang w:val="ru-RU"/>
        </w:rPr>
      </w:pPr>
      <w:r w:rsidRPr="00B85641">
        <w:rPr>
          <w:rFonts w:ascii="Arial" w:eastAsia="Times New Roman" w:hAnsi="Arial" w:cs="Arial"/>
          <w:kern w:val="36"/>
          <w:lang w:eastAsia="uk-UA"/>
        </w:rPr>
        <w:t xml:space="preserve">       </w:t>
      </w:r>
      <w:r w:rsidR="00AD7051" w:rsidRPr="00B85641">
        <w:rPr>
          <w:rFonts w:asciiTheme="minorHAnsi" w:hAnsiTheme="minorHAnsi"/>
          <w:color w:val="auto"/>
        </w:rPr>
        <w:t xml:space="preserve">                                                          </w:t>
      </w:r>
      <w:r w:rsidR="00F868DE" w:rsidRPr="00B85641">
        <w:rPr>
          <w:rFonts w:asciiTheme="minorHAnsi" w:hAnsiTheme="minorHAnsi"/>
          <w:color w:val="auto"/>
        </w:rPr>
        <w:t>Література та джерела</w:t>
      </w:r>
    </w:p>
    <w:p w:rsidR="00B100DF" w:rsidRPr="00B85641" w:rsidRDefault="00B100DF" w:rsidP="00B100DF">
      <w:pPr>
        <w:pStyle w:val="a3"/>
        <w:numPr>
          <w:ilvl w:val="0"/>
          <w:numId w:val="4"/>
        </w:numPr>
        <w:spacing w:after="0"/>
        <w:ind w:left="788"/>
        <w:rPr>
          <w:sz w:val="26"/>
          <w:szCs w:val="26"/>
        </w:rPr>
      </w:pPr>
      <w:r w:rsidRPr="00B85641">
        <w:rPr>
          <w:sz w:val="26"/>
          <w:szCs w:val="26"/>
        </w:rPr>
        <w:t xml:space="preserve">Т.Гуськова, Г.Зиборова. </w:t>
      </w:r>
      <w:proofErr w:type="spellStart"/>
      <w:r w:rsidRPr="00B85641">
        <w:rPr>
          <w:sz w:val="26"/>
          <w:szCs w:val="26"/>
          <w:lang w:val="ru-RU"/>
        </w:rPr>
        <w:t>Тудности</w:t>
      </w:r>
      <w:proofErr w:type="spellEnd"/>
      <w:r w:rsidRPr="00B85641">
        <w:rPr>
          <w:sz w:val="26"/>
          <w:szCs w:val="26"/>
          <w:lang w:val="ru-RU"/>
        </w:rPr>
        <w:t xml:space="preserve"> перевода общественно-политического </w:t>
      </w:r>
      <w:proofErr w:type="spellStart"/>
      <w:r w:rsidRPr="00B85641">
        <w:rPr>
          <w:sz w:val="26"/>
          <w:szCs w:val="26"/>
          <w:lang w:val="ru-RU"/>
        </w:rPr>
        <w:t>текста.</w:t>
      </w:r>
      <w:proofErr w:type="gramStart"/>
      <w:r w:rsidRPr="00B85641">
        <w:rPr>
          <w:sz w:val="26"/>
          <w:szCs w:val="26"/>
          <w:lang w:val="ru-RU"/>
        </w:rPr>
        <w:t>,М</w:t>
      </w:r>
      <w:proofErr w:type="gramEnd"/>
      <w:r w:rsidRPr="00B85641">
        <w:rPr>
          <w:sz w:val="26"/>
          <w:szCs w:val="26"/>
          <w:lang w:val="ru-RU"/>
        </w:rPr>
        <w:t>ГИМО</w:t>
      </w:r>
      <w:proofErr w:type="spellEnd"/>
      <w:r w:rsidRPr="00B85641">
        <w:rPr>
          <w:sz w:val="26"/>
          <w:szCs w:val="26"/>
          <w:lang w:val="ru-RU"/>
        </w:rPr>
        <w:t>,</w:t>
      </w:r>
      <w:r w:rsidRPr="00B85641">
        <w:rPr>
          <w:sz w:val="26"/>
          <w:szCs w:val="26"/>
        </w:rPr>
        <w:t xml:space="preserve">  РОССПЭН, 2000</w:t>
      </w:r>
    </w:p>
    <w:p w:rsidR="00F868DE" w:rsidRPr="00B85641" w:rsidRDefault="00B100DF" w:rsidP="0009680F">
      <w:pPr>
        <w:spacing w:after="0"/>
        <w:ind w:left="426" w:firstLine="0"/>
        <w:rPr>
          <w:sz w:val="26"/>
          <w:szCs w:val="26"/>
          <w:lang w:val="en-US"/>
        </w:rPr>
      </w:pPr>
      <w:r w:rsidRPr="00B85641">
        <w:rPr>
          <w:sz w:val="26"/>
          <w:szCs w:val="26"/>
        </w:rPr>
        <w:t>2)</w:t>
      </w:r>
      <w:r w:rsidR="00BD3BF5" w:rsidRPr="00B85641">
        <w:rPr>
          <w:sz w:val="26"/>
          <w:szCs w:val="26"/>
        </w:rPr>
        <w:t xml:space="preserve"> </w:t>
      </w:r>
      <w:proofErr w:type="spellStart"/>
      <w:r w:rsidR="001C6722" w:rsidRPr="00B85641">
        <w:rPr>
          <w:sz w:val="26"/>
          <w:szCs w:val="26"/>
          <w:lang w:val="en-US"/>
        </w:rPr>
        <w:t>H.Nilkolson</w:t>
      </w:r>
      <w:proofErr w:type="gramStart"/>
      <w:r w:rsidR="001C6722" w:rsidRPr="00B85641">
        <w:rPr>
          <w:sz w:val="26"/>
          <w:szCs w:val="26"/>
          <w:lang w:val="en-US"/>
        </w:rPr>
        <w:t>,Diplomacy</w:t>
      </w:r>
      <w:proofErr w:type="spellEnd"/>
      <w:proofErr w:type="gramEnd"/>
      <w:r w:rsidR="001C6722" w:rsidRPr="00B85641">
        <w:rPr>
          <w:sz w:val="26"/>
          <w:szCs w:val="26"/>
          <w:lang w:val="en-US"/>
        </w:rPr>
        <w:t xml:space="preserve">  The home university library of home knowledge.</w:t>
      </w:r>
    </w:p>
    <w:p w:rsidR="00F868DE" w:rsidRPr="00B85641" w:rsidRDefault="001C6722" w:rsidP="001C6722">
      <w:pPr>
        <w:spacing w:after="0"/>
        <w:rPr>
          <w:sz w:val="26"/>
          <w:szCs w:val="26"/>
        </w:rPr>
      </w:pPr>
      <w:r w:rsidRPr="00B85641">
        <w:rPr>
          <w:sz w:val="26"/>
          <w:szCs w:val="26"/>
        </w:rPr>
        <w:t xml:space="preserve">      3) </w:t>
      </w:r>
      <w:hyperlink r:id="rId9" w:history="1">
        <w:r w:rsidRPr="00B85641">
          <w:rPr>
            <w:color w:val="0000FF"/>
            <w:sz w:val="26"/>
            <w:szCs w:val="26"/>
            <w:u w:val="single"/>
          </w:rPr>
          <w:t>http://referat-ok.com.ua/zed-zovnishnya-politika/diplomatiya-ta-zovnishnya-politika-rol-i-misce-diplomatiji-u-provedenni-zovnishnoji-politiki-derzhavi</w:t>
        </w:r>
      </w:hyperlink>
    </w:p>
    <w:p w:rsidR="00AD7051" w:rsidRPr="00B85641" w:rsidRDefault="00AD7051" w:rsidP="00F868DE">
      <w:pPr>
        <w:spacing w:after="0"/>
        <w:rPr>
          <w:sz w:val="26"/>
          <w:szCs w:val="26"/>
        </w:rPr>
      </w:pPr>
    </w:p>
    <w:p w:rsidR="00F868DE" w:rsidRPr="00B85641" w:rsidRDefault="00F868DE" w:rsidP="00F868DE">
      <w:pPr>
        <w:spacing w:after="0"/>
        <w:rPr>
          <w:sz w:val="26"/>
          <w:szCs w:val="26"/>
          <w:lang w:val="ru-RU"/>
        </w:rPr>
      </w:pPr>
      <w:r w:rsidRPr="00B85641">
        <w:rPr>
          <w:b/>
          <w:sz w:val="26"/>
          <w:szCs w:val="26"/>
        </w:rPr>
        <w:t>Форма контролю</w:t>
      </w:r>
      <w:r w:rsidR="00AF03F5" w:rsidRPr="00B85641">
        <w:rPr>
          <w:b/>
          <w:sz w:val="26"/>
          <w:szCs w:val="26"/>
        </w:rPr>
        <w:t xml:space="preserve"> </w:t>
      </w:r>
      <w:r w:rsidR="00AD7051" w:rsidRPr="00B85641">
        <w:rPr>
          <w:sz w:val="26"/>
          <w:szCs w:val="26"/>
        </w:rPr>
        <w:t>Студенти готують завдання та в призначені дні відбувається перевірка засвоєння матеріалу в режимі онлайн за допомогою програми</w:t>
      </w:r>
      <w:r w:rsidR="00AD7051" w:rsidRPr="00B85641">
        <w:rPr>
          <w:b/>
          <w:sz w:val="26"/>
          <w:szCs w:val="26"/>
        </w:rPr>
        <w:t xml:space="preserve"> </w:t>
      </w:r>
      <w:r w:rsidRPr="00B85641">
        <w:rPr>
          <w:b/>
          <w:sz w:val="26"/>
          <w:szCs w:val="26"/>
        </w:rPr>
        <w:t>Термін звітності</w:t>
      </w:r>
      <w:r w:rsidR="00AF03F5" w:rsidRPr="00B85641">
        <w:rPr>
          <w:b/>
          <w:sz w:val="26"/>
          <w:szCs w:val="26"/>
        </w:rPr>
        <w:t xml:space="preserve"> </w:t>
      </w:r>
      <w:r w:rsidR="00AD7051" w:rsidRPr="00B85641">
        <w:rPr>
          <w:sz w:val="26"/>
          <w:szCs w:val="26"/>
        </w:rPr>
        <w:t xml:space="preserve">до </w:t>
      </w:r>
      <w:r w:rsidR="00AD7051" w:rsidRPr="00B85641">
        <w:rPr>
          <w:sz w:val="26"/>
          <w:szCs w:val="26"/>
          <w:lang w:val="ru-RU"/>
        </w:rPr>
        <w:t>13 .04</w:t>
      </w:r>
      <w:r w:rsidR="00AD7051" w:rsidRPr="00B85641">
        <w:rPr>
          <w:b/>
          <w:sz w:val="26"/>
          <w:szCs w:val="26"/>
          <w:lang w:val="ru-RU"/>
        </w:rPr>
        <w:t xml:space="preserve"> </w:t>
      </w:r>
    </w:p>
    <w:p w:rsidR="00062014" w:rsidRPr="00B85641" w:rsidRDefault="00062014" w:rsidP="00F868DE">
      <w:pPr>
        <w:spacing w:after="0"/>
        <w:rPr>
          <w:sz w:val="26"/>
          <w:szCs w:val="26"/>
        </w:rPr>
      </w:pPr>
    </w:p>
    <w:p w:rsidR="00785AF8" w:rsidRPr="00B85641" w:rsidRDefault="00785AF8" w:rsidP="00785AF8">
      <w:pPr>
        <w:spacing w:after="0"/>
        <w:jc w:val="center"/>
        <w:rPr>
          <w:b/>
          <w:sz w:val="26"/>
          <w:szCs w:val="26"/>
        </w:rPr>
      </w:pPr>
      <w:r w:rsidRPr="00B85641">
        <w:rPr>
          <w:b/>
          <w:sz w:val="26"/>
          <w:szCs w:val="26"/>
        </w:rPr>
        <w:t>Додаткова інформація</w:t>
      </w:r>
      <w:r w:rsidR="00572846" w:rsidRPr="00B85641">
        <w:rPr>
          <w:b/>
          <w:sz w:val="26"/>
          <w:szCs w:val="26"/>
        </w:rPr>
        <w:t xml:space="preserve"> </w:t>
      </w:r>
    </w:p>
    <w:p w:rsidR="00342D74" w:rsidRPr="00B85641" w:rsidRDefault="00342D74" w:rsidP="00785AF8">
      <w:pPr>
        <w:spacing w:after="0"/>
        <w:jc w:val="center"/>
        <w:rPr>
          <w:b/>
          <w:sz w:val="26"/>
          <w:szCs w:val="26"/>
        </w:rPr>
      </w:pPr>
    </w:p>
    <w:sectPr w:rsidR="00342D74" w:rsidRPr="00B85641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1E0" w:rsidRDefault="009E01E0" w:rsidP="00F868DE">
      <w:pPr>
        <w:spacing w:after="0" w:line="240" w:lineRule="auto"/>
      </w:pPr>
      <w:r>
        <w:separator/>
      </w:r>
    </w:p>
  </w:endnote>
  <w:endnote w:type="continuationSeparator" w:id="0">
    <w:p w:rsidR="009E01E0" w:rsidRDefault="009E01E0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TE1F9869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1E0" w:rsidRDefault="009E01E0" w:rsidP="00F868DE">
      <w:pPr>
        <w:spacing w:after="0" w:line="240" w:lineRule="auto"/>
      </w:pPr>
      <w:r>
        <w:separator/>
      </w:r>
    </w:p>
  </w:footnote>
  <w:footnote w:type="continuationSeparator" w:id="0">
    <w:p w:rsidR="009E01E0" w:rsidRDefault="009E01E0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1D5821E6"/>
    <w:lvl w:ilvl="0" w:tplc="EFBEE0B8">
      <w:start w:val="1"/>
      <w:numFmt w:val="decimal"/>
      <w:lvlText w:val="%1)"/>
      <w:lvlJc w:val="left"/>
      <w:pPr>
        <w:ind w:left="788" w:hanging="360"/>
      </w:pPr>
      <w:rPr>
        <w:rFonts w:asciiTheme="minorHAnsi" w:hAnsi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BCAEF566"/>
    <w:lvl w:ilvl="0" w:tplc="04220011">
      <w:start w:val="1"/>
      <w:numFmt w:val="decimal"/>
      <w:lvlText w:val="%1)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26331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6987982"/>
    <w:multiLevelType w:val="hybridMultilevel"/>
    <w:tmpl w:val="80D62A76"/>
    <w:lvl w:ilvl="0" w:tplc="9D5ECF62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5">
    <w:nsid w:val="4BBB0F05"/>
    <w:multiLevelType w:val="hybridMultilevel"/>
    <w:tmpl w:val="4FFCD530"/>
    <w:lvl w:ilvl="0" w:tplc="39E209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E1D35FD"/>
    <w:multiLevelType w:val="hybridMultilevel"/>
    <w:tmpl w:val="70C80890"/>
    <w:lvl w:ilvl="0" w:tplc="BDFC0D88">
      <w:start w:val="1"/>
      <w:numFmt w:val="decimal"/>
      <w:lvlText w:val="%1)"/>
      <w:lvlJc w:val="left"/>
      <w:pPr>
        <w:ind w:left="7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8" w:hanging="360"/>
      </w:pPr>
    </w:lvl>
    <w:lvl w:ilvl="2" w:tplc="0422001B" w:tentative="1">
      <w:start w:val="1"/>
      <w:numFmt w:val="lowerRoman"/>
      <w:lvlText w:val="%3."/>
      <w:lvlJc w:val="right"/>
      <w:pPr>
        <w:ind w:left="2168" w:hanging="180"/>
      </w:pPr>
    </w:lvl>
    <w:lvl w:ilvl="3" w:tplc="0422000F" w:tentative="1">
      <w:start w:val="1"/>
      <w:numFmt w:val="decimal"/>
      <w:lvlText w:val="%4."/>
      <w:lvlJc w:val="left"/>
      <w:pPr>
        <w:ind w:left="2888" w:hanging="360"/>
      </w:pPr>
    </w:lvl>
    <w:lvl w:ilvl="4" w:tplc="04220019" w:tentative="1">
      <w:start w:val="1"/>
      <w:numFmt w:val="lowerLetter"/>
      <w:lvlText w:val="%5."/>
      <w:lvlJc w:val="left"/>
      <w:pPr>
        <w:ind w:left="3608" w:hanging="360"/>
      </w:pPr>
    </w:lvl>
    <w:lvl w:ilvl="5" w:tplc="0422001B" w:tentative="1">
      <w:start w:val="1"/>
      <w:numFmt w:val="lowerRoman"/>
      <w:lvlText w:val="%6."/>
      <w:lvlJc w:val="right"/>
      <w:pPr>
        <w:ind w:left="4328" w:hanging="180"/>
      </w:pPr>
    </w:lvl>
    <w:lvl w:ilvl="6" w:tplc="0422000F" w:tentative="1">
      <w:start w:val="1"/>
      <w:numFmt w:val="decimal"/>
      <w:lvlText w:val="%7."/>
      <w:lvlJc w:val="left"/>
      <w:pPr>
        <w:ind w:left="5048" w:hanging="360"/>
      </w:pPr>
    </w:lvl>
    <w:lvl w:ilvl="7" w:tplc="04220019" w:tentative="1">
      <w:start w:val="1"/>
      <w:numFmt w:val="lowerLetter"/>
      <w:lvlText w:val="%8."/>
      <w:lvlJc w:val="left"/>
      <w:pPr>
        <w:ind w:left="5768" w:hanging="360"/>
      </w:pPr>
    </w:lvl>
    <w:lvl w:ilvl="8" w:tplc="0422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7">
    <w:nsid w:val="74D27748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">
    <w:nsid w:val="784548E4"/>
    <w:multiLevelType w:val="hybridMultilevel"/>
    <w:tmpl w:val="4FFCD530"/>
    <w:lvl w:ilvl="0" w:tplc="39E209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2"/>
  </w:num>
  <w:num w:numId="5">
    <w:abstractNumId w:val="11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5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06AC0"/>
    <w:rsid w:val="0003544C"/>
    <w:rsid w:val="00062014"/>
    <w:rsid w:val="0009680F"/>
    <w:rsid w:val="001263AB"/>
    <w:rsid w:val="001410F7"/>
    <w:rsid w:val="001C6722"/>
    <w:rsid w:val="001F5F36"/>
    <w:rsid w:val="00200798"/>
    <w:rsid w:val="002159C6"/>
    <w:rsid w:val="00263FB4"/>
    <w:rsid w:val="00270518"/>
    <w:rsid w:val="00276250"/>
    <w:rsid w:val="00342D74"/>
    <w:rsid w:val="003E17FC"/>
    <w:rsid w:val="003F4512"/>
    <w:rsid w:val="00456903"/>
    <w:rsid w:val="00474C92"/>
    <w:rsid w:val="004E4F0B"/>
    <w:rsid w:val="00572846"/>
    <w:rsid w:val="0059224A"/>
    <w:rsid w:val="005C4B6B"/>
    <w:rsid w:val="00634E17"/>
    <w:rsid w:val="006B5260"/>
    <w:rsid w:val="007073FA"/>
    <w:rsid w:val="0072180F"/>
    <w:rsid w:val="007379DC"/>
    <w:rsid w:val="00785AF8"/>
    <w:rsid w:val="007C6667"/>
    <w:rsid w:val="00805136"/>
    <w:rsid w:val="00832392"/>
    <w:rsid w:val="0083784B"/>
    <w:rsid w:val="00854D98"/>
    <w:rsid w:val="00860675"/>
    <w:rsid w:val="00880554"/>
    <w:rsid w:val="00960915"/>
    <w:rsid w:val="00987E8F"/>
    <w:rsid w:val="009C2112"/>
    <w:rsid w:val="009E01E0"/>
    <w:rsid w:val="00A7699E"/>
    <w:rsid w:val="00AD7051"/>
    <w:rsid w:val="00AE481B"/>
    <w:rsid w:val="00AF03F5"/>
    <w:rsid w:val="00B100DF"/>
    <w:rsid w:val="00B85641"/>
    <w:rsid w:val="00BD3BF5"/>
    <w:rsid w:val="00DD60F1"/>
    <w:rsid w:val="00E46C9A"/>
    <w:rsid w:val="00E6176B"/>
    <w:rsid w:val="00F868DE"/>
    <w:rsid w:val="00F8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paragraph" w:styleId="1">
    <w:name w:val="heading 1"/>
    <w:basedOn w:val="a"/>
    <w:next w:val="a"/>
    <w:link w:val="10"/>
    <w:uiPriority w:val="9"/>
    <w:qFormat/>
    <w:rsid w:val="00B100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C67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F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3F4512"/>
    <w:pPr>
      <w:spacing w:after="0" w:line="240" w:lineRule="auto"/>
    </w:pPr>
    <w:rPr>
      <w:sz w:val="20"/>
      <w:szCs w:val="20"/>
    </w:rPr>
  </w:style>
  <w:style w:type="character" w:customStyle="1" w:styleId="ab">
    <w:name w:val="Текст кінцевої виноски Знак"/>
    <w:basedOn w:val="a0"/>
    <w:link w:val="aa"/>
    <w:uiPriority w:val="99"/>
    <w:semiHidden/>
    <w:rsid w:val="003F4512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3F451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100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Hyperlink"/>
    <w:basedOn w:val="a0"/>
    <w:uiPriority w:val="99"/>
    <w:unhideWhenUsed/>
    <w:rsid w:val="00BD3BF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E4F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Normal (Web)"/>
    <w:basedOn w:val="a"/>
    <w:uiPriority w:val="99"/>
    <w:semiHidden/>
    <w:unhideWhenUsed/>
    <w:rsid w:val="00342D74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">
    <w:name w:val="footnote text"/>
    <w:basedOn w:val="a"/>
    <w:link w:val="af0"/>
    <w:uiPriority w:val="99"/>
    <w:semiHidden/>
    <w:unhideWhenUsed/>
    <w:rsid w:val="001F5F36"/>
    <w:pPr>
      <w:spacing w:after="0" w:line="240" w:lineRule="auto"/>
    </w:pPr>
    <w:rPr>
      <w:sz w:val="20"/>
      <w:szCs w:val="20"/>
    </w:rPr>
  </w:style>
  <w:style w:type="character" w:customStyle="1" w:styleId="af0">
    <w:name w:val="Текст виноски Знак"/>
    <w:basedOn w:val="a0"/>
    <w:link w:val="af"/>
    <w:uiPriority w:val="99"/>
    <w:semiHidden/>
    <w:rsid w:val="001F5F36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1F5F36"/>
    <w:rPr>
      <w:vertAlign w:val="superscript"/>
    </w:rPr>
  </w:style>
  <w:style w:type="character" w:styleId="af2">
    <w:name w:val="Strong"/>
    <w:basedOn w:val="a0"/>
    <w:uiPriority w:val="22"/>
    <w:qFormat/>
    <w:rsid w:val="0086067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C67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paragraph" w:styleId="1">
    <w:name w:val="heading 1"/>
    <w:basedOn w:val="a"/>
    <w:next w:val="a"/>
    <w:link w:val="10"/>
    <w:uiPriority w:val="9"/>
    <w:qFormat/>
    <w:rsid w:val="00B100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67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F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3F4512"/>
    <w:pPr>
      <w:spacing w:after="0" w:line="240" w:lineRule="auto"/>
    </w:pPr>
    <w:rPr>
      <w:sz w:val="20"/>
      <w:szCs w:val="20"/>
    </w:rPr>
  </w:style>
  <w:style w:type="character" w:customStyle="1" w:styleId="ab">
    <w:name w:val="Текст кінцевої виноски Знак"/>
    <w:basedOn w:val="a0"/>
    <w:link w:val="aa"/>
    <w:uiPriority w:val="99"/>
    <w:semiHidden/>
    <w:rsid w:val="003F4512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3F451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100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BD3BF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E4F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Normal (Web)"/>
    <w:basedOn w:val="a"/>
    <w:uiPriority w:val="99"/>
    <w:semiHidden/>
    <w:unhideWhenUsed/>
    <w:rsid w:val="00342D74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">
    <w:name w:val="footnote text"/>
    <w:basedOn w:val="a"/>
    <w:link w:val="af0"/>
    <w:uiPriority w:val="99"/>
    <w:semiHidden/>
    <w:unhideWhenUsed/>
    <w:rsid w:val="001F5F36"/>
    <w:pPr>
      <w:spacing w:after="0" w:line="240" w:lineRule="auto"/>
    </w:pPr>
    <w:rPr>
      <w:sz w:val="20"/>
      <w:szCs w:val="20"/>
    </w:rPr>
  </w:style>
  <w:style w:type="character" w:customStyle="1" w:styleId="af0">
    <w:name w:val="Текст виноски Знак"/>
    <w:basedOn w:val="a0"/>
    <w:link w:val="af"/>
    <w:uiPriority w:val="99"/>
    <w:semiHidden/>
    <w:rsid w:val="001F5F36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1F5F36"/>
    <w:rPr>
      <w:vertAlign w:val="superscript"/>
    </w:rPr>
  </w:style>
  <w:style w:type="character" w:styleId="af2">
    <w:name w:val="Strong"/>
    <w:basedOn w:val="a0"/>
    <w:uiPriority w:val="22"/>
    <w:qFormat/>
    <w:rsid w:val="00860675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C67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m1330@ukr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ferat-ok.com.ua/zed-zovnishnya-politika/diplomatiya-ta-zovnishnya-politika-rol-i-misce-diplomatiji-u-provedenni-zovnishnoji-politiki-derzhav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C443F-D96C-4DF5-AC99-7CAF5A838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1246</Words>
  <Characters>711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2020-03-18T14:59:00Z</dcterms:created>
  <dcterms:modified xsi:type="dcterms:W3CDTF">2020-04-07T12:37:00Z</dcterms:modified>
</cp:coreProperties>
</file>