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2943F9">
        <w:rPr>
          <w:sz w:val="26"/>
          <w:szCs w:val="26"/>
        </w:rPr>
        <w:t xml:space="preserve">Перша іноземна </w:t>
      </w:r>
      <w:r w:rsidR="009673E7">
        <w:rPr>
          <w:sz w:val="26"/>
          <w:szCs w:val="26"/>
        </w:rPr>
        <w:t>мова</w:t>
      </w:r>
      <w:r w:rsidR="00551E17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551E17" w:rsidRPr="00AF03F5">
        <w:rPr>
          <w:sz w:val="26"/>
          <w:szCs w:val="26"/>
        </w:rPr>
        <w:fldChar w:fldCharType="end"/>
      </w:r>
      <w:r w:rsidR="002943F9">
        <w:rPr>
          <w:sz w:val="26"/>
          <w:szCs w:val="26"/>
        </w:rPr>
        <w:t xml:space="preserve"> (англійська)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9673E7">
        <w:rPr>
          <w:sz w:val="26"/>
          <w:szCs w:val="26"/>
        </w:rPr>
        <w:t>1</w:t>
      </w:r>
      <w:r w:rsidR="00551E17">
        <w:fldChar w:fldCharType="begin"/>
      </w:r>
      <w:r w:rsidR="00203E16">
        <w:instrText xml:space="preserve"> FILLIN   \* MERGEFORMAT </w:instrText>
      </w:r>
      <w:r w:rsidR="00551E17">
        <w:fldChar w:fldCharType="end"/>
      </w:r>
      <w:r w:rsidR="00551E17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551E17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9673E7" w:rsidRPr="009673E7">
        <w:rPr>
          <w:sz w:val="26"/>
          <w:szCs w:val="26"/>
        </w:rPr>
        <w:t>доц. Тхоровська С.В.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hyperlink r:id="rId8" w:history="1">
        <w:r w:rsidR="002943F9" w:rsidRPr="00FD7FAB">
          <w:rPr>
            <w:rStyle w:val="aa"/>
            <w:sz w:val="26"/>
            <w:szCs w:val="26"/>
            <w:lang w:val="en-US"/>
          </w:rPr>
          <w:t>svitlana</w:t>
        </w:r>
        <w:r w:rsidR="002943F9" w:rsidRPr="00FD7FAB">
          <w:rPr>
            <w:rStyle w:val="aa"/>
            <w:sz w:val="26"/>
            <w:szCs w:val="26"/>
            <w:lang w:val="ru-RU"/>
          </w:rPr>
          <w:t>.</w:t>
        </w:r>
        <w:r w:rsidR="002943F9" w:rsidRPr="00FD7FAB">
          <w:rPr>
            <w:rStyle w:val="aa"/>
            <w:sz w:val="26"/>
            <w:szCs w:val="26"/>
            <w:lang w:val="en-US"/>
          </w:rPr>
          <w:t>tkhorovska</w:t>
        </w:r>
        <w:r w:rsidR="002943F9" w:rsidRPr="00FD7FAB">
          <w:rPr>
            <w:rStyle w:val="aa"/>
            <w:sz w:val="26"/>
            <w:szCs w:val="26"/>
            <w:lang w:val="ru-RU"/>
          </w:rPr>
          <w:t>@</w:t>
        </w:r>
        <w:r w:rsidR="002943F9" w:rsidRPr="00FD7FAB">
          <w:rPr>
            <w:rStyle w:val="aa"/>
            <w:sz w:val="26"/>
            <w:szCs w:val="26"/>
            <w:lang w:val="en-US"/>
          </w:rPr>
          <w:t>lnu</w:t>
        </w:r>
        <w:r w:rsidR="002943F9" w:rsidRPr="00FD7FAB">
          <w:rPr>
            <w:rStyle w:val="aa"/>
            <w:sz w:val="26"/>
            <w:szCs w:val="26"/>
            <w:lang w:val="ru-RU"/>
          </w:rPr>
          <w:t>.</w:t>
        </w:r>
        <w:r w:rsidR="002943F9" w:rsidRPr="00FD7FAB">
          <w:rPr>
            <w:rStyle w:val="aa"/>
            <w:sz w:val="26"/>
            <w:szCs w:val="26"/>
            <w:lang w:val="en-US"/>
          </w:rPr>
          <w:t>edu</w:t>
        </w:r>
        <w:r w:rsidR="002943F9" w:rsidRPr="00FD7FAB">
          <w:rPr>
            <w:rStyle w:val="aa"/>
            <w:sz w:val="26"/>
            <w:szCs w:val="26"/>
            <w:lang w:val="ru-RU"/>
          </w:rPr>
          <w:t>.</w:t>
        </w:r>
        <w:proofErr w:type="spellStart"/>
        <w:r w:rsidR="002943F9" w:rsidRPr="00FD7FAB">
          <w:rPr>
            <w:rStyle w:val="aa"/>
            <w:sz w:val="26"/>
            <w:szCs w:val="26"/>
            <w:lang w:val="en-US"/>
          </w:rPr>
          <w:t>ua</w:t>
        </w:r>
        <w:proofErr w:type="spellEnd"/>
      </w:hyperlink>
      <w:r w:rsidR="002943F9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</w:t>
      </w:r>
    </w:p>
    <w:p w:rsidR="00F868DE" w:rsidRPr="009673E7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9673E7" w:rsidRPr="009673E7">
        <w:rPr>
          <w:sz w:val="26"/>
          <w:szCs w:val="26"/>
          <w:lang w:val="ru-RU"/>
        </w:rPr>
        <w:t>-</w:t>
      </w:r>
      <w:r w:rsidR="009673E7" w:rsidRPr="009673E7">
        <w:rPr>
          <w:b/>
          <w:sz w:val="26"/>
          <w:szCs w:val="26"/>
          <w:lang w:val="ru-RU"/>
        </w:rPr>
        <w:t xml:space="preserve"> </w:t>
      </w:r>
      <w:r w:rsidR="009673E7" w:rsidRPr="009673E7">
        <w:rPr>
          <w:sz w:val="26"/>
          <w:szCs w:val="26"/>
          <w:lang w:val="ru-RU"/>
        </w:rPr>
        <w:t>22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673E7">
        <w:rPr>
          <w:sz w:val="26"/>
          <w:szCs w:val="26"/>
          <w:lang w:val="en-US"/>
        </w:rPr>
        <w:t>Education.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673E7">
        <w:rPr>
          <w:sz w:val="26"/>
          <w:szCs w:val="26"/>
          <w:lang w:val="en-US"/>
        </w:rPr>
        <w:t>Pronouns.</w:t>
      </w:r>
    </w:p>
    <w:p w:rsidR="00F868DE" w:rsidRPr="00F868DE" w:rsidRDefault="009673E7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Past</w:t>
      </w:r>
      <w:r w:rsidRPr="009673E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tenses</w:t>
      </w:r>
      <w:r w:rsidRPr="009673E7">
        <w:rPr>
          <w:sz w:val="26"/>
          <w:szCs w:val="26"/>
          <w:lang w:val="ru-RU"/>
        </w:rPr>
        <w:t xml:space="preserve">. </w:t>
      </w:r>
    </w:p>
    <w:p w:rsidR="003967D3" w:rsidRDefault="003967D3" w:rsidP="00062014">
      <w:pPr>
        <w:spacing w:after="0"/>
        <w:jc w:val="center"/>
        <w:rPr>
          <w:sz w:val="26"/>
          <w:szCs w:val="26"/>
          <w:lang w:val="en-US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2E5524" w:rsidRDefault="00F868DE" w:rsidP="002E5524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673E7">
        <w:rPr>
          <w:sz w:val="26"/>
          <w:szCs w:val="26"/>
        </w:rPr>
        <w:t>Практичний курс англійської мови : підручник для вищих навчальних закладів / О.Р. Зарума, Н.М. Михайленко, О.М. Сащин, С.В. Тхоровська.</w:t>
      </w:r>
      <w:r w:rsidR="002E5524">
        <w:rPr>
          <w:sz w:val="26"/>
          <w:szCs w:val="26"/>
        </w:rPr>
        <w:t xml:space="preserve"> – 3-е видання. – Вінниця : Нова Книга, 2017. – 475 с.</w:t>
      </w:r>
    </w:p>
    <w:p w:rsidR="00F868DE" w:rsidRPr="002E5524" w:rsidRDefault="002E5524" w:rsidP="002E5524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2E5524">
        <w:rPr>
          <w:rFonts w:cs="Arial"/>
          <w:sz w:val="26"/>
          <w:szCs w:val="26"/>
        </w:rPr>
        <w:t>Практична граматика (Getting along with English Grammar). Ч.1.Артиклі, іменники, займенн</w:t>
      </w:r>
      <w:r>
        <w:rPr>
          <w:rFonts w:cs="Arial"/>
          <w:sz w:val="26"/>
          <w:szCs w:val="26"/>
        </w:rPr>
        <w:t xml:space="preserve">ики та сполучники, прикметники, </w:t>
      </w:r>
      <w:r w:rsidRPr="002E5524">
        <w:rPr>
          <w:rFonts w:cs="Arial"/>
          <w:sz w:val="26"/>
          <w:szCs w:val="26"/>
        </w:rPr>
        <w:t>прислівники: Навчальний посібник</w:t>
      </w:r>
      <w:r>
        <w:rPr>
          <w:rFonts w:cs="Arial"/>
          <w:sz w:val="26"/>
          <w:szCs w:val="26"/>
        </w:rPr>
        <w:t>. – Вінниця : Нова Книга, 264.</w:t>
      </w:r>
    </w:p>
    <w:p w:rsidR="002E5524" w:rsidRDefault="002E5524" w:rsidP="00F868DE">
      <w:pPr>
        <w:spacing w:after="0"/>
        <w:rPr>
          <w:b/>
          <w:sz w:val="26"/>
          <w:szCs w:val="26"/>
        </w:rPr>
      </w:pPr>
    </w:p>
    <w:p w:rsidR="00F868DE" w:rsidRPr="003967D3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967D3">
        <w:rPr>
          <w:sz w:val="26"/>
          <w:szCs w:val="26"/>
          <w:lang w:val="en-US"/>
        </w:rPr>
        <w:t>Essay</w:t>
      </w:r>
      <w:r w:rsidR="003967D3" w:rsidRPr="003967D3">
        <w:rPr>
          <w:sz w:val="26"/>
          <w:szCs w:val="26"/>
        </w:rPr>
        <w:t xml:space="preserve">, </w:t>
      </w:r>
      <w:r w:rsidR="003967D3">
        <w:rPr>
          <w:sz w:val="26"/>
          <w:szCs w:val="26"/>
          <w:lang w:val="en-US"/>
        </w:rPr>
        <w:t>translation</w:t>
      </w:r>
      <w:r w:rsidR="003967D3" w:rsidRPr="003967D3">
        <w:rPr>
          <w:sz w:val="26"/>
          <w:szCs w:val="26"/>
        </w:rPr>
        <w:t xml:space="preserve">, </w:t>
      </w:r>
      <w:r w:rsidR="004B5EAB">
        <w:rPr>
          <w:sz w:val="26"/>
          <w:szCs w:val="26"/>
          <w:lang w:val="en-US"/>
        </w:rPr>
        <w:t xml:space="preserve">presentation, </w:t>
      </w:r>
      <w:r w:rsidR="003967D3">
        <w:rPr>
          <w:sz w:val="26"/>
          <w:szCs w:val="26"/>
          <w:lang w:val="en-US"/>
        </w:rPr>
        <w:t>exercises</w:t>
      </w:r>
    </w:p>
    <w:p w:rsidR="00F868DE" w:rsidRPr="004B5EAB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3967D3" w:rsidRPr="00EA6043">
        <w:rPr>
          <w:sz w:val="26"/>
          <w:szCs w:val="26"/>
        </w:rPr>
        <w:t>25</w:t>
      </w:r>
      <w:r w:rsidR="004B5EAB">
        <w:rPr>
          <w:sz w:val="26"/>
          <w:szCs w:val="26"/>
          <w:lang w:val="en-US"/>
        </w:rPr>
        <w:t>.03.2020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2E5524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Expanding</w:t>
      </w:r>
      <w:r w:rsidRPr="002E552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relations</w:t>
      </w:r>
      <w:r w:rsidRPr="002E5524">
        <w:rPr>
          <w:sz w:val="26"/>
          <w:szCs w:val="26"/>
        </w:rPr>
        <w:t>.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2E5524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Passive Voice.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2E5524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Reported Speech.</w:t>
      </w:r>
    </w:p>
    <w:p w:rsidR="003967D3" w:rsidRDefault="003967D3" w:rsidP="00062014">
      <w:pPr>
        <w:spacing w:after="0"/>
        <w:jc w:val="center"/>
        <w:rPr>
          <w:sz w:val="26"/>
          <w:szCs w:val="26"/>
          <w:lang w:val="en-US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2E5524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Swida</w:t>
      </w:r>
      <w:proofErr w:type="spellEnd"/>
      <w:r w:rsidRPr="002E552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</w:t>
      </w:r>
      <w:r w:rsidRPr="002E5524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English</w:t>
      </w:r>
      <w:r w:rsidRPr="002E552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  <w:lang w:val="en-US"/>
        </w:rPr>
        <w:t>for</w:t>
      </w:r>
      <w:r w:rsidRPr="002E5524">
        <w:rPr>
          <w:sz w:val="26"/>
          <w:szCs w:val="26"/>
        </w:rPr>
        <w:t xml:space="preserve"> </w:t>
      </w:r>
      <w:r w:rsidR="00F868DE"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Business</w:t>
      </w:r>
      <w:proofErr w:type="gramEnd"/>
      <w:r w:rsidRPr="002E552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and</w:t>
      </w:r>
      <w:r w:rsidRPr="002E552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Politics. – </w:t>
      </w:r>
      <w:proofErr w:type="gramStart"/>
      <w:r>
        <w:rPr>
          <w:sz w:val="26"/>
          <w:szCs w:val="26"/>
          <w:lang w:val="en-US"/>
        </w:rPr>
        <w:t>Warszawa :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Poltext</w:t>
      </w:r>
      <w:proofErr w:type="spellEnd"/>
      <w:r>
        <w:rPr>
          <w:sz w:val="26"/>
          <w:szCs w:val="26"/>
          <w:lang w:val="en-US"/>
        </w:rPr>
        <w:t>, 2000. – 309 p.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E5524">
        <w:rPr>
          <w:sz w:val="26"/>
          <w:szCs w:val="26"/>
          <w:lang w:val="en-US"/>
        </w:rPr>
        <w:t>Thomson A.J., Martinet A.V. A practical English Grammar. – Oxford University Press.</w:t>
      </w:r>
    </w:p>
    <w:p w:rsidR="003967D3" w:rsidRPr="003967D3" w:rsidRDefault="003967D3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Evans V. FCE use of English. – Express Publishing.</w:t>
      </w:r>
    </w:p>
    <w:p w:rsidR="003967D3" w:rsidRDefault="003967D3" w:rsidP="003967D3">
      <w:pPr>
        <w:spacing w:after="0"/>
        <w:rPr>
          <w:b/>
          <w:sz w:val="26"/>
          <w:szCs w:val="26"/>
          <w:lang w:val="en-US"/>
        </w:rPr>
      </w:pPr>
    </w:p>
    <w:p w:rsidR="00F868DE" w:rsidRPr="003967D3" w:rsidRDefault="00F868DE" w:rsidP="003967D3">
      <w:pPr>
        <w:spacing w:after="0"/>
        <w:rPr>
          <w:sz w:val="26"/>
          <w:szCs w:val="26"/>
        </w:rPr>
      </w:pPr>
      <w:r w:rsidRPr="003967D3">
        <w:rPr>
          <w:b/>
          <w:sz w:val="26"/>
          <w:szCs w:val="26"/>
        </w:rPr>
        <w:t>Форма контролю</w:t>
      </w:r>
      <w:r w:rsidR="00AF03F5" w:rsidRPr="003967D3">
        <w:rPr>
          <w:b/>
          <w:sz w:val="26"/>
          <w:szCs w:val="26"/>
        </w:rPr>
        <w:t xml:space="preserve"> </w:t>
      </w:r>
      <w:r w:rsidR="004B5EAB">
        <w:rPr>
          <w:sz w:val="26"/>
          <w:szCs w:val="26"/>
          <w:lang w:val="en-US"/>
        </w:rPr>
        <w:t>Essay</w:t>
      </w:r>
      <w:r w:rsidR="004B5EAB" w:rsidRPr="003967D3">
        <w:rPr>
          <w:sz w:val="26"/>
          <w:szCs w:val="26"/>
        </w:rPr>
        <w:t xml:space="preserve">, </w:t>
      </w:r>
      <w:r w:rsidR="004B5EAB">
        <w:rPr>
          <w:sz w:val="26"/>
          <w:szCs w:val="26"/>
          <w:lang w:val="en-US"/>
        </w:rPr>
        <w:t>translation</w:t>
      </w:r>
      <w:r w:rsidR="004B5EAB" w:rsidRPr="003967D3">
        <w:rPr>
          <w:sz w:val="26"/>
          <w:szCs w:val="26"/>
        </w:rPr>
        <w:t xml:space="preserve">, </w:t>
      </w:r>
      <w:r w:rsidR="004B5EAB">
        <w:rPr>
          <w:sz w:val="26"/>
          <w:szCs w:val="26"/>
          <w:lang w:val="en-US"/>
        </w:rPr>
        <w:t>presentation, exercises</w:t>
      </w:r>
    </w:p>
    <w:p w:rsidR="00F868DE" w:rsidRPr="004B5EAB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4B5EAB">
        <w:rPr>
          <w:sz w:val="26"/>
          <w:szCs w:val="26"/>
          <w:lang w:val="en-US"/>
        </w:rPr>
        <w:t>2.</w:t>
      </w:r>
      <w:r w:rsidR="004B5EAB" w:rsidRPr="004B5EAB">
        <w:rPr>
          <w:sz w:val="26"/>
          <w:szCs w:val="26"/>
          <w:lang w:val="en-US"/>
        </w:rPr>
        <w:t>04</w:t>
      </w:r>
      <w:r w:rsidR="004B5EAB">
        <w:rPr>
          <w:sz w:val="26"/>
          <w:szCs w:val="26"/>
          <w:lang w:val="en-US"/>
        </w:rPr>
        <w:t>.2020</w:t>
      </w:r>
      <w:bookmarkStart w:id="0" w:name="_GoBack"/>
      <w:bookmarkEnd w:id="0"/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lastRenderedPageBreak/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C3" w:rsidRDefault="004032C3" w:rsidP="00F868DE">
      <w:pPr>
        <w:spacing w:after="0" w:line="240" w:lineRule="auto"/>
      </w:pPr>
      <w:r>
        <w:separator/>
      </w:r>
    </w:p>
  </w:endnote>
  <w:endnote w:type="continuationSeparator" w:id="0">
    <w:p w:rsidR="004032C3" w:rsidRDefault="004032C3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C3" w:rsidRDefault="004032C3" w:rsidP="00F868DE">
      <w:pPr>
        <w:spacing w:after="0" w:line="240" w:lineRule="auto"/>
      </w:pPr>
      <w:r>
        <w:separator/>
      </w:r>
    </w:p>
  </w:footnote>
  <w:footnote w:type="continuationSeparator" w:id="0">
    <w:p w:rsidR="004032C3" w:rsidRDefault="004032C3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203E16"/>
    <w:rsid w:val="002943F9"/>
    <w:rsid w:val="002E5524"/>
    <w:rsid w:val="003967D3"/>
    <w:rsid w:val="004032C3"/>
    <w:rsid w:val="00474C92"/>
    <w:rsid w:val="004B5EAB"/>
    <w:rsid w:val="00551E17"/>
    <w:rsid w:val="0059224A"/>
    <w:rsid w:val="005C4B6B"/>
    <w:rsid w:val="007073FA"/>
    <w:rsid w:val="0072180F"/>
    <w:rsid w:val="007379DC"/>
    <w:rsid w:val="00785AF8"/>
    <w:rsid w:val="0083784B"/>
    <w:rsid w:val="00880554"/>
    <w:rsid w:val="009673E7"/>
    <w:rsid w:val="009C2112"/>
    <w:rsid w:val="00A7699E"/>
    <w:rsid w:val="00AF03F5"/>
    <w:rsid w:val="00E46C9A"/>
    <w:rsid w:val="00EA6043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link w:val="10"/>
    <w:uiPriority w:val="9"/>
    <w:qFormat/>
    <w:rsid w:val="002E5524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552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fn">
    <w:name w:val="fn"/>
    <w:basedOn w:val="a0"/>
    <w:rsid w:val="002E5524"/>
  </w:style>
  <w:style w:type="character" w:customStyle="1" w:styleId="subtitle">
    <w:name w:val="subtitle"/>
    <w:basedOn w:val="a0"/>
    <w:rsid w:val="002E5524"/>
  </w:style>
  <w:style w:type="character" w:styleId="aa">
    <w:name w:val="Hyperlink"/>
    <w:basedOn w:val="a0"/>
    <w:uiPriority w:val="99"/>
    <w:unhideWhenUsed/>
    <w:rsid w:val="00294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tlana.tkhorovska@l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D5D1C-0495-425A-AE2D-26EDF221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2020-03-16T12:30:00Z</dcterms:created>
  <dcterms:modified xsi:type="dcterms:W3CDTF">2020-03-17T18:27:00Z</dcterms:modified>
</cp:coreProperties>
</file>