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2E" w:rsidRPr="0012607E" w:rsidRDefault="00DE3A2E" w:rsidP="00DE3A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07E">
        <w:rPr>
          <w:rFonts w:ascii="Times New Roman" w:hAnsi="Times New Roman" w:cs="Times New Roman"/>
          <w:b/>
          <w:bCs/>
          <w:sz w:val="28"/>
          <w:szCs w:val="28"/>
        </w:rPr>
        <w:t>«Порівняльне кримінальне право»</w:t>
      </w:r>
      <w:r w:rsidRPr="0012607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3A2E" w:rsidRDefault="00DE3A2E" w:rsidP="00DE3A2E">
      <w:pPr>
        <w:tabs>
          <w:tab w:val="left" w:pos="394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Групи  31,32,33</w:t>
      </w:r>
    </w:p>
    <w:p w:rsidR="00DE3A2E" w:rsidRDefault="00DE3A2E" w:rsidP="00DE3A2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год.</w:t>
      </w:r>
    </w:p>
    <w:p w:rsidR="00DE3A2E" w:rsidRDefault="00DE3A2E" w:rsidP="00DE3A2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Теми для опрацювання</w:t>
      </w:r>
    </w:p>
    <w:p w:rsidR="00DE3A2E" w:rsidRDefault="00DE3A2E" w:rsidP="00DE3A2E">
      <w:pPr>
        <w:jc w:val="both"/>
        <w:rPr>
          <w:rFonts w:ascii="Times New Roman" w:hAnsi="Times New Roman" w:cs="Times New Roman"/>
          <w:b/>
          <w:bCs/>
        </w:rPr>
      </w:pPr>
      <w:r w:rsidRPr="009E0AB2">
        <w:rPr>
          <w:rFonts w:ascii="Times New Roman" w:hAnsi="Times New Roman" w:cs="Times New Roman"/>
          <w:b/>
          <w:bCs/>
        </w:rPr>
        <w:t>Тема 1. Стадії вчинення злочину за кримінальним законодавством України та зарубіжних країн.</w:t>
      </w:r>
      <w:r>
        <w:rPr>
          <w:rFonts w:ascii="Times New Roman" w:hAnsi="Times New Roman" w:cs="Times New Roman"/>
          <w:b/>
          <w:bCs/>
        </w:rPr>
        <w:t xml:space="preserve"> (Італія, Франція, ФРН, Англія, США) (2 год.)</w:t>
      </w:r>
    </w:p>
    <w:p w:rsidR="00DE3A2E" w:rsidRPr="009E0AB2" w:rsidRDefault="00DE3A2E" w:rsidP="00DE3A2E">
      <w:pPr>
        <w:tabs>
          <w:tab w:val="left" w:pos="975"/>
          <w:tab w:val="left" w:pos="5895"/>
        </w:tabs>
        <w:jc w:val="both"/>
        <w:rPr>
          <w:rFonts w:ascii="Times New Roman" w:hAnsi="Times New Roman" w:cs="Times New Roman"/>
          <w:b/>
          <w:bCs/>
        </w:rPr>
      </w:pPr>
      <w:r w:rsidRPr="009E0AB2">
        <w:rPr>
          <w:rFonts w:ascii="Times New Roman" w:hAnsi="Times New Roman" w:cs="Times New Roman"/>
          <w:b/>
          <w:bCs/>
        </w:rPr>
        <w:t xml:space="preserve">Тема 2. </w:t>
      </w:r>
      <w:r w:rsidRPr="009E0AB2">
        <w:rPr>
          <w:rFonts w:ascii="Times New Roman" w:hAnsi="Times New Roman" w:cs="Times New Roman"/>
          <w:b/>
          <w:bCs/>
        </w:rPr>
        <w:tab/>
        <w:t xml:space="preserve">Поняття та види співучасті за кримінальним законодавством України та зарубіжних країн. </w:t>
      </w:r>
      <w:r>
        <w:rPr>
          <w:rFonts w:ascii="Times New Roman" w:hAnsi="Times New Roman" w:cs="Times New Roman"/>
          <w:b/>
          <w:bCs/>
        </w:rPr>
        <w:t>(Італія, Франція, ФРН, Англія, США) (2 год.)</w:t>
      </w:r>
    </w:p>
    <w:p w:rsidR="00DE3A2E" w:rsidRDefault="00DE3A2E" w:rsidP="00DE3A2E">
      <w:pPr>
        <w:jc w:val="both"/>
        <w:rPr>
          <w:rFonts w:ascii="Times New Roman" w:hAnsi="Times New Roman" w:cs="Times New Roman"/>
        </w:rPr>
      </w:pPr>
    </w:p>
    <w:p w:rsidR="00DE3A2E" w:rsidRPr="00CF6188" w:rsidRDefault="00DE3A2E" w:rsidP="00DE3A2E">
      <w:pPr>
        <w:jc w:val="both"/>
        <w:rPr>
          <w:b/>
          <w:bCs/>
        </w:rPr>
      </w:pPr>
      <w:r w:rsidRPr="00CF6188">
        <w:rPr>
          <w:rFonts w:ascii="Times New Roman" w:hAnsi="Times New Roman" w:cs="Times New Roman"/>
          <w:b/>
          <w:bCs/>
        </w:rPr>
        <w:t>Література:</w:t>
      </w:r>
      <w:r w:rsidRPr="00CF6188">
        <w:rPr>
          <w:b/>
          <w:bCs/>
        </w:rPr>
        <w:t xml:space="preserve"> </w:t>
      </w:r>
    </w:p>
    <w:p w:rsidR="00DE3A2E" w:rsidRPr="009746D8" w:rsidRDefault="00DE3A2E" w:rsidP="00DE3A2E">
      <w:pPr>
        <w:jc w:val="both"/>
        <w:rPr>
          <w:rFonts w:ascii="Times New Roman" w:hAnsi="Times New Roman" w:cs="Times New Roman"/>
        </w:rPr>
      </w:pPr>
      <w:r w:rsidRPr="009746D8">
        <w:rPr>
          <w:rFonts w:ascii="Times New Roman" w:hAnsi="Times New Roman" w:cs="Times New Roman"/>
        </w:rPr>
        <w:t xml:space="preserve">1. </w:t>
      </w:r>
      <w:proofErr w:type="spellStart"/>
      <w:r w:rsidRPr="009746D8">
        <w:rPr>
          <w:rFonts w:ascii="Times New Roman" w:hAnsi="Times New Roman" w:cs="Times New Roman"/>
        </w:rPr>
        <w:t>Дудоров</w:t>
      </w:r>
      <w:proofErr w:type="spellEnd"/>
      <w:r w:rsidRPr="009746D8">
        <w:rPr>
          <w:rFonts w:ascii="Times New Roman" w:hAnsi="Times New Roman" w:cs="Times New Roman"/>
        </w:rPr>
        <w:t xml:space="preserve"> О.О., Хавронюк М.І. Кримінальне право: Навчальний посібник / За </w:t>
      </w:r>
      <w:proofErr w:type="spellStart"/>
      <w:r w:rsidRPr="009746D8">
        <w:rPr>
          <w:rFonts w:ascii="Times New Roman" w:hAnsi="Times New Roman" w:cs="Times New Roman"/>
        </w:rPr>
        <w:t>заг</w:t>
      </w:r>
      <w:proofErr w:type="spellEnd"/>
      <w:r w:rsidRPr="009746D8">
        <w:rPr>
          <w:rFonts w:ascii="Times New Roman" w:hAnsi="Times New Roman" w:cs="Times New Roman"/>
        </w:rPr>
        <w:t xml:space="preserve">. ред. М.І. Хавронюка. – К.: </w:t>
      </w:r>
      <w:proofErr w:type="spellStart"/>
      <w:r w:rsidRPr="009746D8">
        <w:rPr>
          <w:rFonts w:ascii="Times New Roman" w:hAnsi="Times New Roman" w:cs="Times New Roman"/>
        </w:rPr>
        <w:t>Ваіте</w:t>
      </w:r>
      <w:proofErr w:type="spellEnd"/>
      <w:r w:rsidRPr="009746D8">
        <w:rPr>
          <w:rFonts w:ascii="Times New Roman" w:hAnsi="Times New Roman" w:cs="Times New Roman"/>
        </w:rPr>
        <w:t>, 2014. – 944 с.</w:t>
      </w:r>
    </w:p>
    <w:p w:rsidR="00DE3A2E" w:rsidRPr="009746D8" w:rsidRDefault="00DE3A2E" w:rsidP="00DE3A2E">
      <w:pPr>
        <w:jc w:val="both"/>
        <w:rPr>
          <w:rFonts w:ascii="Times New Roman" w:hAnsi="Times New Roman" w:cs="Times New Roman"/>
        </w:rPr>
      </w:pPr>
      <w:r w:rsidRPr="009746D8">
        <w:rPr>
          <w:rFonts w:ascii="Times New Roman" w:hAnsi="Times New Roman" w:cs="Times New Roman"/>
        </w:rPr>
        <w:t>2. Українська кримінальне право. Навроцький В.О., К.: Юрінком Інтер, 2014.</w:t>
      </w:r>
    </w:p>
    <w:p w:rsidR="00DE3A2E" w:rsidRPr="009746D8" w:rsidRDefault="00DE3A2E" w:rsidP="00DE3A2E">
      <w:pPr>
        <w:jc w:val="both"/>
        <w:rPr>
          <w:rFonts w:ascii="Times New Roman" w:hAnsi="Times New Roman" w:cs="Times New Roman"/>
          <w:sz w:val="24"/>
          <w:szCs w:val="24"/>
        </w:rPr>
      </w:pPr>
      <w:r w:rsidRPr="009746D8">
        <w:rPr>
          <w:rFonts w:ascii="Times New Roman" w:hAnsi="Times New Roman" w:cs="Times New Roman"/>
        </w:rPr>
        <w:t xml:space="preserve">3. </w:t>
      </w:r>
      <w:proofErr w:type="spellStart"/>
      <w:r w:rsidRPr="009746D8">
        <w:rPr>
          <w:rFonts w:ascii="Times New Roman" w:hAnsi="Times New Roman" w:cs="Times New Roman"/>
        </w:rPr>
        <w:t>Козочкин</w:t>
      </w:r>
      <w:proofErr w:type="spellEnd"/>
      <w:r w:rsidRPr="009746D8">
        <w:rPr>
          <w:rFonts w:ascii="Times New Roman" w:hAnsi="Times New Roman" w:cs="Times New Roman"/>
        </w:rPr>
        <w:t xml:space="preserve"> И.Д. </w:t>
      </w:r>
      <w:proofErr w:type="spellStart"/>
      <w:r w:rsidRPr="009746D8">
        <w:rPr>
          <w:rFonts w:ascii="Times New Roman" w:hAnsi="Times New Roman" w:cs="Times New Roman"/>
        </w:rPr>
        <w:t>Уголовное</w:t>
      </w:r>
      <w:proofErr w:type="spellEnd"/>
      <w:r w:rsidRPr="009746D8">
        <w:rPr>
          <w:rFonts w:ascii="Times New Roman" w:hAnsi="Times New Roman" w:cs="Times New Roman"/>
        </w:rPr>
        <w:t xml:space="preserve"> право </w:t>
      </w:r>
      <w:proofErr w:type="spellStart"/>
      <w:r w:rsidRPr="009746D8">
        <w:rPr>
          <w:rFonts w:ascii="Times New Roman" w:hAnsi="Times New Roman" w:cs="Times New Roman"/>
        </w:rPr>
        <w:t>зарубежних</w:t>
      </w:r>
      <w:proofErr w:type="spellEnd"/>
      <w:r w:rsidRPr="009746D8">
        <w:rPr>
          <w:rFonts w:ascii="Times New Roman" w:hAnsi="Times New Roman" w:cs="Times New Roman"/>
        </w:rPr>
        <w:t xml:space="preserve"> </w:t>
      </w:r>
      <w:proofErr w:type="spellStart"/>
      <w:r w:rsidRPr="009746D8">
        <w:rPr>
          <w:rFonts w:ascii="Times New Roman" w:hAnsi="Times New Roman" w:cs="Times New Roman"/>
        </w:rPr>
        <w:t>государств</w:t>
      </w:r>
      <w:proofErr w:type="spellEnd"/>
      <w:r w:rsidRPr="009746D8">
        <w:rPr>
          <w:rFonts w:ascii="Times New Roman" w:hAnsi="Times New Roman" w:cs="Times New Roman"/>
        </w:rPr>
        <w:t>. -</w:t>
      </w:r>
      <w:proofErr w:type="spellStart"/>
      <w:r w:rsidRPr="009746D8">
        <w:rPr>
          <w:rFonts w:ascii="Times New Roman" w:hAnsi="Times New Roman" w:cs="Times New Roman"/>
        </w:rPr>
        <w:t>Учебное</w:t>
      </w:r>
      <w:proofErr w:type="spellEnd"/>
      <w:r w:rsidRPr="009746D8">
        <w:rPr>
          <w:rFonts w:ascii="Times New Roman" w:hAnsi="Times New Roman" w:cs="Times New Roman"/>
        </w:rPr>
        <w:t xml:space="preserve"> </w:t>
      </w:r>
      <w:proofErr w:type="spellStart"/>
      <w:r w:rsidRPr="009746D8">
        <w:rPr>
          <w:rFonts w:ascii="Times New Roman" w:hAnsi="Times New Roman" w:cs="Times New Roman"/>
        </w:rPr>
        <w:t>пособие</w:t>
      </w:r>
      <w:proofErr w:type="spellEnd"/>
      <w:r w:rsidRPr="009746D8">
        <w:rPr>
          <w:rFonts w:ascii="Times New Roman" w:hAnsi="Times New Roman" w:cs="Times New Roman"/>
        </w:rPr>
        <w:t>.- М.: Омега-Л., 2003.-</w:t>
      </w:r>
      <w:r w:rsidRPr="009746D8">
        <w:rPr>
          <w:rFonts w:ascii="Times New Roman" w:hAnsi="Times New Roman" w:cs="Times New Roman"/>
          <w:sz w:val="24"/>
          <w:szCs w:val="24"/>
        </w:rPr>
        <w:t>576 с.</w:t>
      </w:r>
    </w:p>
    <w:p w:rsidR="00DE3A2E" w:rsidRPr="009746D8" w:rsidRDefault="00DE3A2E" w:rsidP="00DE3A2E">
      <w:pPr>
        <w:jc w:val="both"/>
        <w:rPr>
          <w:rFonts w:ascii="Times New Roman" w:eastAsia="Times New Roman" w:hAnsi="Times New Roman" w:cs="Times New Roman"/>
          <w:color w:val="000000"/>
          <w:kern w:val="36"/>
          <w:lang w:eastAsia="uk-UA"/>
        </w:rPr>
      </w:pPr>
      <w:r w:rsidRPr="009746D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Крылова</w:t>
      </w:r>
      <w:proofErr w:type="spellEnd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 Н.Е., </w:t>
      </w:r>
      <w:proofErr w:type="spellStart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Серебренникова</w:t>
      </w:r>
      <w:proofErr w:type="spellEnd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 А.В. </w:t>
      </w:r>
      <w:proofErr w:type="spellStart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Уголовное</w:t>
      </w:r>
      <w:proofErr w:type="spellEnd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 право </w:t>
      </w:r>
      <w:proofErr w:type="spellStart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современных</w:t>
      </w:r>
      <w:proofErr w:type="spellEnd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 </w:t>
      </w:r>
      <w:proofErr w:type="spellStart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зарубежных</w:t>
      </w:r>
      <w:proofErr w:type="spellEnd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 </w:t>
      </w:r>
      <w:proofErr w:type="spellStart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стран</w:t>
      </w:r>
      <w:proofErr w:type="spellEnd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 (</w:t>
      </w:r>
      <w:proofErr w:type="spellStart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Англии</w:t>
      </w:r>
      <w:proofErr w:type="spellEnd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, США, </w:t>
      </w:r>
      <w:proofErr w:type="spellStart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Франции</w:t>
      </w:r>
      <w:proofErr w:type="spellEnd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, </w:t>
      </w:r>
      <w:proofErr w:type="spellStart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Германии</w:t>
      </w:r>
      <w:proofErr w:type="spellEnd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). </w:t>
      </w:r>
      <w:proofErr w:type="spellStart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Учебное</w:t>
      </w:r>
      <w:proofErr w:type="spellEnd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 </w:t>
      </w:r>
      <w:proofErr w:type="spellStart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пособие</w:t>
      </w:r>
      <w:proofErr w:type="spellEnd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.- М.,1997</w:t>
      </w:r>
    </w:p>
    <w:p w:rsidR="00DE3A2E" w:rsidRPr="009746D8" w:rsidRDefault="00DE3A2E" w:rsidP="00DE3A2E">
      <w:pPr>
        <w:jc w:val="both"/>
        <w:rPr>
          <w:rFonts w:ascii="Times New Roman" w:eastAsia="Times New Roman" w:hAnsi="Times New Roman" w:cs="Times New Roman"/>
          <w:color w:val="000000"/>
          <w:kern w:val="36"/>
          <w:lang w:eastAsia="uk-UA"/>
        </w:rPr>
      </w:pPr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5. Науково-практичний коментар Кримінального кодексу за ред. Мельника М.І., Хавронюка М.І.-</w:t>
      </w:r>
      <w:proofErr w:type="spellStart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Дакор</w:t>
      </w:r>
      <w:proofErr w:type="spellEnd"/>
      <w:r w:rsidRPr="009746D8"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, 2019</w:t>
      </w:r>
    </w:p>
    <w:p w:rsidR="00DE3A2E" w:rsidRPr="009746D8" w:rsidRDefault="00DE3A2E" w:rsidP="00DE3A2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746D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uk-UA"/>
        </w:rPr>
        <w:t xml:space="preserve">6. </w:t>
      </w:r>
      <w:r w:rsidRPr="00974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Науково-практичний коментар Кримінального кодексу України / за ред. М.І. Мельника, М.І. Хавронюка. - 10-те вид., </w:t>
      </w:r>
      <w:proofErr w:type="spellStart"/>
      <w:r w:rsidRPr="00974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переробл</w:t>
      </w:r>
      <w:proofErr w:type="spellEnd"/>
      <w:r w:rsidRPr="00974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та </w:t>
      </w:r>
      <w:proofErr w:type="spellStart"/>
      <w:r w:rsidRPr="00974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допов</w:t>
      </w:r>
      <w:proofErr w:type="spellEnd"/>
      <w:r w:rsidRPr="00974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- Київ, 2018</w:t>
      </w:r>
    </w:p>
    <w:p w:rsidR="00DE3A2E" w:rsidRPr="009746D8" w:rsidRDefault="00DE3A2E" w:rsidP="00DE3A2E">
      <w:pPr>
        <w:pStyle w:val="a3"/>
        <w:spacing w:line="360" w:lineRule="auto"/>
        <w:jc w:val="both"/>
        <w:rPr>
          <w:color w:val="000000"/>
          <w:sz w:val="22"/>
          <w:szCs w:val="22"/>
        </w:rPr>
      </w:pPr>
      <w:r w:rsidRPr="009746D8">
        <w:rPr>
          <w:color w:val="000000" w:themeColor="text1"/>
          <w:sz w:val="22"/>
          <w:szCs w:val="22"/>
        </w:rPr>
        <w:t xml:space="preserve">7. </w:t>
      </w:r>
      <w:r w:rsidRPr="009746D8">
        <w:rPr>
          <w:color w:val="000000"/>
          <w:sz w:val="22"/>
          <w:szCs w:val="22"/>
        </w:rPr>
        <w:t>Хавронюк М.І. Кримінальне законодавство України та інших держав континентальної Європи: порівняльний аналіз, проблеми гармонізації : Монографія / Хавронюк М.І. – К. : Юрисконсульт, 2006. – 1048 с.</w:t>
      </w:r>
    </w:p>
    <w:p w:rsidR="00DE3A2E" w:rsidRPr="00E24F91" w:rsidRDefault="00DE3A2E" w:rsidP="00DE3A2E">
      <w:pPr>
        <w:jc w:val="both"/>
        <w:rPr>
          <w:rFonts w:ascii="Times New Roman" w:hAnsi="Times New Roman" w:cs="Times New Roman"/>
        </w:rPr>
      </w:pPr>
      <w:r w:rsidRPr="00E24F91">
        <w:rPr>
          <w:rFonts w:ascii="Times New Roman" w:hAnsi="Times New Roman" w:cs="Times New Roman"/>
        </w:rPr>
        <w:t>Форма контролю:</w:t>
      </w:r>
    </w:p>
    <w:p w:rsidR="00DE3A2E" w:rsidRPr="00C45855" w:rsidRDefault="00DE3A2E" w:rsidP="00DE3A2E">
      <w:pPr>
        <w:jc w:val="both"/>
        <w:rPr>
          <w:rFonts w:ascii="Times New Roman" w:hAnsi="Times New Roman" w:cs="Times New Roman"/>
        </w:rPr>
      </w:pPr>
      <w:r w:rsidRPr="00C45855">
        <w:rPr>
          <w:rFonts w:ascii="Times New Roman" w:hAnsi="Times New Roman" w:cs="Times New Roman"/>
        </w:rPr>
        <w:t>Питання теми будуть виноситись на модуль. Термін звітності: в кінці курсу</w:t>
      </w:r>
    </w:p>
    <w:p w:rsidR="00DE3A2E" w:rsidRDefault="00DE3A2E" w:rsidP="00DE3A2E">
      <w:pPr>
        <w:tabs>
          <w:tab w:val="left" w:pos="2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4FFF" w:rsidRDefault="00574FFF">
      <w:bookmarkStart w:id="0" w:name="_GoBack"/>
      <w:bookmarkEnd w:id="0"/>
    </w:p>
    <w:sectPr w:rsidR="00574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86"/>
    <w:rsid w:val="001E4E86"/>
    <w:rsid w:val="00574FFF"/>
    <w:rsid w:val="00D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5F4B3-FE63-4344-8C3E-715EBEB7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E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Текст сноски Знак"/>
    <w:basedOn w:val="a0"/>
    <w:link w:val="a3"/>
    <w:semiHidden/>
    <w:rsid w:val="00DE3A2E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2020-03-19T11:14:00Z</dcterms:created>
  <dcterms:modified xsi:type="dcterms:W3CDTF">2020-03-19T11:14:00Z</dcterms:modified>
</cp:coreProperties>
</file>