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7" w:rsidRDefault="00B00BE7" w:rsidP="00B00BE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Навчальна дисципліна </w:t>
      </w:r>
      <w:r w:rsidRPr="00CC721F">
        <w:rPr>
          <w:b/>
          <w:bCs/>
          <w:lang w:val="uk-UA"/>
        </w:rPr>
        <w:t>«</w:t>
      </w:r>
      <w:r>
        <w:rPr>
          <w:b/>
          <w:bCs/>
          <w:lang w:val="uk-UA"/>
        </w:rPr>
        <w:t>Країнознавство /Політична географія</w:t>
      </w:r>
      <w:r w:rsidRPr="00CC721F">
        <w:rPr>
          <w:b/>
          <w:bCs/>
          <w:lang w:val="uk-UA"/>
        </w:rPr>
        <w:t>»</w:t>
      </w:r>
      <w:r>
        <w:rPr>
          <w:bCs/>
          <w:lang w:val="uk-UA"/>
        </w:rPr>
        <w:t xml:space="preserve"> \\ 1-й курс</w:t>
      </w:r>
    </w:p>
    <w:p w:rsidR="00B00BE7" w:rsidRDefault="00B00BE7" w:rsidP="00B00BE7">
      <w:pPr>
        <w:jc w:val="center"/>
        <w:rPr>
          <w:bCs/>
          <w:lang w:val="uk-UA"/>
        </w:rPr>
      </w:pP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лекційних занять: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>Тема 1. ВСТУПНА ЛЕКЦ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Я. 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Я ЯК НАУКА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6B5883">
        <w:rPr>
          <w:rFonts w:ascii="Times New Roman" w:hAnsi="Times New Roman"/>
          <w:sz w:val="24"/>
          <w:szCs w:val="24"/>
          <w:lang w:val="ru-RU"/>
        </w:rPr>
        <w:t>2.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ДЕРЖАВА ЯК ОБ’ЄКТ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jc w:val="both"/>
        <w:outlineLvl w:val="0"/>
        <w:rPr>
          <w:lang w:val="uk-UA"/>
        </w:rPr>
      </w:pPr>
      <w:r w:rsidRPr="006B5883">
        <w:rPr>
          <w:lang w:val="uk-UA"/>
        </w:rPr>
        <w:t xml:space="preserve">Тема </w:t>
      </w:r>
      <w:r>
        <w:rPr>
          <w:lang w:val="uk-UA"/>
        </w:rPr>
        <w:t>3</w:t>
      </w:r>
      <w:r w:rsidRPr="006B5883">
        <w:rPr>
          <w:lang w:val="uk-UA"/>
        </w:rPr>
        <w:t xml:space="preserve">. ГЕОГРАФІЯ </w:t>
      </w:r>
      <w:r>
        <w:rPr>
          <w:lang w:val="uk-UA"/>
        </w:rPr>
        <w:t>ДЕРЖАВНО</w:t>
      </w:r>
      <w:r w:rsidRPr="006B5883">
        <w:rPr>
          <w:lang w:val="uk-UA"/>
        </w:rPr>
        <w:t>-ТЕРИТОРІАЛЬНОГО УСТРОЮ ТА МІСЦЕВОГО САМОВРЯДУВАННЯ</w:t>
      </w:r>
      <w:r>
        <w:rPr>
          <w:lang w:val="uk-UA"/>
        </w:rPr>
        <w:t xml:space="preserve">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6B5883">
        <w:rPr>
          <w:rFonts w:ascii="Times New Roman" w:hAnsi="Times New Roman"/>
          <w:sz w:val="24"/>
          <w:szCs w:val="24"/>
          <w:lang w:val="uk-UA"/>
        </w:rPr>
        <w:t>. ЕТНОДЕМОГРАФ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B5883">
        <w:rPr>
          <w:rFonts w:ascii="Times New Roman" w:hAnsi="Times New Roman"/>
          <w:sz w:val="24"/>
          <w:szCs w:val="24"/>
          <w:lang w:val="ru-RU"/>
        </w:rPr>
        <w:t>. СОЦ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АЛЬНО-ЕКОНОМ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B5883">
        <w:rPr>
          <w:rFonts w:ascii="Times New Roman" w:hAnsi="Times New Roman"/>
          <w:sz w:val="24"/>
          <w:szCs w:val="24"/>
          <w:lang w:val="uk-UA"/>
        </w:rPr>
        <w:t>.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КАРТА СВ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ТУ ТА ЇЇ ІСТОРИЧНІ ЗМІНИ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6B5883">
        <w:rPr>
          <w:rFonts w:ascii="Times New Roman" w:hAnsi="Times New Roman"/>
          <w:sz w:val="24"/>
          <w:szCs w:val="24"/>
          <w:lang w:val="uk-UA"/>
        </w:rPr>
        <w:t>. ОСОБЛИВОСТІ РОЗВИТКУ СВІТОВОГО ПОЛІТИЧНОГО ПРОЦЕСУ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8. ВЗАЄМОЗВ</w:t>
      </w:r>
      <w:r>
        <w:rPr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ЯЗОК ПОЛІТИЧНОЇ ГЕОГРАФІЇ З ГЕОПОЛІТИКОЮ</w:t>
      </w: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семінарських занять: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Тема: Політична географія як наука, її розвиток у світі та Україні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 Держава як головний об’єкт дослідження політичної географії. Політико-географічне положення держави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Політичні кордони держави, їх динаміка та функції 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4. Демографічні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5. Соціально-економічні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6. Географія політичних партій та виборів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7. Політична карта світу</w:t>
      </w:r>
    </w:p>
    <w:p w:rsidR="00B00BE7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8. Геополітика та її взаємозв’язок з політичною географією</w:t>
      </w:r>
    </w:p>
    <w:p w:rsidR="00B00BE7" w:rsidRPr="006C6FB0" w:rsidRDefault="00B00BE7" w:rsidP="00B00BE7">
      <w:pPr>
        <w:jc w:val="both"/>
        <w:rPr>
          <w:lang w:val="uk-UA"/>
        </w:rPr>
      </w:pPr>
    </w:p>
    <w:p w:rsidR="00B00BE7" w:rsidRPr="006C6FB0" w:rsidRDefault="00B00BE7" w:rsidP="00B00BE7">
      <w:pPr>
        <w:jc w:val="center"/>
        <w:rPr>
          <w:lang w:val="uk-UA"/>
        </w:rPr>
      </w:pPr>
      <w:r>
        <w:rPr>
          <w:lang w:val="uk-UA"/>
        </w:rPr>
        <w:t>Рекомендована та допоміжна література:</w:t>
      </w:r>
    </w:p>
    <w:p w:rsidR="00B00BE7" w:rsidRPr="00A433E1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433E1">
        <w:rPr>
          <w:rFonts w:ascii="Times New Roman" w:hAnsi="Times New Roman"/>
          <w:sz w:val="24"/>
          <w:szCs w:val="24"/>
          <w:lang w:val="uk-UA"/>
        </w:rPr>
        <w:t>Трохимчук С.В., Федунь О.В. Політична географія світу: Навч. посібник. – К.: Знання, 2007. – 422 с.</w:t>
      </w:r>
    </w:p>
    <w:p w:rsidR="00B00BE7" w:rsidRPr="00A433E1" w:rsidRDefault="00B00BE7" w:rsidP="00B00BE7">
      <w:pPr>
        <w:jc w:val="both"/>
        <w:rPr>
          <w:lang w:val="uk-UA"/>
        </w:rPr>
      </w:pPr>
      <w:r w:rsidRPr="00A433E1">
        <w:rPr>
          <w:lang w:val="uk-UA"/>
        </w:rPr>
        <w:t xml:space="preserve">Федунь О.В., Папіш Н.І. Країнознавство (Політична географія світу): </w:t>
      </w:r>
      <w:r w:rsidRPr="00A433E1">
        <w:rPr>
          <w:bCs/>
          <w:lang w:val="uk-UA"/>
        </w:rPr>
        <w:t>Методичні вказівки та рекомендації до навчального курсу</w:t>
      </w:r>
      <w:r w:rsidRPr="00A433E1">
        <w:rPr>
          <w:lang w:val="uk-UA"/>
        </w:rPr>
        <w:t xml:space="preserve">. – Львів: ЛНУ імені Івана Франка, 2010.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uk-UA"/>
        </w:rPr>
        <w:t>Мартинюк В.О., Троян С.С. Політична географія та геополітика: Словник-довідник. – К.: НМЦ ВО, 2005. – 224 с.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Політична географія і геополітика: Навч. </w:t>
      </w:r>
      <w:proofErr w:type="gramStart"/>
      <w:r>
        <w:rPr>
          <w:rFonts w:ascii="Times New Roman" w:hAnsi="Times New Roman"/>
          <w:sz w:val="24"/>
          <w:lang w:val="ru-RU"/>
        </w:rPr>
        <w:t>пос</w:t>
      </w:r>
      <w:proofErr w:type="gramEnd"/>
      <w:r>
        <w:rPr>
          <w:rFonts w:ascii="Times New Roman" w:hAnsi="Times New Roman"/>
          <w:sz w:val="24"/>
          <w:lang w:val="ru-RU"/>
        </w:rPr>
        <w:t>ібник / Б.П.Яценко, В.І.Стафійчук, Ю.С.Брайчевський та ін.; за ред. Б.П.Яценка. – К.: Либідь, 2007. – 255 с.</w:t>
      </w:r>
    </w:p>
    <w:p w:rsidR="00B00BE7" w:rsidRDefault="00B00BE7" w:rsidP="00B00BE7">
      <w:pPr>
        <w:rPr>
          <w:lang w:val="uk-UA"/>
        </w:rPr>
      </w:pPr>
      <w:r w:rsidRPr="00B36590">
        <w:rPr>
          <w:lang w:val="uk-UA"/>
        </w:rPr>
        <w:t>Безуглий В.В., Козинець С.В. Регіональна економічн</w:t>
      </w:r>
      <w:r>
        <w:rPr>
          <w:lang w:val="uk-UA"/>
        </w:rPr>
        <w:t xml:space="preserve">а та соціальна географія світу: </w:t>
      </w:r>
      <w:r w:rsidRPr="00B36590">
        <w:rPr>
          <w:lang w:val="uk-UA"/>
        </w:rPr>
        <w:t>Посібник. – К.: Академія, 2003. – 688 с.</w:t>
      </w:r>
    </w:p>
    <w:p w:rsidR="00B00BE7" w:rsidRPr="00D944DC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Дністрянський М.С. Політична географія України: навчальний посібник. – Львів: ЛНУ імені Івана Франка, 2014. - 348 с.</w:t>
      </w:r>
    </w:p>
    <w:p w:rsidR="00B00BE7" w:rsidRDefault="00B00BE7" w:rsidP="00B00BE7">
      <w:pPr>
        <w:rPr>
          <w:lang w:val="uk-UA"/>
        </w:rPr>
      </w:pPr>
      <w:r w:rsidRPr="008949DD">
        <w:rPr>
          <w:lang w:val="uk-UA"/>
        </w:rPr>
        <w:t>Блій Г. де, Муллер Пітер. Географія: світи, регіони, концепти</w:t>
      </w:r>
      <w:r>
        <w:rPr>
          <w:lang w:val="uk-UA"/>
        </w:rPr>
        <w:t xml:space="preserve"> / Пер. з англ</w:t>
      </w:r>
      <w:r w:rsidRPr="008949DD">
        <w:rPr>
          <w:lang w:val="uk-UA"/>
        </w:rPr>
        <w:t xml:space="preserve">.; Передмова та розділ „Україна” О.Шаблія. – К.: Либідь, 2004. – 740 с. </w:t>
      </w:r>
    </w:p>
    <w:p w:rsidR="00B00BE7" w:rsidRPr="00547746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Мадісон В.В., Шахов В.А. Сучасна  українська геополітика: Навч. посібник. – К.: Либідь, 2003. – 174 с.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0D7616">
        <w:rPr>
          <w:rFonts w:ascii="Times New Roman" w:hAnsi="Times New Roman"/>
          <w:sz w:val="24"/>
          <w:lang w:val="uk-UA"/>
        </w:rPr>
        <w:t xml:space="preserve">Ровенчак </w:t>
      </w:r>
      <w:r>
        <w:rPr>
          <w:rFonts w:ascii="Times New Roman" w:hAnsi="Times New Roman"/>
          <w:sz w:val="24"/>
          <w:lang w:val="uk-UA"/>
        </w:rPr>
        <w:t xml:space="preserve">І.І. Типологія країн світу: Текст лекцій. – Львів: Ред.-вид. відділ Львів. ун-ту, 1997. – 24 с. </w:t>
      </w:r>
    </w:p>
    <w:p w:rsidR="00B00BE7" w:rsidRDefault="00B00BE7" w:rsidP="00B00BE7">
      <w:pPr>
        <w:rPr>
          <w:lang w:val="uk-UA"/>
        </w:rPr>
      </w:pPr>
      <w:r>
        <w:t>Туровский Р.Ф. Политическая география: Учеб. пособие. – М.-Смоленск: Изд-во СГУ, 1999. – 379 с.</w:t>
      </w:r>
    </w:p>
    <w:p w:rsidR="00B00BE7" w:rsidRPr="00545A5A" w:rsidRDefault="00B00BE7" w:rsidP="00B00BE7">
      <w:pPr>
        <w:rPr>
          <w:lang w:val="uk-UA"/>
        </w:rPr>
      </w:pPr>
      <w:r w:rsidRPr="00C14B15">
        <w:rPr>
          <w:lang w:val="uk-UA"/>
        </w:rPr>
        <w:t>Шаблій О.І. Основи загальної суспільної географії: Підручник. – Львів: Видавн. центр ЛНУ імені Івана Франка, 2003. – 444 с.</w:t>
      </w:r>
    </w:p>
    <w:p w:rsidR="00B00BE7" w:rsidRPr="00C14B15" w:rsidRDefault="00B00BE7" w:rsidP="00B00BE7">
      <w:pPr>
        <w:rPr>
          <w:lang w:val="uk-UA"/>
        </w:rPr>
      </w:pPr>
      <w:r w:rsidRPr="00C14B15">
        <w:rPr>
          <w:lang w:val="uk-UA"/>
        </w:rPr>
        <w:t xml:space="preserve">Шаповал В. Державний лад країн світу: Довідник. – К.: Укр. Центр Правничих Студій, 1999. – 320 с. </w:t>
      </w:r>
    </w:p>
    <w:p w:rsidR="00B00BE7" w:rsidRDefault="00B00BE7" w:rsidP="00B00BE7">
      <w:pPr>
        <w:rPr>
          <w:lang w:val="uk-UA"/>
        </w:rPr>
      </w:pPr>
      <w:r>
        <w:rPr>
          <w:lang w:val="uk-UA"/>
        </w:rPr>
        <w:lastRenderedPageBreak/>
        <w:t>Бжезінський З. Велика шахівниця. Американська першість та її стратегічні імпе-ративи /Пер. з англ. О.Фешовець. – Львів–Ів.-Франківськ: Лілея-НВ, 2000. – 236 с.</w:t>
      </w:r>
    </w:p>
    <w:p w:rsidR="00B00BE7" w:rsidRPr="009656A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9656A7">
        <w:rPr>
          <w:rFonts w:ascii="Times New Roman" w:hAnsi="Times New Roman"/>
          <w:sz w:val="24"/>
          <w:szCs w:val="24"/>
          <w:lang w:val="uk-UA"/>
        </w:rPr>
        <w:t>Бжезінський З. Україна у геостратегічному контексті: Пер. з англ. – К.: Вид. дім «Києво-Могилянська академія», 2006. – 102 с.</w:t>
      </w:r>
    </w:p>
    <w:p w:rsidR="00B00BE7" w:rsidRP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Дашкевич Я. та ін. Соціополіси і геополітика // Національні інтереси. – Львів, 2002. – Число 7. – С.93-110.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Куб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153680">
        <w:rPr>
          <w:rFonts w:ascii="Times New Roman" w:hAnsi="Times New Roman"/>
          <w:sz w:val="24"/>
          <w:lang w:val="ru-RU"/>
        </w:rPr>
        <w:t>йович В.  Географ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я українських 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 сумежних земель.</w:t>
      </w:r>
      <w:r>
        <w:rPr>
          <w:rFonts w:ascii="Times New Roman" w:hAnsi="Times New Roman"/>
          <w:sz w:val="24"/>
          <w:lang w:val="ru-RU"/>
        </w:rPr>
        <w:t xml:space="preserve"> –</w:t>
      </w:r>
      <w:r w:rsidRPr="00153680">
        <w:rPr>
          <w:rFonts w:ascii="Times New Roman" w:hAnsi="Times New Roman"/>
          <w:sz w:val="24"/>
          <w:lang w:val="ru-RU"/>
        </w:rPr>
        <w:t xml:space="preserve"> </w:t>
      </w:r>
      <w:r w:rsidRPr="007D0820">
        <w:rPr>
          <w:rFonts w:ascii="Times New Roman" w:hAnsi="Times New Roman"/>
          <w:sz w:val="24"/>
          <w:lang w:val="ru-RU"/>
        </w:rPr>
        <w:t>Льв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7D0820">
        <w:rPr>
          <w:rFonts w:ascii="Times New Roman" w:hAnsi="Times New Roman"/>
          <w:sz w:val="24"/>
          <w:lang w:val="ru-RU"/>
        </w:rPr>
        <w:t xml:space="preserve">в,  1938. 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Липа Ю. Призначення України.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53680">
        <w:rPr>
          <w:rFonts w:ascii="Times New Roman" w:hAnsi="Times New Roman"/>
          <w:sz w:val="24"/>
          <w:lang w:val="ru-RU"/>
        </w:rPr>
        <w:t>Просв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та.</w:t>
      </w:r>
      <w:r>
        <w:rPr>
          <w:rFonts w:ascii="Times New Roman" w:hAnsi="Times New Roman"/>
          <w:sz w:val="24"/>
          <w:lang w:val="ru-RU"/>
        </w:rPr>
        <w:t xml:space="preserve"> – </w:t>
      </w:r>
      <w:r w:rsidRPr="00153680">
        <w:rPr>
          <w:rFonts w:ascii="Times New Roman" w:hAnsi="Times New Roman"/>
          <w:sz w:val="24"/>
          <w:lang w:val="ru-RU"/>
        </w:rPr>
        <w:t>Л</w:t>
      </w:r>
      <w:r>
        <w:rPr>
          <w:rFonts w:ascii="Times New Roman" w:hAnsi="Times New Roman"/>
          <w:sz w:val="24"/>
          <w:lang w:val="ru-RU"/>
        </w:rPr>
        <w:t>.</w:t>
      </w:r>
      <w:r w:rsidRPr="00153680">
        <w:rPr>
          <w:rFonts w:ascii="Times New Roman" w:hAnsi="Times New Roman"/>
          <w:sz w:val="24"/>
          <w:lang w:val="ru-RU"/>
        </w:rPr>
        <w:t xml:space="preserve">, 1992.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Липа Ю. Розпод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л Рос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ї / О.Гринів (упоряд.).</w:t>
      </w:r>
      <w:r w:rsidRPr="000B4CCD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>
        <w:rPr>
          <w:rFonts w:ascii="Times New Roman" w:hAnsi="Times New Roman"/>
          <w:sz w:val="24"/>
          <w:lang w:val="ru-RU"/>
        </w:rPr>
        <w:t xml:space="preserve"> Льв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в: Ін-т народознавства НАН України,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1995. – 148 с. </w:t>
      </w:r>
    </w:p>
    <w:p w:rsidR="00B00BE7" w:rsidRPr="00FD0CD5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Романюк А., Шведа Ю. Партії та електоральна політика: Монографія. – Л.: ЦПД – Астролябія, 2005. – 348 с.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Рудницький С.  Чому ми хочемо самост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153680">
        <w:rPr>
          <w:rFonts w:ascii="Times New Roman" w:hAnsi="Times New Roman"/>
          <w:sz w:val="24"/>
          <w:lang w:val="ru-RU"/>
        </w:rPr>
        <w:t>йної України? - Льв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153680">
        <w:rPr>
          <w:rFonts w:ascii="Times New Roman" w:hAnsi="Times New Roman"/>
          <w:sz w:val="24"/>
          <w:lang w:val="ru-RU"/>
        </w:rPr>
        <w:t>в:  Св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153680">
        <w:rPr>
          <w:rFonts w:ascii="Times New Roman" w:hAnsi="Times New Roman"/>
          <w:sz w:val="24"/>
          <w:lang w:val="ru-RU"/>
        </w:rPr>
        <w:t xml:space="preserve">т,  1994.  </w:t>
      </w:r>
    </w:p>
    <w:p w:rsidR="00B00BE7" w:rsidRPr="007477BF" w:rsidRDefault="00B00BE7" w:rsidP="00B00BE7">
      <w:pPr>
        <w:rPr>
          <w:lang w:val="uk-UA"/>
        </w:rPr>
      </w:pPr>
      <w:r w:rsidRPr="00547746">
        <w:rPr>
          <w:lang w:val="uk-UA"/>
        </w:rPr>
        <w:t>Троян С.С., Будз М.Д. Термінологічний словник із методики країнознавчих досліджень. – Рівне: РІС КСУ, 2002. – 97 с.</w:t>
      </w:r>
    </w:p>
    <w:p w:rsidR="00B00BE7" w:rsidRPr="00BF4DD4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BF4DD4">
        <w:rPr>
          <w:rFonts w:ascii="Times New Roman" w:hAnsi="Times New Roman"/>
          <w:sz w:val="24"/>
          <w:lang w:val="uk-UA"/>
        </w:rPr>
        <w:t>Шабл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й О. Академ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к Степан Рудницький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фундатор української географ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ї.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Льв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в-Мюнхен:  Св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 xml:space="preserve">т,  1993. 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</w:rPr>
      </w:pPr>
      <w:r w:rsidRPr="000E5D90">
        <w:rPr>
          <w:rFonts w:ascii="Times New Roman" w:hAnsi="Times New Roman"/>
          <w:sz w:val="24"/>
          <w:lang w:val="pl-PL"/>
        </w:rPr>
        <w:t>Barbag J. Polityczna geografia ogulna.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pl-PL"/>
        </w:rPr>
        <w:t>–</w:t>
      </w:r>
      <w:r w:rsidRPr="000E5D90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Warszawa: PWN, 1987. </w:t>
      </w:r>
    </w:p>
    <w:p w:rsidR="00B00BE7" w:rsidRPr="00E31430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pl-PL"/>
        </w:rPr>
        <w:t xml:space="preserve">Długosz Z. Przemiany na mapie politycznej świata. </w:t>
      </w:r>
      <w:r>
        <w:rPr>
          <w:rFonts w:ascii="Times New Roman" w:hAnsi="Times New Roman"/>
          <w:sz w:val="24"/>
          <w:lang w:val="uk-UA"/>
        </w:rPr>
        <w:t xml:space="preserve">– </w:t>
      </w:r>
      <w:r>
        <w:rPr>
          <w:rFonts w:ascii="Times New Roman" w:hAnsi="Times New Roman"/>
          <w:sz w:val="24"/>
          <w:lang w:val="pl-PL"/>
        </w:rPr>
        <w:t xml:space="preserve">Zamość, </w:t>
      </w:r>
      <w:r>
        <w:rPr>
          <w:rFonts w:ascii="Times New Roman" w:hAnsi="Times New Roman"/>
          <w:sz w:val="24"/>
          <w:lang w:val="uk-UA"/>
        </w:rPr>
        <w:t>2000</w:t>
      </w:r>
      <w:r>
        <w:rPr>
          <w:rFonts w:ascii="Times New Roman" w:hAnsi="Times New Roman"/>
          <w:sz w:val="24"/>
          <w:lang w:val="pl-PL"/>
        </w:rPr>
        <w:t>.</w:t>
      </w:r>
    </w:p>
    <w:p w:rsidR="00B00BE7" w:rsidRPr="0098792F" w:rsidRDefault="00B00BE7" w:rsidP="00B00BE7">
      <w:pPr>
        <w:pStyle w:val="a3"/>
        <w:jc w:val="both"/>
        <w:rPr>
          <w:rFonts w:ascii="Times New Roman" w:hAnsi="Times New Roman"/>
          <w:sz w:val="24"/>
          <w:lang w:val="pl-PL"/>
        </w:rPr>
      </w:pPr>
      <w:r w:rsidRPr="0098792F">
        <w:rPr>
          <w:rFonts w:ascii="Times New Roman" w:hAnsi="Times New Roman"/>
          <w:sz w:val="24"/>
          <w:lang w:val="en-US"/>
        </w:rPr>
        <w:t xml:space="preserve">Otok S. Geografia polityczna. </w:t>
      </w:r>
      <w:r w:rsidRPr="0098792F">
        <w:rPr>
          <w:rFonts w:ascii="Times New Roman" w:hAnsi="Times New Roman"/>
          <w:sz w:val="24"/>
          <w:lang w:val="pl-PL"/>
        </w:rPr>
        <w:t xml:space="preserve">Geopolityka-panstwo-ekopolityka. </w:t>
      </w:r>
      <w:r>
        <w:rPr>
          <w:rFonts w:ascii="Times New Roman" w:hAnsi="Times New Roman"/>
          <w:sz w:val="24"/>
          <w:lang w:val="pl-PL"/>
        </w:rPr>
        <w:t>– Wyd. 7.</w:t>
      </w:r>
      <w:r w:rsidRPr="0098792F">
        <w:rPr>
          <w:rFonts w:ascii="Times New Roman" w:hAnsi="Times New Roman"/>
          <w:sz w:val="24"/>
          <w:lang w:val="pl-PL"/>
        </w:rPr>
        <w:t xml:space="preserve"> – Warszawa</w:t>
      </w:r>
      <w:r>
        <w:rPr>
          <w:rFonts w:ascii="Times New Roman" w:hAnsi="Times New Roman"/>
          <w:sz w:val="24"/>
          <w:lang w:val="uk-UA"/>
        </w:rPr>
        <w:t>:</w:t>
      </w:r>
      <w:r w:rsidRPr="0098792F">
        <w:rPr>
          <w:rFonts w:ascii="Times New Roman" w:hAnsi="Times New Roman"/>
          <w:sz w:val="24"/>
          <w:lang w:val="pl-PL"/>
        </w:rPr>
        <w:t xml:space="preserve"> PWN, 2003. – 215 s.</w:t>
      </w:r>
    </w:p>
    <w:p w:rsidR="00B00BE7" w:rsidRPr="00B00BE7" w:rsidRDefault="00B00BE7" w:rsidP="00B00BE7">
      <w:pPr>
        <w:jc w:val="both"/>
        <w:rPr>
          <w:lang w:val="uk-UA"/>
        </w:rPr>
      </w:pPr>
      <w:r w:rsidRPr="008504A3">
        <w:rPr>
          <w:lang w:val="uk-UA"/>
        </w:rPr>
        <w:t xml:space="preserve">Терміни з галузі країнознавства, політичної географії і геополітики. </w:t>
      </w:r>
      <w:r>
        <w:t xml:space="preserve">Доступ. з </w:t>
      </w:r>
      <w:r w:rsidRPr="00B00BE7">
        <w:rPr>
          <w:lang w:val="uk-UA"/>
        </w:rPr>
        <w:t>http://www.geograf.com.ua/glossary/termini-z-galuzi-krajinoznavstva-politichnoji-geografiji-ta-geopolitiki</w:t>
      </w:r>
    </w:p>
    <w:p w:rsidR="00B00BE7" w:rsidRPr="00031525" w:rsidRDefault="00B00BE7" w:rsidP="00B00BE7">
      <w:pPr>
        <w:jc w:val="both"/>
        <w:rPr>
          <w:lang w:val="uk-UA"/>
        </w:rPr>
      </w:pPr>
      <w:r>
        <w:rPr>
          <w:lang w:val="uk-UA"/>
        </w:rPr>
        <w:t xml:space="preserve">Формування політичної карти світу. – Доступ. з </w:t>
      </w:r>
      <w:r w:rsidRPr="00031525">
        <w:rPr>
          <w:lang w:val="uk-UA"/>
        </w:rPr>
        <w:t>http://geografica.net.ua/publ/galuzi_geografiji/ekonomichna_geografija_zarubizhnikh_krajin/formuvannja_politichnoji_karti_svitu_</w:t>
      </w:r>
    </w:p>
    <w:p w:rsidR="00B00BE7" w:rsidRPr="00B00BE7" w:rsidRDefault="00B00BE7" w:rsidP="00B00BE7">
      <w:pPr>
        <w:jc w:val="both"/>
      </w:pPr>
      <w:r w:rsidRPr="0066296C">
        <w:t>Зміни на політичній карті</w:t>
      </w:r>
      <w:r w:rsidRPr="0066296C">
        <w:rPr>
          <w:lang w:val="uk-UA"/>
        </w:rPr>
        <w:t xml:space="preserve">. – Доступ. з </w:t>
      </w:r>
      <w:r w:rsidRPr="00B00BE7">
        <w:t xml:space="preserve">http://geoswit.ucoz.ru/index/0-241 </w:t>
      </w:r>
    </w:p>
    <w:p w:rsidR="00B00BE7" w:rsidRPr="00695984" w:rsidRDefault="00B00BE7" w:rsidP="00B00BE7"/>
    <w:p w:rsidR="00CC3EF3" w:rsidRDefault="00CC3EF3"/>
    <w:p w:rsidR="007E61F3" w:rsidRDefault="007E61F3"/>
    <w:p w:rsidR="007E61F3" w:rsidRDefault="007E61F3" w:rsidP="007E61F3">
      <w:pPr>
        <w:jc w:val="right"/>
        <w:rPr>
          <w:b/>
          <w:lang w:val="uk-UA"/>
        </w:rPr>
      </w:pPr>
      <w:r w:rsidRPr="00784C66">
        <w:rPr>
          <w:b/>
          <w:lang w:val="uk-UA"/>
        </w:rPr>
        <w:t>Питання для підготовки до іспиту з курсу навчальної дисципліни «Країнознавство»</w:t>
      </w:r>
    </w:p>
    <w:p w:rsidR="007E61F3" w:rsidRPr="00784C66" w:rsidRDefault="007E61F3" w:rsidP="007E61F3">
      <w:pPr>
        <w:jc w:val="right"/>
        <w:rPr>
          <w:b/>
          <w:lang w:val="uk-UA"/>
        </w:rPr>
      </w:pPr>
      <w:r>
        <w:rPr>
          <w:b/>
          <w:lang w:val="uk-UA"/>
        </w:rPr>
        <w:t>2017-2018 н.р.</w:t>
      </w:r>
    </w:p>
    <w:p w:rsidR="007E61F3" w:rsidRPr="00784C66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C66">
        <w:rPr>
          <w:rFonts w:ascii="Times New Roman" w:hAnsi="Times New Roman" w:cs="Times New Roman"/>
          <w:sz w:val="24"/>
          <w:szCs w:val="24"/>
          <w:lang w:val="uk-UA"/>
        </w:rPr>
        <w:t>Поняття «країнознавство», «політична географія». Об’єкт і предмет політичної географії. Територіально-політичні системи. Вчені-політико-географи (Ф.Ратцель, С.Рудницький, М.Дністрянський, ін.), їхні праці.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Поняття «країна», «держава», «політико-географічний простір». </w:t>
      </w:r>
    </w:p>
    <w:p w:rsidR="007E61F3" w:rsidRPr="00784C66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C66">
        <w:rPr>
          <w:rFonts w:ascii="Times New Roman" w:hAnsi="Times New Roman" w:cs="Times New Roman"/>
          <w:sz w:val="24"/>
          <w:szCs w:val="24"/>
          <w:lang w:val="uk-UA"/>
        </w:rPr>
        <w:t>Державна територія. Класифікація держав за площею, формою державної території. Найбільші та найменші держави світу.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C66">
        <w:rPr>
          <w:rFonts w:ascii="Times New Roman" w:hAnsi="Times New Roman" w:cs="Times New Roman"/>
          <w:sz w:val="24"/>
          <w:szCs w:val="24"/>
          <w:lang w:val="uk-UA"/>
        </w:rPr>
        <w:t>Політико-географічне положення держави. Континентальні та морські держави. Держави центру, периферії, напівпериферії. Держави-сусіди України (1-го, 2-го порядку).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Державні кордони, їхні функції, класифікації. Делімітація, демаркація</w:t>
      </w:r>
      <w:r>
        <w:rPr>
          <w:rFonts w:ascii="Times New Roman" w:hAnsi="Times New Roman" w:cs="Times New Roman"/>
          <w:sz w:val="24"/>
          <w:szCs w:val="24"/>
          <w:lang w:val="uk-UA"/>
        </w:rPr>
        <w:t>, редемаркація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кордонів.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Політичний поділ морів та океанів. Протоки, канали, річки, що використовуються для міжнародного судноплавства.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Політичний поділ повітряного та космічного простору.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Державно-територіальний устрій, його форми. Політико-територ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устрій федеративних держав (приклади), адміністративно-територіальний устрій (АТУ) унітарних держав (приклади), чинники їх формування (історичні, етнокультурні, ін.).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риклади зміни форми устрою </w:t>
      </w:r>
      <w:r>
        <w:rPr>
          <w:rFonts w:ascii="Times New Roman" w:hAnsi="Times New Roman" w:cs="Times New Roman"/>
          <w:sz w:val="24"/>
          <w:szCs w:val="24"/>
          <w:lang w:val="uk-UA"/>
        </w:rPr>
        <w:t>чи правління у державах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ХХ, ХХІ ст. (Іспанія, Бельгія, Непал, Камбоджа, ін.)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Кількість ієрархічних рівнів у системі територіального устрою окремих держав (н-д: України, Польщі, Білорусі, Литви, Франції, Італії, Іспанії, США, Канади, Великої Британії, Бельгії, Індії, Бразилії, Аргентини, ПАР).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Автономні регіони, регіони з особливим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політичним 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статусом у державах, окуповані регіони. 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Поняття місцевого самоврядування.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Проблеми реформування системи місцевого самоврядування.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передумови соціально-економічного розвитку держав.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держав за рівнем соціально-економічного розвитку. Нові індустріальні 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Держави-лідери за темпами економічного зростання, ВВП на одну особу, індексом розвитку людського потенціалу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Форми міждержавної економічної інтеграції.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аспекти інтеграційних та дезінтеграційних процесів.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Населення як суб’єкт держави. Громадянство в державах. Класифікація держав за чисельністю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Політико-географічне значення природного руху населення. Щільність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Міграції населення (міждержавні, внутрідержавні), їх державотворче значення.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Географія процесів урбанізації, субурбанізації, рурурбанізації в державах. Держави з найвищим рівнем урбанізації.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Політико-географічне значення столиці. 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Етнічні проблеми політичної географії. Поняття «етнос», «нація», «народ».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аспекти міжетнічних відносин у державах. 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Типологія держав за етнічною структурою населення (моноетнічні, двоетнічні, поліетнічні, ін.).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Географія партійних і виборчих систем. Наведіть приклади держав з однопартійною, двопартійною, багатопартійною системою.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Політична карта світу (ПКС), історичні етапи її формування. Якісні та кількісні зміни ПКС. Імперії на історичній ПКС. Етапи деколонізації.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>Елементи сучасної політичної карти світу (держави, залежні території, самопроголошені держави, спірні території, політико-правовий статус Антарктиди). Кількість суверенних держав по континентах.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Світовий політичний процес (поняття, цілі), закономірності та тенденції його розвитку.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Глобалізація, її риси. Економічна, політична, соціальна глобалізація (позитивні та негативні сторони). Індекс глобалізації країн світу (за </w:t>
      </w:r>
      <w:r w:rsidRPr="00FB203F">
        <w:rPr>
          <w:rFonts w:ascii="Times New Roman" w:hAnsi="Times New Roman" w:cs="Times New Roman"/>
          <w:sz w:val="24"/>
          <w:szCs w:val="24"/>
          <w:lang w:val="en-US"/>
        </w:rPr>
        <w:t>KOF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Pr="00B27D45" w:rsidRDefault="005E4555" w:rsidP="005E4555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Основи геополітики</w:t>
      </w:r>
    </w:p>
    <w:p w:rsidR="005E4555" w:rsidRPr="00B27D45" w:rsidRDefault="005E4555" w:rsidP="005E4555">
      <w:pPr>
        <w:jc w:val="center"/>
        <w:rPr>
          <w:b/>
          <w:lang w:val="uk-UA"/>
        </w:rPr>
      </w:pPr>
    </w:p>
    <w:p w:rsidR="005E4555" w:rsidRPr="00B27D45" w:rsidRDefault="005E4555" w:rsidP="005E4555">
      <w:pPr>
        <w:numPr>
          <w:ilvl w:val="0"/>
          <w:numId w:val="1"/>
        </w:numPr>
        <w:jc w:val="both"/>
        <w:rPr>
          <w:lang w:val="uk-UA"/>
        </w:rPr>
      </w:pPr>
      <w:r w:rsidRPr="00B27D45">
        <w:rPr>
          <w:lang w:val="uk-UA"/>
        </w:rPr>
        <w:t xml:space="preserve">Поняття геополітики як науки (визначення поняття геополітика, коли геополітика виникла як наука, хто вперше ввів </w:t>
      </w:r>
      <w:r>
        <w:rPr>
          <w:lang w:val="uk-UA"/>
        </w:rPr>
        <w:t xml:space="preserve">у науковий обіг </w:t>
      </w:r>
      <w:r w:rsidRPr="00B27D45">
        <w:rPr>
          <w:lang w:val="uk-UA"/>
        </w:rPr>
        <w:t>термін «геополітика», закони геополітики, геополітичні епохи).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Джерела геополітики.Методи геополітичних досліджень.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Вплив клімату та географічного середовища на життєдіяльність людей за Ф. Ратцелем.</w:t>
      </w:r>
      <w:r w:rsidRPr="00B5618F">
        <w:rPr>
          <w:lang w:val="uk-UA"/>
        </w:rPr>
        <w:t xml:space="preserve"> </w:t>
      </w:r>
      <w:r w:rsidRPr="00B27D45">
        <w:t>«Органічна школа» Ф. Ратцеля. Поняття життєвого простору та закон розширення життєвого простору.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Геополітичні погляди Р. Челлена. Сила держави та її складові.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«Географічна вісь історії» Г. Маккіндера. Тези світового панування Г. Маккіндера та їх геополітичний сенс.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 «Друга геополітична концепція» Г. Маккіндера.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Теорія континентального блоку К. Гаусгофера.</w:t>
      </w:r>
      <w:r>
        <w:rPr>
          <w:lang w:val="uk-UA"/>
        </w:rPr>
        <w:t xml:space="preserve"> </w:t>
      </w:r>
      <w:r w:rsidRPr="00B27D45">
        <w:t xml:space="preserve">Концепція «великого простору» Карла Гаусгофера (пан-регіоналізм). 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«Географія людини» Поля Відаля де ля Блаша.</w:t>
      </w:r>
      <w:r>
        <w:rPr>
          <w:lang w:val="uk-UA"/>
        </w:rPr>
        <w:t xml:space="preserve"> </w:t>
      </w:r>
      <w:r w:rsidRPr="00B27D45">
        <w:t>Особливості поглядів Поля Відаля де ля Блаша на Францію та її сусідів.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Теорія А. Мехена про протистояння суші та моря, відмінність морської стратегії від сухопутної.</w:t>
      </w:r>
      <w:r w:rsidRPr="00B5618F">
        <w:rPr>
          <w:lang w:val="uk-UA"/>
        </w:rPr>
        <w:t xml:space="preserve"> </w:t>
      </w:r>
      <w:r w:rsidRPr="00B27D45">
        <w:t>Умови морської сили нації та їх геополітичне обґрунтування. Формула морської могутності А. Мехена.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Критерії геополітичної могутності держави Н. Спайкмена. Н. Спайкмен про геополітичне положення США та можливі напрямки американської зовнішньої політики.</w:t>
      </w:r>
      <w:r w:rsidRPr="00B5618F">
        <w:rPr>
          <w:lang w:val="uk-UA"/>
        </w:rPr>
        <w:t xml:space="preserve"> </w:t>
      </w:r>
      <w:r w:rsidRPr="00B27D45">
        <w:t>Поняття Римленду та Серединного океану в Н. Спайкмена.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Цивілізаційні теорії А. Тойнбі, С.Хантінгтона</w:t>
      </w:r>
      <w:proofErr w:type="gramStart"/>
      <w:r w:rsidRPr="00B27D45">
        <w:t>,О</w:t>
      </w:r>
      <w:proofErr w:type="gramEnd"/>
      <w:r w:rsidRPr="00B27D45">
        <w:t>. Тоффлера, О.  Шпенглера, Ф. Фукуями.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С. Коен про геостратегічні та геополітичні типи регіонів. Поняття ентропія. 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Теорія «обмеженої війни» Г. Кіссінджера та її актуальність для сьогодення.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Євразійська геостратегія атлантизму З. Бжезінського. 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Течія атлантизм в американській геополітиці (суть, основні представники).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Течія мондіалізм в американській геополітиці (суть, основні представники).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Основні напрями на представники української геополітичної думки.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Державотворчі концепції в діяльності Б. Хмельницького, І. Мазепи, П. Орлика.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Федералістичні доктрини української політичної думки. Кирило-Мефодієвське братство, М. Драгоманов.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Національне відродження ІІ половини ХІХ – початку ХХ ст. і геополітичні візії України М. Грушевського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Балтійсько-чорноморська геополітична доктрина С. Рудницького. Чорноморська геополітична доктрина Ю. Липи.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proofErr w:type="gramStart"/>
      <w:r w:rsidRPr="00B27D45">
        <w:t>Рел</w:t>
      </w:r>
      <w:proofErr w:type="gramEnd"/>
      <w:r w:rsidRPr="00B27D45">
        <w:t>ігійна карта світу.</w:t>
      </w:r>
    </w:p>
    <w:p w:rsidR="005E4555" w:rsidRPr="00C65731" w:rsidRDefault="005E4555" w:rsidP="00C65731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5E4555" w:rsidRPr="00C65731" w:rsidSect="00CC3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7B"/>
    <w:multiLevelType w:val="hybridMultilevel"/>
    <w:tmpl w:val="10003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4873"/>
    <w:multiLevelType w:val="hybridMultilevel"/>
    <w:tmpl w:val="41C44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9B1"/>
    <w:multiLevelType w:val="hybridMultilevel"/>
    <w:tmpl w:val="3D00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EBA"/>
    <w:multiLevelType w:val="hybridMultilevel"/>
    <w:tmpl w:val="6F80F0E8"/>
    <w:lvl w:ilvl="0" w:tplc="966E6A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364299"/>
    <w:multiLevelType w:val="hybridMultilevel"/>
    <w:tmpl w:val="13FCE9B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6A05F3"/>
    <w:multiLevelType w:val="hybridMultilevel"/>
    <w:tmpl w:val="DF544E0E"/>
    <w:lvl w:ilvl="0" w:tplc="3CB421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62B4A"/>
    <w:multiLevelType w:val="hybridMultilevel"/>
    <w:tmpl w:val="ED0A454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10D5A2B"/>
    <w:multiLevelType w:val="hybridMultilevel"/>
    <w:tmpl w:val="6018D212"/>
    <w:lvl w:ilvl="0" w:tplc="EEB63C5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5785979"/>
    <w:multiLevelType w:val="hybridMultilevel"/>
    <w:tmpl w:val="96828638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5B56D8D"/>
    <w:multiLevelType w:val="hybridMultilevel"/>
    <w:tmpl w:val="144C1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C4D00"/>
    <w:multiLevelType w:val="hybridMultilevel"/>
    <w:tmpl w:val="F3886B6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D05C2F"/>
    <w:multiLevelType w:val="hybridMultilevel"/>
    <w:tmpl w:val="EB2A275A"/>
    <w:lvl w:ilvl="0" w:tplc="00064A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7CF2"/>
    <w:multiLevelType w:val="hybridMultilevel"/>
    <w:tmpl w:val="F8764BB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D2C24FB"/>
    <w:multiLevelType w:val="hybridMultilevel"/>
    <w:tmpl w:val="B6C88998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5288E"/>
    <w:multiLevelType w:val="hybridMultilevel"/>
    <w:tmpl w:val="2A2AD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BE9"/>
    <w:multiLevelType w:val="hybridMultilevel"/>
    <w:tmpl w:val="B538A39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48C17E6"/>
    <w:multiLevelType w:val="hybridMultilevel"/>
    <w:tmpl w:val="89B42D90"/>
    <w:lvl w:ilvl="0" w:tplc="D7D45A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505079"/>
    <w:multiLevelType w:val="hybridMultilevel"/>
    <w:tmpl w:val="5066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2C93"/>
    <w:multiLevelType w:val="hybridMultilevel"/>
    <w:tmpl w:val="833ADC7A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3D7B4CB7"/>
    <w:multiLevelType w:val="hybridMultilevel"/>
    <w:tmpl w:val="6F2C57C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F70029"/>
    <w:multiLevelType w:val="hybridMultilevel"/>
    <w:tmpl w:val="97C60C72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41603E70"/>
    <w:multiLevelType w:val="hybridMultilevel"/>
    <w:tmpl w:val="5AE8F4F2"/>
    <w:lvl w:ilvl="0" w:tplc="0044A1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19C2CA6"/>
    <w:multiLevelType w:val="hybridMultilevel"/>
    <w:tmpl w:val="2132E50C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45422DAF"/>
    <w:multiLevelType w:val="hybridMultilevel"/>
    <w:tmpl w:val="A678CF6C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47414D85"/>
    <w:multiLevelType w:val="hybridMultilevel"/>
    <w:tmpl w:val="6B6C8874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47512D84"/>
    <w:multiLevelType w:val="hybridMultilevel"/>
    <w:tmpl w:val="D0AE3636"/>
    <w:lvl w:ilvl="0" w:tplc="0E4E0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C760836"/>
    <w:multiLevelType w:val="hybridMultilevel"/>
    <w:tmpl w:val="9900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579A0"/>
    <w:multiLevelType w:val="hybridMultilevel"/>
    <w:tmpl w:val="A97C8D42"/>
    <w:lvl w:ilvl="0" w:tplc="04190011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8">
    <w:nsid w:val="4E067401"/>
    <w:multiLevelType w:val="hybridMultilevel"/>
    <w:tmpl w:val="365CC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A21C6"/>
    <w:multiLevelType w:val="hybridMultilevel"/>
    <w:tmpl w:val="DF544E0E"/>
    <w:lvl w:ilvl="0" w:tplc="3CB421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2FD73C0"/>
    <w:multiLevelType w:val="hybridMultilevel"/>
    <w:tmpl w:val="DC96242E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53582FB0"/>
    <w:multiLevelType w:val="hybridMultilevel"/>
    <w:tmpl w:val="F37801DC"/>
    <w:lvl w:ilvl="0" w:tplc="B9B02D3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2">
    <w:nsid w:val="53715116"/>
    <w:multiLevelType w:val="hybridMultilevel"/>
    <w:tmpl w:val="4E8A95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527F6"/>
    <w:multiLevelType w:val="hybridMultilevel"/>
    <w:tmpl w:val="6F78BAA4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94D1F7B"/>
    <w:multiLevelType w:val="hybridMultilevel"/>
    <w:tmpl w:val="89B42D90"/>
    <w:lvl w:ilvl="0" w:tplc="D7D45A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BE3990"/>
    <w:multiLevelType w:val="hybridMultilevel"/>
    <w:tmpl w:val="FC201B10"/>
    <w:lvl w:ilvl="0" w:tplc="A1D852F6">
      <w:start w:val="1"/>
      <w:numFmt w:val="decimal"/>
      <w:lvlText w:val="%1)"/>
      <w:lvlJc w:val="left"/>
      <w:pPr>
        <w:ind w:left="48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D0E1CDD"/>
    <w:multiLevelType w:val="hybridMultilevel"/>
    <w:tmpl w:val="6F2C57C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02876"/>
    <w:multiLevelType w:val="hybridMultilevel"/>
    <w:tmpl w:val="DF20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672C4"/>
    <w:multiLevelType w:val="hybridMultilevel"/>
    <w:tmpl w:val="38D233FA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>
    <w:nsid w:val="63341D5A"/>
    <w:multiLevelType w:val="hybridMultilevel"/>
    <w:tmpl w:val="30987D90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816C9A"/>
    <w:multiLevelType w:val="hybridMultilevel"/>
    <w:tmpl w:val="62F6D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0451C"/>
    <w:multiLevelType w:val="hybridMultilevel"/>
    <w:tmpl w:val="1B6C8174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535AB1"/>
    <w:multiLevelType w:val="hybridMultilevel"/>
    <w:tmpl w:val="1706C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90DC8"/>
    <w:multiLevelType w:val="hybridMultilevel"/>
    <w:tmpl w:val="B922F708"/>
    <w:lvl w:ilvl="0" w:tplc="04190011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>
    <w:nsid w:val="6BAD0D86"/>
    <w:multiLevelType w:val="hybridMultilevel"/>
    <w:tmpl w:val="DA1CDF6E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6D9E1DD3"/>
    <w:multiLevelType w:val="hybridMultilevel"/>
    <w:tmpl w:val="A536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82344"/>
    <w:multiLevelType w:val="hybridMultilevel"/>
    <w:tmpl w:val="474462A2"/>
    <w:lvl w:ilvl="0" w:tplc="CF2A3DA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71790967"/>
    <w:multiLevelType w:val="hybridMultilevel"/>
    <w:tmpl w:val="65E811D4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7EC6FE7"/>
    <w:multiLevelType w:val="hybridMultilevel"/>
    <w:tmpl w:val="E2521688"/>
    <w:lvl w:ilvl="0" w:tplc="C856130E">
      <w:start w:val="1"/>
      <w:numFmt w:val="decimal"/>
      <w:lvlText w:val="%1)"/>
      <w:lvlJc w:val="left"/>
      <w:pPr>
        <w:ind w:left="473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7A30628B"/>
    <w:multiLevelType w:val="hybridMultilevel"/>
    <w:tmpl w:val="BE1A9ED6"/>
    <w:lvl w:ilvl="0" w:tplc="AA5ADE1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0">
    <w:nsid w:val="7BC763BE"/>
    <w:multiLevelType w:val="hybridMultilevel"/>
    <w:tmpl w:val="8C123542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1">
    <w:nsid w:val="7CBC0973"/>
    <w:multiLevelType w:val="hybridMultilevel"/>
    <w:tmpl w:val="B0E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346F86"/>
    <w:multiLevelType w:val="hybridMultilevel"/>
    <w:tmpl w:val="FA8EB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A715CE"/>
    <w:multiLevelType w:val="hybridMultilevel"/>
    <w:tmpl w:val="15DA9C54"/>
    <w:lvl w:ilvl="0" w:tplc="F31075C2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9" w:hanging="360"/>
      </w:pPr>
    </w:lvl>
    <w:lvl w:ilvl="2" w:tplc="0422001B" w:tentative="1">
      <w:start w:val="1"/>
      <w:numFmt w:val="lowerRoman"/>
      <w:lvlText w:val="%3."/>
      <w:lvlJc w:val="right"/>
      <w:pPr>
        <w:ind w:left="1979" w:hanging="180"/>
      </w:pPr>
    </w:lvl>
    <w:lvl w:ilvl="3" w:tplc="0422000F" w:tentative="1">
      <w:start w:val="1"/>
      <w:numFmt w:val="decimal"/>
      <w:lvlText w:val="%4."/>
      <w:lvlJc w:val="left"/>
      <w:pPr>
        <w:ind w:left="2699" w:hanging="360"/>
      </w:pPr>
    </w:lvl>
    <w:lvl w:ilvl="4" w:tplc="04220019" w:tentative="1">
      <w:start w:val="1"/>
      <w:numFmt w:val="lowerLetter"/>
      <w:lvlText w:val="%5."/>
      <w:lvlJc w:val="left"/>
      <w:pPr>
        <w:ind w:left="3419" w:hanging="360"/>
      </w:pPr>
    </w:lvl>
    <w:lvl w:ilvl="5" w:tplc="0422001B" w:tentative="1">
      <w:start w:val="1"/>
      <w:numFmt w:val="lowerRoman"/>
      <w:lvlText w:val="%6."/>
      <w:lvlJc w:val="right"/>
      <w:pPr>
        <w:ind w:left="4139" w:hanging="180"/>
      </w:pPr>
    </w:lvl>
    <w:lvl w:ilvl="6" w:tplc="0422000F" w:tentative="1">
      <w:start w:val="1"/>
      <w:numFmt w:val="decimal"/>
      <w:lvlText w:val="%7."/>
      <w:lvlJc w:val="left"/>
      <w:pPr>
        <w:ind w:left="4859" w:hanging="360"/>
      </w:pPr>
    </w:lvl>
    <w:lvl w:ilvl="7" w:tplc="04220019" w:tentative="1">
      <w:start w:val="1"/>
      <w:numFmt w:val="lowerLetter"/>
      <w:lvlText w:val="%8."/>
      <w:lvlJc w:val="left"/>
      <w:pPr>
        <w:ind w:left="5579" w:hanging="360"/>
      </w:pPr>
    </w:lvl>
    <w:lvl w:ilvl="8" w:tplc="0422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39"/>
  </w:num>
  <w:num w:numId="2">
    <w:abstractNumId w:val="51"/>
  </w:num>
  <w:num w:numId="3">
    <w:abstractNumId w:val="26"/>
  </w:num>
  <w:num w:numId="4">
    <w:abstractNumId w:val="17"/>
  </w:num>
  <w:num w:numId="5">
    <w:abstractNumId w:val="25"/>
  </w:num>
  <w:num w:numId="6">
    <w:abstractNumId w:val="3"/>
  </w:num>
  <w:num w:numId="7">
    <w:abstractNumId w:val="44"/>
  </w:num>
  <w:num w:numId="8">
    <w:abstractNumId w:val="38"/>
  </w:num>
  <w:num w:numId="9">
    <w:abstractNumId w:val="15"/>
  </w:num>
  <w:num w:numId="10">
    <w:abstractNumId w:val="6"/>
  </w:num>
  <w:num w:numId="11">
    <w:abstractNumId w:val="23"/>
  </w:num>
  <w:num w:numId="12">
    <w:abstractNumId w:val="45"/>
  </w:num>
  <w:num w:numId="13">
    <w:abstractNumId w:val="43"/>
  </w:num>
  <w:num w:numId="14">
    <w:abstractNumId w:val="14"/>
  </w:num>
  <w:num w:numId="15">
    <w:abstractNumId w:val="11"/>
  </w:num>
  <w:num w:numId="16">
    <w:abstractNumId w:val="30"/>
  </w:num>
  <w:num w:numId="17">
    <w:abstractNumId w:val="9"/>
  </w:num>
  <w:num w:numId="18">
    <w:abstractNumId w:val="1"/>
  </w:num>
  <w:num w:numId="19">
    <w:abstractNumId w:val="27"/>
  </w:num>
  <w:num w:numId="20">
    <w:abstractNumId w:val="18"/>
  </w:num>
  <w:num w:numId="21">
    <w:abstractNumId w:val="8"/>
  </w:num>
  <w:num w:numId="22">
    <w:abstractNumId w:val="22"/>
  </w:num>
  <w:num w:numId="23">
    <w:abstractNumId w:val="24"/>
  </w:num>
  <w:num w:numId="24">
    <w:abstractNumId w:val="37"/>
  </w:num>
  <w:num w:numId="25">
    <w:abstractNumId w:val="42"/>
  </w:num>
  <w:num w:numId="26">
    <w:abstractNumId w:val="40"/>
  </w:num>
  <w:num w:numId="27">
    <w:abstractNumId w:val="20"/>
  </w:num>
  <w:num w:numId="28">
    <w:abstractNumId w:val="2"/>
  </w:num>
  <w:num w:numId="29">
    <w:abstractNumId w:val="50"/>
  </w:num>
  <w:num w:numId="30">
    <w:abstractNumId w:val="28"/>
  </w:num>
  <w:num w:numId="31">
    <w:abstractNumId w:val="52"/>
  </w:num>
  <w:num w:numId="32">
    <w:abstractNumId w:val="48"/>
  </w:num>
  <w:num w:numId="33">
    <w:abstractNumId w:val="32"/>
  </w:num>
  <w:num w:numId="34">
    <w:abstractNumId w:val="7"/>
  </w:num>
  <w:num w:numId="35">
    <w:abstractNumId w:val="35"/>
  </w:num>
  <w:num w:numId="36">
    <w:abstractNumId w:val="46"/>
  </w:num>
  <w:num w:numId="37">
    <w:abstractNumId w:val="53"/>
  </w:num>
  <w:num w:numId="38">
    <w:abstractNumId w:val="5"/>
  </w:num>
  <w:num w:numId="39">
    <w:abstractNumId w:val="29"/>
  </w:num>
  <w:num w:numId="40">
    <w:abstractNumId w:val="21"/>
  </w:num>
  <w:num w:numId="41">
    <w:abstractNumId w:val="19"/>
  </w:num>
  <w:num w:numId="42">
    <w:abstractNumId w:val="36"/>
  </w:num>
  <w:num w:numId="43">
    <w:abstractNumId w:val="33"/>
  </w:num>
  <w:num w:numId="44">
    <w:abstractNumId w:val="10"/>
  </w:num>
  <w:num w:numId="45">
    <w:abstractNumId w:val="47"/>
  </w:num>
  <w:num w:numId="46">
    <w:abstractNumId w:val="41"/>
  </w:num>
  <w:num w:numId="47">
    <w:abstractNumId w:val="34"/>
  </w:num>
  <w:num w:numId="48">
    <w:abstractNumId w:val="16"/>
  </w:num>
  <w:num w:numId="49">
    <w:abstractNumId w:val="12"/>
  </w:num>
  <w:num w:numId="50">
    <w:abstractNumId w:val="4"/>
  </w:num>
  <w:num w:numId="51">
    <w:abstractNumId w:val="13"/>
  </w:num>
  <w:num w:numId="52">
    <w:abstractNumId w:val="0"/>
  </w:num>
  <w:num w:numId="53">
    <w:abstractNumId w:val="49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BE7"/>
    <w:rsid w:val="005E4555"/>
    <w:rsid w:val="007E61F3"/>
    <w:rsid w:val="008E705A"/>
    <w:rsid w:val="00B00BE7"/>
    <w:rsid w:val="00C65731"/>
    <w:rsid w:val="00C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BE7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B00BE7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styleId="a5">
    <w:name w:val="Hyperlink"/>
    <w:basedOn w:val="a0"/>
    <w:rsid w:val="00B00BE7"/>
    <w:rPr>
      <w:color w:val="0000FF"/>
      <w:u w:val="single"/>
    </w:rPr>
  </w:style>
  <w:style w:type="paragraph" w:styleId="a6">
    <w:name w:val="List Paragraph"/>
    <w:basedOn w:val="a"/>
    <w:qFormat/>
    <w:rsid w:val="007E6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ListParagraphChar"/>
    <w:rsid w:val="005E4555"/>
    <w:pPr>
      <w:spacing w:after="200" w:line="276" w:lineRule="auto"/>
      <w:ind w:left="720"/>
      <w:contextualSpacing/>
    </w:pPr>
    <w:rPr>
      <w:rFonts w:cs="Calibri"/>
      <w:spacing w:val="-2"/>
      <w:sz w:val="28"/>
      <w:szCs w:val="144"/>
      <w:lang w:val="uk-UA" w:eastAsia="en-US"/>
    </w:rPr>
  </w:style>
  <w:style w:type="character" w:customStyle="1" w:styleId="ListParagraphChar">
    <w:name w:val="List Paragraph Char"/>
    <w:link w:val="1"/>
    <w:locked/>
    <w:rsid w:val="005E4555"/>
    <w:rPr>
      <w:rFonts w:ascii="Times New Roman" w:eastAsia="Times New Roman" w:hAnsi="Times New Roman" w:cs="Calibri"/>
      <w:spacing w:val="-2"/>
      <w:sz w:val="28"/>
      <w:szCs w:val="144"/>
      <w:lang w:val="uk-UA"/>
    </w:rPr>
  </w:style>
  <w:style w:type="character" w:customStyle="1" w:styleId="apple-converted-space">
    <w:name w:val="apple-converted-space"/>
    <w:rsid w:val="005E4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6254</Words>
  <Characters>3566</Characters>
  <Application>Microsoft Office Word</Application>
  <DocSecurity>0</DocSecurity>
  <Lines>29</Lines>
  <Paragraphs>19</Paragraphs>
  <ScaleCrop>false</ScaleCrop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Olya</cp:lastModifiedBy>
  <cp:revision>6</cp:revision>
  <dcterms:created xsi:type="dcterms:W3CDTF">2016-11-21T07:45:00Z</dcterms:created>
  <dcterms:modified xsi:type="dcterms:W3CDTF">2018-01-17T17:21:00Z</dcterms:modified>
</cp:coreProperties>
</file>