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D6E">
      <w:pPr>
        <w:pStyle w:val="1"/>
        <w:pBdr>
          <w:bottom w:val="single" w:sz="12" w:space="1" w:color="auto"/>
        </w:pBdr>
        <w:rPr>
          <w:b w:val="0"/>
          <w:i/>
          <w:iCs/>
          <w:sz w:val="24"/>
        </w:rPr>
      </w:pPr>
      <w:r>
        <w:rPr>
          <w:i/>
          <w:iCs/>
          <w:sz w:val="24"/>
          <w:szCs w:val="28"/>
        </w:rPr>
        <w:t>Основи підприємництва</w:t>
      </w:r>
    </w:p>
    <w:p w:rsidR="00000000" w:rsidRDefault="00CF5D6E">
      <w:pPr>
        <w:rPr>
          <w:b/>
          <w:i/>
        </w:rPr>
      </w:pPr>
      <w:r>
        <w:rPr>
          <w:b/>
          <w:i/>
        </w:rPr>
        <w:t xml:space="preserve">Тип дисципліни: </w:t>
      </w:r>
      <w:r>
        <w:rPr>
          <w:b/>
          <w:i/>
          <w:u w:val="single"/>
        </w:rPr>
        <w:t>______________вибіркова______________________</w:t>
      </w:r>
      <w:r>
        <w:rPr>
          <w:b/>
          <w:i/>
        </w:rPr>
        <w:t xml:space="preserve"> Семестр: ___</w:t>
      </w:r>
      <w:r>
        <w:rPr>
          <w:b/>
          <w:i/>
          <w:lang w:val="ru-RU"/>
        </w:rPr>
        <w:t>4</w:t>
      </w:r>
      <w:r>
        <w:rPr>
          <w:b/>
          <w:i/>
        </w:rPr>
        <w:t>_______</w:t>
      </w:r>
    </w:p>
    <w:p w:rsidR="00000000" w:rsidRDefault="00CF5D6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(вибіркова, нормативна )</w:t>
      </w:r>
    </w:p>
    <w:p w:rsidR="00000000" w:rsidRDefault="00CF5D6E">
      <w:pPr>
        <w:rPr>
          <w:b/>
          <w:i/>
        </w:rPr>
      </w:pPr>
      <w:r>
        <w:rPr>
          <w:b/>
          <w:i/>
        </w:rPr>
        <w:t>Обсяг дисципліни:  загальна кількі</w:t>
      </w:r>
      <w:r>
        <w:rPr>
          <w:b/>
          <w:i/>
        </w:rPr>
        <w:t xml:space="preserve">сть годин </w:t>
      </w:r>
      <w:r>
        <w:t xml:space="preserve">- </w:t>
      </w:r>
      <w:r>
        <w:rPr>
          <w:b/>
          <w:i/>
        </w:rPr>
        <w:t>_____ (кредитів ЄКТС - _</w:t>
      </w:r>
      <w:r>
        <w:rPr>
          <w:b/>
          <w:i/>
          <w:lang w:val="ru-RU"/>
        </w:rPr>
        <w:t>2</w:t>
      </w:r>
      <w:r>
        <w:rPr>
          <w:b/>
          <w:i/>
        </w:rPr>
        <w:t>__);</w:t>
      </w:r>
    </w:p>
    <w:p w:rsidR="00000000" w:rsidRDefault="00CF5D6E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>аудиторні години - _32_ (лекції - _16 , практичні - _16_ )</w:t>
      </w:r>
    </w:p>
    <w:p w:rsidR="00000000" w:rsidRDefault="00CF5D6E">
      <w:r>
        <w:rPr>
          <w:b/>
          <w:i/>
        </w:rPr>
        <w:t xml:space="preserve">Лектор:   __Гурняк І. Л._________(ел.адреса  </w:t>
      </w:r>
      <w:proofErr w:type="spellStart"/>
      <w:r>
        <w:rPr>
          <w:b/>
          <w:i/>
          <w:lang w:val="en-US"/>
        </w:rPr>
        <w:t>ag</w:t>
      </w:r>
      <w:proofErr w:type="spellEnd"/>
      <w:r>
        <w:rPr>
          <w:b/>
          <w:i/>
          <w:lang w:val="ru-RU"/>
        </w:rPr>
        <w:t>.</w:t>
      </w:r>
      <w:proofErr w:type="spellStart"/>
      <w:r>
        <w:rPr>
          <w:b/>
          <w:i/>
          <w:lang w:val="en-US"/>
        </w:rPr>
        <w:t>kpl</w:t>
      </w:r>
      <w:proofErr w:type="spellEnd"/>
      <w:r>
        <w:rPr>
          <w:b/>
          <w:i/>
          <w:lang w:val="ru-RU"/>
        </w:rPr>
        <w:t>.</w:t>
      </w:r>
      <w:proofErr w:type="spellStart"/>
      <w:r>
        <w:rPr>
          <w:b/>
          <w:i/>
          <w:lang w:val="en-US"/>
        </w:rPr>
        <w:t>lviv</w:t>
      </w:r>
      <w:proofErr w:type="spellEnd"/>
      <w:r>
        <w:rPr>
          <w:b/>
          <w:i/>
          <w:lang w:val="ru-RU"/>
        </w:rPr>
        <w:t>@</w:t>
      </w:r>
      <w:proofErr w:type="spellStart"/>
      <w:r>
        <w:rPr>
          <w:b/>
          <w:i/>
          <w:lang w:val="en-US"/>
        </w:rPr>
        <w:t>gmail</w:t>
      </w:r>
      <w:proofErr w:type="spellEnd"/>
      <w:r>
        <w:rPr>
          <w:b/>
          <w:i/>
          <w:lang w:val="ru-RU"/>
        </w:rPr>
        <w:t>.</w:t>
      </w:r>
      <w:r>
        <w:rPr>
          <w:b/>
          <w:i/>
          <w:lang w:val="en-US"/>
        </w:rPr>
        <w:t>com</w:t>
      </w:r>
      <w:r>
        <w:t xml:space="preserve"> ) ,</w:t>
      </w:r>
    </w:p>
    <w:p w:rsidR="00000000" w:rsidRDefault="00CF5D6E">
      <w:pPr>
        <w:rPr>
          <w:b/>
          <w:i/>
        </w:rPr>
      </w:pPr>
      <w:r>
        <w:rPr>
          <w:b/>
          <w:i/>
        </w:rPr>
        <w:t>Результати навчання:</w:t>
      </w:r>
    </w:p>
    <w:p w:rsidR="00000000" w:rsidRDefault="00CF5D6E">
      <w:pPr>
        <w:numPr>
          <w:ilvl w:val="0"/>
          <w:numId w:val="8"/>
        </w:numPr>
      </w:pPr>
      <w:r>
        <w:rPr>
          <w:b/>
          <w:i/>
        </w:rPr>
        <w:t>знати:</w:t>
      </w:r>
      <w:r>
        <w:t xml:space="preserve"> </w:t>
      </w:r>
    </w:p>
    <w:p w:rsidR="00000000" w:rsidRDefault="00CF5D6E">
      <w:pPr>
        <w:pStyle w:val="a"/>
        <w:numPr>
          <w:ilvl w:val="0"/>
          <w:numId w:val="9"/>
        </w:numPr>
        <w:rPr>
          <w:sz w:val="24"/>
        </w:rPr>
      </w:pPr>
      <w:bookmarkStart w:id="0" w:name="_Toc536171997"/>
      <w:bookmarkStart w:id="1" w:name="_Toc536250157"/>
      <w:r>
        <w:rPr>
          <w:sz w:val="24"/>
        </w:rPr>
        <w:t>Основні аспекти податкового законодавства.</w:t>
      </w:r>
    </w:p>
    <w:p w:rsidR="00000000" w:rsidRDefault="00CF5D6E">
      <w:pPr>
        <w:pStyle w:val="a"/>
        <w:numPr>
          <w:ilvl w:val="0"/>
          <w:numId w:val="9"/>
        </w:numPr>
        <w:rPr>
          <w:sz w:val="24"/>
        </w:rPr>
      </w:pPr>
      <w:r>
        <w:rPr>
          <w:sz w:val="24"/>
        </w:rPr>
        <w:t>Принципи т</w:t>
      </w:r>
      <w:r>
        <w:rPr>
          <w:sz w:val="24"/>
        </w:rPr>
        <w:t xml:space="preserve">а підходи до бізнес-планування на рівні підприємства. </w:t>
      </w:r>
    </w:p>
    <w:p w:rsidR="00000000" w:rsidRDefault="00CF5D6E">
      <w:pPr>
        <w:pStyle w:val="a"/>
        <w:numPr>
          <w:ilvl w:val="0"/>
          <w:numId w:val="9"/>
        </w:numPr>
        <w:rPr>
          <w:sz w:val="24"/>
        </w:rPr>
      </w:pPr>
      <w:r>
        <w:rPr>
          <w:sz w:val="24"/>
        </w:rPr>
        <w:t>Основні помилки у бізнес-плануванні, що стають причиною руйнування бізнесу.</w:t>
      </w:r>
    </w:p>
    <w:p w:rsidR="00000000" w:rsidRDefault="00CF5D6E">
      <w:pPr>
        <w:pStyle w:val="a"/>
        <w:numPr>
          <w:ilvl w:val="0"/>
          <w:numId w:val="9"/>
        </w:numPr>
        <w:rPr>
          <w:sz w:val="24"/>
        </w:rPr>
      </w:pPr>
      <w:r>
        <w:rPr>
          <w:sz w:val="24"/>
        </w:rPr>
        <w:t>Асоціативні утворення, корисні для функціонування бізнесу.</w:t>
      </w:r>
    </w:p>
    <w:bookmarkEnd w:id="0"/>
    <w:bookmarkEnd w:id="1"/>
    <w:p w:rsidR="00000000" w:rsidRDefault="00CF5D6E">
      <w:pPr>
        <w:numPr>
          <w:ilvl w:val="0"/>
          <w:numId w:val="8"/>
        </w:numPr>
        <w:rPr>
          <w:b/>
          <w:i/>
        </w:rPr>
      </w:pPr>
      <w:r>
        <w:rPr>
          <w:b/>
          <w:i/>
        </w:rPr>
        <w:t>вміти:</w:t>
      </w:r>
    </w:p>
    <w:p w:rsidR="00000000" w:rsidRDefault="00CF5D6E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Обрати найбільш прийнятну для бізнесу податкову модель.</w:t>
      </w:r>
    </w:p>
    <w:p w:rsidR="00000000" w:rsidRDefault="00CF5D6E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Під</w:t>
      </w:r>
      <w:r>
        <w:rPr>
          <w:sz w:val="24"/>
        </w:rPr>
        <w:t>готувати бізнес - план.</w:t>
      </w:r>
    </w:p>
    <w:p w:rsidR="00000000" w:rsidRDefault="00CF5D6E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Підготувати оптимальну для бізнесу модель прийняття управлінського рішення.</w:t>
      </w:r>
    </w:p>
    <w:p w:rsidR="00000000" w:rsidRDefault="00CF5D6E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Робота на основі динамічних мереж.</w:t>
      </w:r>
    </w:p>
    <w:p w:rsidR="00000000" w:rsidRDefault="00CF5D6E">
      <w:pPr>
        <w:pStyle w:val="a"/>
        <w:numPr>
          <w:ilvl w:val="0"/>
          <w:numId w:val="11"/>
        </w:numPr>
        <w:rPr>
          <w:sz w:val="24"/>
        </w:rPr>
      </w:pPr>
      <w:r>
        <w:rPr>
          <w:sz w:val="24"/>
        </w:rPr>
        <w:t>Кластерна та інші форми організації бізнесу.</w:t>
      </w:r>
    </w:p>
    <w:p w:rsidR="00000000" w:rsidRDefault="00CF5D6E">
      <w:pPr>
        <w:rPr>
          <w:b/>
          <w:i/>
        </w:rPr>
      </w:pPr>
    </w:p>
    <w:p w:rsidR="00000000" w:rsidRDefault="00CF5D6E">
      <w:pPr>
        <w:rPr>
          <w:b/>
          <w:i/>
        </w:rPr>
      </w:pPr>
      <w:r>
        <w:rPr>
          <w:b/>
          <w:i/>
        </w:rPr>
        <w:t xml:space="preserve">Анотація  навчальної   дисципліни: </w:t>
      </w:r>
    </w:p>
    <w:p w:rsidR="00000000" w:rsidRDefault="00CF5D6E">
      <w:pPr>
        <w:pStyle w:val="a6"/>
        <w:ind w:firstLine="360"/>
        <w:rPr>
          <w:sz w:val="24"/>
        </w:rPr>
      </w:pPr>
      <w:r>
        <w:rPr>
          <w:sz w:val="24"/>
        </w:rPr>
        <w:t>Курс "</w:t>
      </w:r>
      <w:r>
        <w:rPr>
          <w:i/>
          <w:iCs/>
          <w:sz w:val="24"/>
          <w:szCs w:val="28"/>
        </w:rPr>
        <w:t>Основи підприємництва</w:t>
      </w:r>
      <w:r>
        <w:rPr>
          <w:sz w:val="24"/>
        </w:rPr>
        <w:t>" для студен</w:t>
      </w:r>
      <w:r>
        <w:rPr>
          <w:sz w:val="24"/>
        </w:rPr>
        <w:t>тів факультету міжнародних відносин, охоплює як теоретичні питання, так і формування навичок ведення господарської діяльності у сучасних умовах.</w:t>
      </w:r>
    </w:p>
    <w:p w:rsidR="00000000" w:rsidRDefault="00CF5D6E">
      <w:pPr>
        <w:pStyle w:val="a7"/>
        <w:rPr>
          <w:sz w:val="24"/>
        </w:rPr>
      </w:pPr>
      <w:r>
        <w:rPr>
          <w:sz w:val="24"/>
        </w:rPr>
        <w:t>Основний наголос у даному курсі буде зроблено на вміння виділити основні фак</w:t>
      </w:r>
      <w:r>
        <w:rPr>
          <w:sz w:val="24"/>
        </w:rPr>
        <w:softHyphen/>
        <w:t>тори, задіяні інститути та інститу</w:t>
      </w:r>
      <w:r>
        <w:rPr>
          <w:sz w:val="24"/>
        </w:rPr>
        <w:t xml:space="preserve">ції, явища та їх взаємозв’язки, описати ці фактори та використати побудовану модель на практиці. </w:t>
      </w:r>
    </w:p>
    <w:p w:rsidR="00000000" w:rsidRDefault="00CF5D6E">
      <w:pPr>
        <w:rPr>
          <w:b/>
          <w:i/>
          <w:sz w:val="16"/>
        </w:rPr>
      </w:pPr>
    </w:p>
    <w:p w:rsidR="00000000" w:rsidRDefault="00CF5D6E">
      <w:pPr>
        <w:rPr>
          <w:b/>
          <w:i/>
        </w:rPr>
      </w:pPr>
      <w:r>
        <w:rPr>
          <w:b/>
          <w:i/>
        </w:rPr>
        <w:t>Рекомендована література: </w:t>
      </w:r>
    </w:p>
    <w:p w:rsidR="00000000" w:rsidRDefault="00CF5D6E">
      <w:pPr>
        <w:rPr>
          <w:lang w:val="ru-RU" w:eastAsia="en-US"/>
        </w:rPr>
      </w:pPr>
      <w:r>
        <w:t xml:space="preserve">1. Шумпетер Й. </w:t>
      </w:r>
      <w:hyperlink r:id="rId5" w:anchor="top" w:history="1">
        <w:r w:rsidRPr="00462436">
          <w:rPr>
            <w:rStyle w:val="ac"/>
            <w:color w:val="000000" w:themeColor="text1"/>
            <w:u w:val="none"/>
          </w:rPr>
          <w:t>История экономического анализа</w:t>
        </w:r>
      </w:hyperlink>
      <w:r w:rsidRPr="00462436">
        <w:rPr>
          <w:color w:val="000000" w:themeColor="text1"/>
        </w:rPr>
        <w:t xml:space="preserve"> в 3 тт</w:t>
      </w:r>
      <w:r>
        <w:t>. — СПб.: Экономи</w:t>
      </w:r>
      <w:r>
        <w:t>ческая школа, 2004. </w:t>
      </w:r>
    </w:p>
    <w:p w:rsidR="00000000" w:rsidRDefault="00CF5D6E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  <w:r>
        <w:t>2. Шумпетер Й. Теория экономического развития. Капитализм, социализм и демократия / предисл. В. С. Автономова. — М.: ЭКСМО, 2007. — 864 с.</w:t>
      </w:r>
    </w:p>
    <w:p w:rsidR="00000000" w:rsidRDefault="00CF5D6E">
      <w:r>
        <w:t>3. Гурняк І.Л. Про деякі умови виникнення та функціонування перших ТПП Галичини на основі австрі</w:t>
      </w:r>
      <w:r>
        <w:t>йського законодавства (1848-1872 рр.) // Зовнішньоекономічний Кур’єр (спецвипуск, присвячений 150-річчю ТПП України). – Львів, 2000.-С.4-9.</w:t>
      </w:r>
    </w:p>
    <w:p w:rsidR="00000000" w:rsidRDefault="00CF5D6E">
      <w:pPr>
        <w:rPr>
          <w:b/>
          <w:i/>
        </w:rPr>
      </w:pPr>
      <w:r>
        <w:rPr>
          <w:b/>
          <w:i/>
        </w:rPr>
        <w:t>Форми та  методи навчання: ______лекції та семінарські заняття______________</w:t>
      </w:r>
    </w:p>
    <w:p w:rsidR="00000000" w:rsidRDefault="00CF5D6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</w:t>
      </w:r>
      <w:r>
        <w:rPr>
          <w:i/>
          <w:vertAlign w:val="superscript"/>
        </w:rPr>
        <w:t xml:space="preserve">                                                         (лекції, практичні, семінарські  заняття, консультації, самостійна робота)</w:t>
      </w:r>
    </w:p>
    <w:p w:rsidR="00000000" w:rsidRDefault="00CF5D6E">
      <w:pPr>
        <w:rPr>
          <w:b/>
          <w:i/>
        </w:rPr>
      </w:pPr>
      <w:r>
        <w:rPr>
          <w:b/>
          <w:i/>
        </w:rPr>
        <w:t>Форма  звітності:______</w:t>
      </w:r>
      <w:r w:rsidR="00462436">
        <w:rPr>
          <w:b/>
          <w:i/>
        </w:rPr>
        <w:t>залік______</w:t>
      </w:r>
      <w:r>
        <w:rPr>
          <w:b/>
          <w:i/>
        </w:rPr>
        <w:t>_____________________________________</w:t>
      </w:r>
    </w:p>
    <w:p w:rsidR="00000000" w:rsidRDefault="00CF5D6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</w:t>
      </w:r>
      <w:r>
        <w:rPr>
          <w:i/>
          <w:vertAlign w:val="superscript"/>
        </w:rPr>
        <w:t xml:space="preserve">                                                              (екзамен, залік)</w:t>
      </w:r>
    </w:p>
    <w:p w:rsidR="00000000" w:rsidRDefault="00CF5D6E">
      <w:pPr>
        <w:rPr>
          <w:u w:val="single"/>
        </w:rPr>
      </w:pPr>
      <w:r>
        <w:rPr>
          <w:b/>
          <w:i/>
        </w:rPr>
        <w:t xml:space="preserve">Мова навчання:              </w:t>
      </w:r>
      <w:r>
        <w:rPr>
          <w:u w:val="single"/>
        </w:rPr>
        <w:t xml:space="preserve">українська  </w:t>
      </w:r>
    </w:p>
    <w:p w:rsidR="00000000" w:rsidRDefault="00CF5D6E">
      <w:pPr>
        <w:rPr>
          <w:u w:val="single"/>
        </w:rPr>
      </w:pPr>
    </w:p>
    <w:p w:rsidR="00000000" w:rsidRDefault="00CF5D6E">
      <w:pPr>
        <w:rPr>
          <w:b/>
          <w:i/>
        </w:rPr>
      </w:pPr>
      <w:r>
        <w:rPr>
          <w:b/>
          <w:i/>
        </w:rPr>
        <w:t xml:space="preserve">Спеціальність (спеціалізація): 0302- міжнародні відносини </w:t>
      </w:r>
    </w:p>
    <w:p w:rsidR="00000000" w:rsidRDefault="00CF5D6E">
      <w:pPr>
        <w:rPr>
          <w:u w:val="single"/>
        </w:rPr>
      </w:pPr>
    </w:p>
    <w:p w:rsidR="00000000" w:rsidRDefault="00CF5D6E">
      <w:r>
        <w:t>Розглянуто  на  засіданні кафедри «</w:t>
      </w:r>
      <w:r>
        <w:rPr>
          <w:lang w:val="ru-RU"/>
        </w:rPr>
        <w:t>29</w:t>
      </w:r>
      <w:r>
        <w:t>» грудня 2015 р. Протокол № 7</w:t>
      </w:r>
    </w:p>
    <w:p w:rsidR="00000000" w:rsidRDefault="00CF5D6E">
      <w:pPr>
        <w:ind w:firstLine="708"/>
      </w:pPr>
    </w:p>
    <w:p w:rsidR="00000000" w:rsidRDefault="00CF5D6E">
      <w:pPr>
        <w:ind w:firstLine="708"/>
      </w:pPr>
      <w:r>
        <w:t>Завідув</w:t>
      </w:r>
      <w:r>
        <w:t xml:space="preserve">ач кафедри            ________________________            _____________________ </w:t>
      </w:r>
    </w:p>
    <w:p w:rsidR="00000000" w:rsidRDefault="00CF5D6E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(підпис)</w:t>
      </w:r>
    </w:p>
    <w:p w:rsidR="00000000" w:rsidRDefault="00CF5D6E">
      <w:r>
        <w:t xml:space="preserve">Затверджено на  Вченій раді  факультету  «___»____________ 20___ р.      Протокол №______  </w:t>
      </w:r>
    </w:p>
    <w:p w:rsidR="00000000" w:rsidRDefault="00CF5D6E"/>
    <w:p w:rsidR="00000000" w:rsidRDefault="00CF5D6E">
      <w:pPr>
        <w:ind w:firstLine="708"/>
      </w:pPr>
      <w:r>
        <w:t xml:space="preserve">Декан                ________________________        </w:t>
      </w:r>
      <w:r>
        <w:t xml:space="preserve">          ___________________________ </w:t>
      </w:r>
    </w:p>
    <w:p w:rsidR="00CF5D6E" w:rsidRDefault="00CF5D6E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(підпис)</w:t>
      </w:r>
    </w:p>
    <w:sectPr w:rsidR="00CF5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7AEB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B07B6"/>
    <w:multiLevelType w:val="hybridMultilevel"/>
    <w:tmpl w:val="5FE2E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777F4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5584B7A"/>
    <w:multiLevelType w:val="multilevel"/>
    <w:tmpl w:val="0C38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5E057DC"/>
    <w:multiLevelType w:val="singleLevel"/>
    <w:tmpl w:val="8958748C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2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436"/>
    <w:rsid w:val="00462436"/>
    <w:rsid w:val="00C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pPr>
      <w:spacing w:before="100" w:beforeAutospacing="1" w:after="100" w:afterAutospacing="1"/>
    </w:pPr>
  </w:style>
  <w:style w:type="paragraph" w:customStyle="1" w:styleId="a">
    <w:name w:val="Основной (Список)"/>
    <w:basedOn w:val="a0"/>
    <w:pPr>
      <w:numPr>
        <w:numId w:val="10"/>
      </w:numPr>
      <w:jc w:val="both"/>
    </w:pPr>
    <w:rPr>
      <w:sz w:val="32"/>
      <w:szCs w:val="20"/>
      <w:lang w:eastAsia="ru-RU"/>
    </w:rPr>
  </w:style>
  <w:style w:type="paragraph" w:customStyle="1" w:styleId="a5">
    <w:name w:val="Параграф"/>
    <w:basedOn w:val="a0"/>
    <w:next w:val="a0"/>
    <w:pPr>
      <w:keepNext/>
      <w:spacing w:before="120" w:after="60"/>
      <w:jc w:val="both"/>
    </w:pPr>
    <w:rPr>
      <w:b/>
      <w:sz w:val="32"/>
      <w:szCs w:val="20"/>
      <w:lang w:eastAsia="ru-RU"/>
    </w:rPr>
  </w:style>
  <w:style w:type="paragraph" w:customStyle="1" w:styleId="a6">
    <w:name w:val="Основной (перший)"/>
    <w:basedOn w:val="a0"/>
    <w:next w:val="a0"/>
    <w:pPr>
      <w:jc w:val="both"/>
    </w:pPr>
    <w:rPr>
      <w:sz w:val="32"/>
      <w:szCs w:val="20"/>
      <w:lang w:eastAsia="ru-RU"/>
    </w:rPr>
  </w:style>
  <w:style w:type="paragraph" w:customStyle="1" w:styleId="a7">
    <w:name w:val="Основной"/>
    <w:basedOn w:val="a8"/>
    <w:pPr>
      <w:spacing w:after="0"/>
      <w:ind w:firstLine="340"/>
      <w:jc w:val="both"/>
    </w:pPr>
    <w:rPr>
      <w:sz w:val="32"/>
      <w:szCs w:val="20"/>
      <w:lang w:eastAsia="ru-RU"/>
    </w:rPr>
  </w:style>
  <w:style w:type="paragraph" w:styleId="a8">
    <w:name w:val="Body Text"/>
    <w:basedOn w:val="a0"/>
    <w:semiHidden/>
    <w:pPr>
      <w:spacing w:after="120"/>
    </w:pPr>
  </w:style>
  <w:style w:type="paragraph" w:styleId="a9">
    <w:name w:val="Balloon Text"/>
    <w:basedOn w:val="a0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0"/>
    <w:semiHidden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styleId="ac">
    <w:name w:val="Hyperlink"/>
    <w:basedOn w:val="a1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-lit.narod.ru/shumsod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2871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http://ek-lit.narod.ru/shumsod1.htm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creator>навч_част</dc:creator>
  <cp:lastModifiedBy>1</cp:lastModifiedBy>
  <cp:revision>2</cp:revision>
  <cp:lastPrinted>2015-12-29T11:02:00Z</cp:lastPrinted>
  <dcterms:created xsi:type="dcterms:W3CDTF">2015-12-29T11:03:00Z</dcterms:created>
  <dcterms:modified xsi:type="dcterms:W3CDTF">2015-12-29T11:03:00Z</dcterms:modified>
</cp:coreProperties>
</file>